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1A" w:rsidRDefault="00B7771A" w:rsidP="00B7771A">
      <w:pPr>
        <w:spacing w:before="6" w:line="100" w:lineRule="exact"/>
        <w:jc w:val="both"/>
        <w:rPr>
          <w:sz w:val="10"/>
          <w:szCs w:val="10"/>
        </w:rPr>
      </w:pPr>
      <w:r>
        <w:rPr>
          <w:noProof/>
          <w:lang w:val="es-MX" w:eastAsia="es-MX"/>
        </w:rPr>
        <w:drawing>
          <wp:anchor distT="0" distB="0" distL="114300" distR="114300" simplePos="0" relativeHeight="251776000" behindDoc="0" locked="0" layoutInCell="1" allowOverlap="1" wp14:anchorId="360D7450" wp14:editId="3D3400BF">
            <wp:simplePos x="0" y="0"/>
            <wp:positionH relativeFrom="column">
              <wp:posOffset>3175000</wp:posOffset>
            </wp:positionH>
            <wp:positionV relativeFrom="paragraph">
              <wp:posOffset>0</wp:posOffset>
            </wp:positionV>
            <wp:extent cx="2415540" cy="1262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1262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771A" w:rsidRPr="00876514" w:rsidRDefault="00B7771A" w:rsidP="00B7771A">
      <w:pPr>
        <w:ind w:left="5619" w:right="-23"/>
        <w:rPr>
          <w:lang w:eastAsia="es-MX"/>
        </w:rPr>
      </w:pPr>
    </w:p>
    <w:p w:rsidR="00B7771A" w:rsidRPr="00876514" w:rsidRDefault="00B7771A" w:rsidP="00B7771A">
      <w:pPr>
        <w:spacing w:before="3" w:line="160" w:lineRule="exact"/>
        <w:ind w:right="-20"/>
        <w:jc w:val="both"/>
        <w:rPr>
          <w:sz w:val="16"/>
          <w:szCs w:val="16"/>
          <w:lang w:eastAsia="es-MX"/>
        </w:rPr>
      </w:pPr>
    </w:p>
    <w:p w:rsidR="00B7771A" w:rsidRPr="00876514" w:rsidRDefault="00B7771A" w:rsidP="00B7771A">
      <w:pPr>
        <w:spacing w:line="200" w:lineRule="exact"/>
        <w:ind w:right="-20"/>
        <w:jc w:val="both"/>
        <w:rPr>
          <w:lang w:eastAsia="es-MX"/>
        </w:rPr>
      </w:pPr>
    </w:p>
    <w:p w:rsidR="00B7771A" w:rsidRPr="00876514" w:rsidRDefault="00B7771A" w:rsidP="00B7771A">
      <w:pPr>
        <w:spacing w:line="200" w:lineRule="exact"/>
        <w:ind w:right="-20"/>
        <w:jc w:val="both"/>
        <w:rPr>
          <w:lang w:eastAsia="es-MX"/>
        </w:rPr>
      </w:pPr>
    </w:p>
    <w:p w:rsidR="00B7771A" w:rsidRPr="00876514" w:rsidRDefault="00B7771A" w:rsidP="00B7771A">
      <w:pPr>
        <w:spacing w:line="200" w:lineRule="exact"/>
        <w:ind w:right="-20"/>
        <w:jc w:val="both"/>
        <w:rPr>
          <w:lang w:eastAsia="es-MX"/>
        </w:rPr>
      </w:pPr>
    </w:p>
    <w:p w:rsidR="00B7771A" w:rsidRPr="00876514"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Default="00B7771A" w:rsidP="00B7771A">
      <w:pPr>
        <w:spacing w:line="200" w:lineRule="exact"/>
        <w:ind w:right="-20"/>
        <w:jc w:val="both"/>
        <w:rPr>
          <w:lang w:eastAsia="es-MX"/>
        </w:rPr>
      </w:pPr>
    </w:p>
    <w:p w:rsidR="00B7771A" w:rsidRPr="00876514" w:rsidRDefault="00B7771A" w:rsidP="00B7771A">
      <w:pPr>
        <w:spacing w:line="200" w:lineRule="exact"/>
        <w:ind w:right="-20"/>
        <w:jc w:val="both"/>
        <w:rPr>
          <w:lang w:eastAsia="es-MX"/>
        </w:rPr>
      </w:pPr>
    </w:p>
    <w:p w:rsidR="00B7771A" w:rsidRPr="00876514" w:rsidRDefault="00B7771A" w:rsidP="00B7771A">
      <w:pPr>
        <w:spacing w:line="200" w:lineRule="exact"/>
        <w:ind w:right="-20"/>
        <w:jc w:val="both"/>
        <w:rPr>
          <w:lang w:eastAsia="es-MX"/>
        </w:rPr>
      </w:pPr>
    </w:p>
    <w:p w:rsidR="00B7771A" w:rsidRPr="00C536E3" w:rsidRDefault="00B7771A" w:rsidP="00B7771A">
      <w:pPr>
        <w:tabs>
          <w:tab w:val="left" w:pos="2940"/>
          <w:tab w:val="left" w:pos="5460"/>
          <w:tab w:val="left" w:pos="6640"/>
        </w:tabs>
        <w:spacing w:before="22"/>
        <w:ind w:left="102" w:right="-20"/>
        <w:jc w:val="both"/>
        <w:rPr>
          <w:rFonts w:ascii="Garamond" w:hAnsi="Garamond" w:cs="Garamond"/>
          <w:color w:val="808080"/>
          <w:sz w:val="38"/>
          <w:szCs w:val="38"/>
          <w:lang w:eastAsia="es-MX"/>
        </w:rPr>
      </w:pPr>
      <w:r>
        <w:rPr>
          <w:rFonts w:ascii="Garamond" w:hAnsi="Garamond" w:cs="Garamond"/>
          <w:color w:val="808080"/>
          <w:sz w:val="38"/>
          <w:szCs w:val="38"/>
          <w:lang w:eastAsia="es-MX"/>
        </w:rPr>
        <w:t>DIRECCIÓN GENERAL DE VINCULACIÓN</w:t>
      </w:r>
    </w:p>
    <w:p w:rsidR="00B7771A" w:rsidRPr="00202E77" w:rsidRDefault="00B7771A" w:rsidP="00B7771A">
      <w:pPr>
        <w:tabs>
          <w:tab w:val="left" w:pos="2940"/>
          <w:tab w:val="left" w:pos="5460"/>
          <w:tab w:val="left" w:pos="6640"/>
        </w:tabs>
        <w:spacing w:before="22"/>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Default="00B7771A" w:rsidP="00B7771A">
      <w:pPr>
        <w:spacing w:line="200" w:lineRule="exact"/>
        <w:ind w:right="-20"/>
        <w:jc w:val="both"/>
        <w:rPr>
          <w:rFonts w:ascii="Garamond" w:hAnsi="Garamond" w:cs="Garamond"/>
          <w:color w:val="000000"/>
          <w:lang w:eastAsia="es-MX"/>
        </w:rPr>
      </w:pPr>
    </w:p>
    <w:p w:rsidR="00B7771A" w:rsidRPr="00876514" w:rsidRDefault="00B7771A" w:rsidP="00B7771A">
      <w:pPr>
        <w:spacing w:line="200" w:lineRule="exact"/>
        <w:ind w:right="-20"/>
        <w:jc w:val="both"/>
        <w:rPr>
          <w:rFonts w:ascii="Garamond" w:hAnsi="Garamond" w:cs="Garamond"/>
          <w:color w:val="000000"/>
          <w:lang w:eastAsia="es-MX"/>
        </w:rPr>
      </w:pPr>
    </w:p>
    <w:p w:rsidR="00B7771A" w:rsidRDefault="00B7771A" w:rsidP="00B7771A">
      <w:pPr>
        <w:pBdr>
          <w:top w:val="single" w:sz="6" w:space="31" w:color="808080" w:shadow="1"/>
          <w:left w:val="single" w:sz="6" w:space="9" w:color="808080" w:shadow="1"/>
          <w:bottom w:val="single" w:sz="6" w:space="31" w:color="808080" w:shadow="1"/>
          <w:right w:val="single" w:sz="6" w:space="31" w:color="808080" w:shadow="1"/>
        </w:pBdr>
        <w:shd w:val="pct10" w:color="auto" w:fill="auto"/>
        <w:overflowPunct/>
        <w:autoSpaceDE/>
        <w:autoSpaceDN/>
        <w:adjustRightInd/>
        <w:spacing w:line="1000" w:lineRule="exact"/>
        <w:ind w:left="601" w:right="601"/>
        <w:jc w:val="center"/>
        <w:textAlignment w:val="auto"/>
      </w:pPr>
      <w:r w:rsidRPr="00282AE0">
        <w:rPr>
          <w:rFonts w:ascii="Garamond" w:eastAsia="Batang" w:hAnsi="Garamond"/>
          <w:b/>
          <w:color w:val="808080"/>
          <w:kern w:val="28"/>
          <w:sz w:val="44"/>
          <w:szCs w:val="44"/>
          <w:lang w:val="es-ES" w:eastAsia="en-US"/>
        </w:rPr>
        <w:t>MANUAL  DE  ORGANIZACIÓ</w:t>
      </w:r>
      <w:r>
        <w:rPr>
          <w:rFonts w:ascii="Garamond" w:eastAsia="Batang" w:hAnsi="Garamond"/>
          <w:b/>
          <w:color w:val="808080"/>
          <w:kern w:val="28"/>
          <w:sz w:val="44"/>
          <w:szCs w:val="44"/>
          <w:lang w:val="es-ES" w:eastAsia="en-US"/>
        </w:rPr>
        <w:t>N</w:t>
      </w:r>
    </w:p>
    <w:p w:rsidR="00B7771A" w:rsidRPr="00B7771A" w:rsidRDefault="00B7771A" w:rsidP="00B7771A"/>
    <w:p w:rsidR="00B7771A" w:rsidRPr="00B7771A" w:rsidRDefault="00B7771A" w:rsidP="00B7771A"/>
    <w:p w:rsidR="00B7771A" w:rsidRPr="00B7771A" w:rsidRDefault="00B7771A" w:rsidP="00B7771A"/>
    <w:p w:rsidR="00B7771A" w:rsidRPr="00B7771A" w:rsidRDefault="00B7771A" w:rsidP="00B7771A"/>
    <w:p w:rsidR="00B7771A" w:rsidRPr="00B7771A" w:rsidRDefault="00B7771A" w:rsidP="00B7771A"/>
    <w:p w:rsidR="00B7771A" w:rsidRDefault="00B7771A" w:rsidP="00B7771A"/>
    <w:p w:rsidR="00B7771A" w:rsidRDefault="00B7771A" w:rsidP="00B7771A">
      <w:pPr>
        <w:spacing w:before="33"/>
        <w:ind w:right="38"/>
        <w:jc w:val="right"/>
        <w:rPr>
          <w:color w:val="000000"/>
          <w:lang w:eastAsia="es-MX"/>
        </w:rPr>
      </w:pPr>
      <w:r w:rsidRPr="00876514">
        <w:rPr>
          <w:color w:val="000000"/>
          <w:lang w:eastAsia="es-MX"/>
        </w:rPr>
        <w:t>VIGENCIA:</w:t>
      </w:r>
      <w:r>
        <w:rPr>
          <w:color w:val="000000"/>
          <w:lang w:eastAsia="es-MX"/>
        </w:rPr>
        <w:t xml:space="preserve"> AGOSTO 2014</w:t>
      </w:r>
    </w:p>
    <w:p w:rsidR="00B7771A" w:rsidRPr="00876514" w:rsidRDefault="00B7771A" w:rsidP="00B7771A">
      <w:pPr>
        <w:spacing w:before="11" w:line="220" w:lineRule="exact"/>
        <w:ind w:right="-681"/>
        <w:jc w:val="both"/>
        <w:rPr>
          <w:color w:val="000000"/>
          <w:lang w:eastAsia="es-MX"/>
        </w:rPr>
      </w:pPr>
    </w:p>
    <w:p w:rsidR="00B7771A" w:rsidRPr="00B7771A" w:rsidRDefault="00B7771A" w:rsidP="00B7771A">
      <w:pPr>
        <w:ind w:right="38"/>
        <w:jc w:val="right"/>
        <w:rPr>
          <w:b/>
          <w:color w:val="000000"/>
          <w:lang w:eastAsia="es-MX"/>
        </w:rPr>
        <w:sectPr w:rsidR="00B7771A" w:rsidRPr="00B7771A" w:rsidSect="00B7771A">
          <w:pgSz w:w="12240" w:h="15840"/>
          <w:pgMar w:top="1418" w:right="1701" w:bottom="1418" w:left="1701" w:header="516" w:footer="550" w:gutter="0"/>
          <w:cols w:space="720"/>
          <w:noEndnote/>
          <w:docGrid w:linePitch="299"/>
        </w:sectPr>
      </w:pPr>
      <w:r w:rsidRPr="00876514">
        <w:rPr>
          <w:color w:val="000000"/>
          <w:lang w:eastAsia="es-MX"/>
        </w:rPr>
        <w:t>N°</w:t>
      </w:r>
      <w:r w:rsidRPr="00876514">
        <w:rPr>
          <w:color w:val="000000"/>
          <w:spacing w:val="-2"/>
          <w:lang w:eastAsia="es-MX"/>
        </w:rPr>
        <w:t xml:space="preserve"> </w:t>
      </w:r>
      <w:r w:rsidRPr="00876514">
        <w:rPr>
          <w:color w:val="000000"/>
          <w:lang w:eastAsia="es-MX"/>
        </w:rPr>
        <w:t>DE</w:t>
      </w:r>
      <w:r w:rsidRPr="00876514">
        <w:rPr>
          <w:color w:val="000000"/>
          <w:spacing w:val="47"/>
          <w:lang w:eastAsia="es-MX"/>
        </w:rPr>
        <w:t xml:space="preserve"> </w:t>
      </w:r>
      <w:r>
        <w:rPr>
          <w:color w:val="000000"/>
          <w:lang w:eastAsia="es-MX"/>
        </w:rPr>
        <w:t xml:space="preserve">REGISTRO: </w:t>
      </w:r>
      <w:r w:rsidRPr="00B7771A">
        <w:rPr>
          <w:b/>
          <w:color w:val="000000"/>
          <w:lang w:eastAsia="es-MX"/>
        </w:rPr>
        <w:t>SCT-102-1.01-A2-2014</w:t>
      </w:r>
    </w:p>
    <w:p w:rsidR="00B7771A" w:rsidRDefault="00B7771A" w:rsidP="00B7771A">
      <w:pPr>
        <w:tabs>
          <w:tab w:val="left" w:pos="6900"/>
        </w:tabs>
      </w:pPr>
    </w:p>
    <w:p w:rsidR="003E0F8C" w:rsidRDefault="00F136A2" w:rsidP="00516577">
      <w:pPr>
        <w:pStyle w:val="Ttulo1"/>
        <w:tabs>
          <w:tab w:val="left" w:pos="851"/>
        </w:tabs>
        <w:spacing w:before="0" w:after="0"/>
        <w:ind w:left="851" w:hanging="567"/>
        <w:rPr>
          <w:rFonts w:ascii="Arial Black" w:hAnsi="Arial Black"/>
          <w:color w:val="808080" w:themeColor="background1" w:themeShade="80"/>
          <w:spacing w:val="-25"/>
          <w:sz w:val="32"/>
          <w:szCs w:val="32"/>
        </w:rPr>
      </w:pPr>
      <w:bookmarkStart w:id="0" w:name="_Toc396135641"/>
      <w:r w:rsidRPr="009F0CE4">
        <w:rPr>
          <w:rFonts w:ascii="Arial Black" w:hAnsi="Arial Black"/>
          <w:color w:val="808080" w:themeColor="background1" w:themeShade="80"/>
          <w:spacing w:val="-25"/>
          <w:sz w:val="32"/>
          <w:szCs w:val="32"/>
        </w:rPr>
        <w:t>PRESENTACIÓ</w:t>
      </w:r>
      <w:r w:rsidR="003E0F8C" w:rsidRPr="009F0CE4">
        <w:rPr>
          <w:rFonts w:ascii="Arial Black" w:hAnsi="Arial Black"/>
          <w:color w:val="808080" w:themeColor="background1" w:themeShade="80"/>
          <w:spacing w:val="-25"/>
          <w:sz w:val="32"/>
          <w:szCs w:val="32"/>
        </w:rPr>
        <w:t>N</w:t>
      </w:r>
      <w:bookmarkEnd w:id="0"/>
    </w:p>
    <w:p w:rsidR="00CB6365" w:rsidRPr="00CB6365" w:rsidRDefault="00CB6365" w:rsidP="00516577">
      <w:pPr>
        <w:tabs>
          <w:tab w:val="left" w:pos="851"/>
        </w:tabs>
        <w:ind w:left="851" w:hanging="567"/>
      </w:pPr>
    </w:p>
    <w:p w:rsidR="007E7159" w:rsidRPr="007E7159" w:rsidRDefault="007E7159" w:rsidP="00516577">
      <w:pPr>
        <w:tabs>
          <w:tab w:val="left" w:pos="851"/>
        </w:tabs>
        <w:ind w:left="851" w:hanging="567"/>
      </w:pPr>
    </w:p>
    <w:p w:rsidR="00D54E3A" w:rsidRDefault="00D54E3A" w:rsidP="00D54E3A">
      <w:pPr>
        <w:ind w:left="1080" w:right="17"/>
        <w:jc w:val="both"/>
        <w:rPr>
          <w:rFonts w:ascii="Garamond" w:hAnsi="Garamond"/>
          <w:sz w:val="24"/>
          <w:szCs w:val="24"/>
        </w:rPr>
      </w:pPr>
      <w:r w:rsidRPr="004F60E4">
        <w:rPr>
          <w:rFonts w:ascii="Garamond" w:hAnsi="Garamond"/>
          <w:sz w:val="24"/>
          <w:szCs w:val="24"/>
        </w:rPr>
        <w:t>La Secretaría de Comunicaciones y Transportes ha llevado a la práctica diversas</w:t>
      </w:r>
      <w:r>
        <w:rPr>
          <w:rFonts w:ascii="Garamond" w:hAnsi="Garamond"/>
          <w:sz w:val="24"/>
          <w:szCs w:val="24"/>
        </w:rPr>
        <w:t xml:space="preserve"> </w:t>
      </w:r>
      <w:r w:rsidRPr="004F60E4">
        <w:rPr>
          <w:rFonts w:ascii="Garamond" w:hAnsi="Garamond"/>
          <w:sz w:val="24"/>
          <w:szCs w:val="24"/>
        </w:rPr>
        <w:t>acciones</w:t>
      </w:r>
      <w:r>
        <w:rPr>
          <w:rFonts w:ascii="Garamond" w:hAnsi="Garamond"/>
          <w:sz w:val="24"/>
          <w:szCs w:val="24"/>
        </w:rPr>
        <w:t xml:space="preserve"> de moderni</w:t>
      </w:r>
      <w:r w:rsidRPr="004F60E4">
        <w:rPr>
          <w:rFonts w:ascii="Garamond" w:hAnsi="Garamond"/>
          <w:sz w:val="24"/>
          <w:szCs w:val="24"/>
        </w:rPr>
        <w:t>zación administrativa en todos los ámbitos de su actividad,</w:t>
      </w:r>
      <w:r>
        <w:rPr>
          <w:rFonts w:ascii="Garamond" w:hAnsi="Garamond"/>
          <w:sz w:val="24"/>
          <w:szCs w:val="24"/>
        </w:rPr>
        <w:t xml:space="preserve"> a </w:t>
      </w:r>
      <w:r w:rsidRPr="004F60E4">
        <w:rPr>
          <w:rFonts w:ascii="Garamond" w:hAnsi="Garamond"/>
          <w:sz w:val="24"/>
          <w:szCs w:val="24"/>
        </w:rPr>
        <w:t>través de la aplicación de</w:t>
      </w:r>
      <w:r>
        <w:rPr>
          <w:rFonts w:ascii="Garamond" w:hAnsi="Garamond"/>
          <w:sz w:val="24"/>
          <w:szCs w:val="24"/>
        </w:rPr>
        <w:t xml:space="preserve"> </w:t>
      </w:r>
      <w:r w:rsidRPr="004F60E4">
        <w:rPr>
          <w:rFonts w:ascii="Garamond" w:hAnsi="Garamond"/>
          <w:sz w:val="24"/>
          <w:szCs w:val="24"/>
        </w:rPr>
        <w:t xml:space="preserve">medidas de </w:t>
      </w:r>
      <w:r>
        <w:rPr>
          <w:rFonts w:ascii="Garamond" w:hAnsi="Garamond"/>
          <w:sz w:val="24"/>
          <w:szCs w:val="24"/>
        </w:rPr>
        <w:t>des</w:t>
      </w:r>
      <w:r w:rsidRPr="004F60E4">
        <w:rPr>
          <w:rFonts w:ascii="Garamond" w:hAnsi="Garamond"/>
          <w:sz w:val="24"/>
          <w:szCs w:val="24"/>
        </w:rPr>
        <w:t>regulación, simplificación,</w:t>
      </w:r>
      <w:r>
        <w:rPr>
          <w:rFonts w:ascii="Garamond" w:hAnsi="Garamond"/>
          <w:sz w:val="24"/>
          <w:szCs w:val="24"/>
        </w:rPr>
        <w:t xml:space="preserve"> </w:t>
      </w:r>
      <w:r w:rsidRPr="004F60E4">
        <w:rPr>
          <w:rFonts w:ascii="Garamond" w:hAnsi="Garamond"/>
          <w:sz w:val="24"/>
          <w:szCs w:val="24"/>
        </w:rPr>
        <w:t>desconcentración y descentralización, capacitación de</w:t>
      </w:r>
      <w:r>
        <w:rPr>
          <w:rFonts w:ascii="Garamond" w:hAnsi="Garamond"/>
          <w:sz w:val="24"/>
          <w:szCs w:val="24"/>
        </w:rPr>
        <w:t xml:space="preserve"> </w:t>
      </w:r>
      <w:r w:rsidRPr="004F60E4">
        <w:rPr>
          <w:rFonts w:ascii="Garamond" w:hAnsi="Garamond"/>
          <w:sz w:val="24"/>
          <w:szCs w:val="24"/>
        </w:rPr>
        <w:t>su personal y</w:t>
      </w:r>
      <w:r>
        <w:rPr>
          <w:rFonts w:ascii="Garamond" w:hAnsi="Garamond"/>
          <w:sz w:val="24"/>
          <w:szCs w:val="24"/>
        </w:rPr>
        <w:t xml:space="preserve"> </w:t>
      </w:r>
      <w:r w:rsidRPr="004F60E4">
        <w:rPr>
          <w:rFonts w:ascii="Garamond" w:hAnsi="Garamond"/>
          <w:sz w:val="24"/>
          <w:szCs w:val="24"/>
        </w:rPr>
        <w:t>fortalecimiento de la autonomía de gestión en las paraestatales del propio sector.</w:t>
      </w:r>
      <w:r>
        <w:rPr>
          <w:rFonts w:ascii="Garamond" w:hAnsi="Garamond"/>
          <w:sz w:val="24"/>
          <w:szCs w:val="24"/>
        </w:rPr>
        <w:t xml:space="preserve"> </w:t>
      </w:r>
      <w:r w:rsidRPr="004F60E4">
        <w:rPr>
          <w:rFonts w:ascii="Garamond" w:hAnsi="Garamond"/>
          <w:sz w:val="24"/>
          <w:szCs w:val="24"/>
        </w:rPr>
        <w:t>Asimismo, ha inducido la participación de los sectores social y privado en la</w:t>
      </w:r>
      <w:r>
        <w:rPr>
          <w:rFonts w:ascii="Garamond" w:hAnsi="Garamond"/>
          <w:sz w:val="24"/>
          <w:szCs w:val="24"/>
        </w:rPr>
        <w:t xml:space="preserve"> </w:t>
      </w:r>
      <w:r w:rsidRPr="004F60E4">
        <w:rPr>
          <w:rFonts w:ascii="Garamond" w:hAnsi="Garamond"/>
          <w:sz w:val="24"/>
          <w:szCs w:val="24"/>
        </w:rPr>
        <w:t>construcción de infraestructura y en la explotación de los servicios que se</w:t>
      </w:r>
      <w:r>
        <w:rPr>
          <w:rFonts w:ascii="Garamond" w:hAnsi="Garamond"/>
          <w:sz w:val="24"/>
          <w:szCs w:val="24"/>
        </w:rPr>
        <w:t xml:space="preserve"> </w:t>
      </w:r>
      <w:r w:rsidRPr="004F60E4">
        <w:rPr>
          <w:rFonts w:ascii="Garamond" w:hAnsi="Garamond"/>
          <w:sz w:val="24"/>
          <w:szCs w:val="24"/>
        </w:rPr>
        <w:t>ofrecen.</w:t>
      </w:r>
    </w:p>
    <w:p w:rsidR="00D54E3A" w:rsidRDefault="00D54E3A" w:rsidP="00D54E3A">
      <w:pPr>
        <w:ind w:left="1080"/>
        <w:jc w:val="both"/>
        <w:rPr>
          <w:rFonts w:ascii="Garamond" w:hAnsi="Garamond"/>
          <w:sz w:val="24"/>
          <w:szCs w:val="24"/>
        </w:rPr>
      </w:pPr>
    </w:p>
    <w:p w:rsidR="00D54E3A" w:rsidRDefault="00D54E3A" w:rsidP="00D54E3A">
      <w:pPr>
        <w:tabs>
          <w:tab w:val="left" w:pos="9214"/>
        </w:tabs>
        <w:ind w:left="1080" w:right="17"/>
        <w:jc w:val="both"/>
        <w:rPr>
          <w:rFonts w:ascii="Garamond" w:hAnsi="Garamond"/>
          <w:sz w:val="24"/>
          <w:szCs w:val="24"/>
        </w:rPr>
      </w:pPr>
      <w:r w:rsidRPr="004F60E4">
        <w:rPr>
          <w:rFonts w:ascii="Garamond" w:hAnsi="Garamond"/>
          <w:sz w:val="24"/>
          <w:szCs w:val="24"/>
        </w:rPr>
        <w:t>En este contexto,</w:t>
      </w:r>
      <w:r>
        <w:rPr>
          <w:rFonts w:ascii="Garamond" w:hAnsi="Garamond"/>
          <w:sz w:val="24"/>
          <w:szCs w:val="24"/>
        </w:rPr>
        <w:t xml:space="preserve"> </w:t>
      </w:r>
      <w:r w:rsidRPr="004F60E4">
        <w:rPr>
          <w:rFonts w:ascii="Garamond" w:hAnsi="Garamond"/>
          <w:sz w:val="24"/>
          <w:szCs w:val="24"/>
        </w:rPr>
        <w:t>ha sido imprescindible mantener actualizados los</w:t>
      </w:r>
      <w:r>
        <w:rPr>
          <w:rFonts w:ascii="Garamond" w:hAnsi="Garamond"/>
          <w:sz w:val="24"/>
          <w:szCs w:val="24"/>
        </w:rPr>
        <w:t xml:space="preserve"> </w:t>
      </w:r>
      <w:r w:rsidRPr="004F60E4">
        <w:rPr>
          <w:rFonts w:ascii="Garamond" w:hAnsi="Garamond"/>
          <w:sz w:val="24"/>
          <w:szCs w:val="24"/>
        </w:rPr>
        <w:t>instrumentos administrativos que contienen información relevante acerca de sus</w:t>
      </w:r>
      <w:r>
        <w:rPr>
          <w:rFonts w:ascii="Garamond" w:hAnsi="Garamond"/>
          <w:sz w:val="24"/>
          <w:szCs w:val="24"/>
        </w:rPr>
        <w:t xml:space="preserve"> </w:t>
      </w:r>
      <w:r w:rsidRPr="004F60E4">
        <w:rPr>
          <w:rFonts w:ascii="Garamond" w:hAnsi="Garamond"/>
          <w:sz w:val="24"/>
          <w:szCs w:val="24"/>
        </w:rPr>
        <w:t>características actuales de la organización y funcionamiento.</w:t>
      </w:r>
    </w:p>
    <w:p w:rsidR="00D54E3A" w:rsidRDefault="00D54E3A" w:rsidP="00D54E3A">
      <w:pPr>
        <w:ind w:left="1080"/>
        <w:jc w:val="both"/>
        <w:rPr>
          <w:rFonts w:ascii="Garamond" w:hAnsi="Garamond"/>
          <w:sz w:val="24"/>
          <w:szCs w:val="24"/>
        </w:rPr>
      </w:pPr>
    </w:p>
    <w:p w:rsidR="00D54E3A" w:rsidRDefault="00D54E3A" w:rsidP="00D54E3A">
      <w:pPr>
        <w:ind w:left="1080" w:right="17"/>
        <w:jc w:val="both"/>
        <w:rPr>
          <w:rFonts w:ascii="Garamond" w:hAnsi="Garamond"/>
          <w:sz w:val="24"/>
          <w:szCs w:val="24"/>
        </w:rPr>
      </w:pPr>
      <w:r w:rsidRPr="004F60E4">
        <w:rPr>
          <w:rFonts w:ascii="Garamond" w:hAnsi="Garamond"/>
          <w:sz w:val="24"/>
          <w:szCs w:val="24"/>
        </w:rPr>
        <w:t>Para tal propósito y de acuerdo a la facultad que me otorga el</w:t>
      </w:r>
      <w:r>
        <w:rPr>
          <w:rFonts w:ascii="Garamond" w:hAnsi="Garamond"/>
          <w:sz w:val="24"/>
          <w:szCs w:val="24"/>
        </w:rPr>
        <w:t xml:space="preserve"> </w:t>
      </w:r>
      <w:r w:rsidRPr="004F60E4">
        <w:rPr>
          <w:rFonts w:ascii="Garamond" w:hAnsi="Garamond"/>
          <w:sz w:val="24"/>
          <w:szCs w:val="24"/>
        </w:rPr>
        <w:t>Artículo</w:t>
      </w:r>
      <w:r>
        <w:rPr>
          <w:rFonts w:ascii="Garamond" w:hAnsi="Garamond"/>
          <w:sz w:val="24"/>
          <w:szCs w:val="24"/>
        </w:rPr>
        <w:t xml:space="preserve"> </w:t>
      </w:r>
      <w:r w:rsidRPr="004F60E4">
        <w:rPr>
          <w:rFonts w:ascii="Garamond" w:hAnsi="Garamond"/>
          <w:sz w:val="24"/>
          <w:szCs w:val="24"/>
        </w:rPr>
        <w:t>7</w:t>
      </w:r>
      <w:r>
        <w:rPr>
          <w:rFonts w:ascii="Garamond" w:hAnsi="Garamond"/>
          <w:sz w:val="24"/>
          <w:szCs w:val="24"/>
        </w:rPr>
        <w:t xml:space="preserve"> </w:t>
      </w:r>
      <w:r w:rsidRPr="004F60E4">
        <w:rPr>
          <w:rFonts w:ascii="Garamond" w:hAnsi="Garamond"/>
          <w:sz w:val="24"/>
          <w:szCs w:val="24"/>
        </w:rPr>
        <w:t>fracción XXIII del Reglamento Interior de la Secretaría de Comunicaciones y</w:t>
      </w:r>
      <w:r>
        <w:rPr>
          <w:rFonts w:ascii="Garamond" w:hAnsi="Garamond"/>
          <w:sz w:val="24"/>
          <w:szCs w:val="24"/>
        </w:rPr>
        <w:t xml:space="preserve"> </w:t>
      </w:r>
      <w:r w:rsidRPr="004F60E4">
        <w:rPr>
          <w:rFonts w:ascii="Garamond" w:hAnsi="Garamond"/>
          <w:sz w:val="24"/>
          <w:szCs w:val="24"/>
        </w:rPr>
        <w:t>Transportes, se</w:t>
      </w:r>
      <w:r>
        <w:rPr>
          <w:rFonts w:ascii="Garamond" w:hAnsi="Garamond"/>
          <w:sz w:val="24"/>
          <w:szCs w:val="24"/>
        </w:rPr>
        <w:t xml:space="preserve"> </w:t>
      </w:r>
      <w:r w:rsidRPr="004F60E4">
        <w:rPr>
          <w:rFonts w:ascii="Garamond" w:hAnsi="Garamond"/>
          <w:sz w:val="24"/>
          <w:szCs w:val="24"/>
        </w:rPr>
        <w:t xml:space="preserve">expide el presente </w:t>
      </w:r>
      <w:r w:rsidRPr="004D208B">
        <w:rPr>
          <w:rFonts w:ascii="Garamond" w:hAnsi="Garamond"/>
          <w:b/>
          <w:sz w:val="24"/>
          <w:szCs w:val="24"/>
        </w:rPr>
        <w:t>Manual de Organización</w:t>
      </w:r>
      <w:r>
        <w:rPr>
          <w:rFonts w:ascii="Garamond" w:hAnsi="Garamond"/>
          <w:sz w:val="24"/>
          <w:szCs w:val="24"/>
        </w:rPr>
        <w:t xml:space="preserve"> </w:t>
      </w:r>
      <w:r>
        <w:rPr>
          <w:rFonts w:ascii="Garamond" w:hAnsi="Garamond"/>
          <w:b/>
          <w:sz w:val="24"/>
          <w:szCs w:val="24"/>
        </w:rPr>
        <w:t>de la Dirección General de Vinculación</w:t>
      </w:r>
      <w:r w:rsidRPr="004F60E4">
        <w:rPr>
          <w:rFonts w:ascii="Garamond" w:hAnsi="Garamond"/>
          <w:sz w:val="24"/>
          <w:szCs w:val="24"/>
        </w:rPr>
        <w:t>, el cual por su</w:t>
      </w:r>
      <w:r>
        <w:rPr>
          <w:rFonts w:ascii="Garamond" w:hAnsi="Garamond"/>
          <w:sz w:val="24"/>
          <w:szCs w:val="24"/>
        </w:rPr>
        <w:t xml:space="preserve"> </w:t>
      </w:r>
      <w:r w:rsidRPr="004F60E4">
        <w:rPr>
          <w:rFonts w:ascii="Garamond" w:hAnsi="Garamond"/>
          <w:sz w:val="24"/>
          <w:szCs w:val="24"/>
        </w:rPr>
        <w:t>contenido resulta un instrumento esencial para apoyar el cumplimiento de las</w:t>
      </w:r>
      <w:r>
        <w:rPr>
          <w:rFonts w:ascii="Garamond" w:hAnsi="Garamond"/>
          <w:sz w:val="24"/>
          <w:szCs w:val="24"/>
        </w:rPr>
        <w:t xml:space="preserve"> </w:t>
      </w:r>
      <w:r w:rsidRPr="004F60E4">
        <w:rPr>
          <w:rFonts w:ascii="Garamond" w:hAnsi="Garamond"/>
          <w:sz w:val="24"/>
          <w:szCs w:val="24"/>
        </w:rPr>
        <w:t xml:space="preserve">atribuciones encomendadas a </w:t>
      </w:r>
      <w:r>
        <w:rPr>
          <w:rFonts w:ascii="Garamond" w:hAnsi="Garamond"/>
          <w:sz w:val="24"/>
          <w:szCs w:val="24"/>
        </w:rPr>
        <w:t>esa Unidad Administrativa</w:t>
      </w:r>
      <w:r w:rsidRPr="004F60E4">
        <w:rPr>
          <w:rFonts w:ascii="Garamond" w:hAnsi="Garamond"/>
          <w:sz w:val="24"/>
          <w:szCs w:val="24"/>
        </w:rPr>
        <w:t>, por lo que deberá</w:t>
      </w:r>
      <w:r>
        <w:rPr>
          <w:rFonts w:ascii="Garamond" w:hAnsi="Garamond"/>
          <w:sz w:val="24"/>
          <w:szCs w:val="24"/>
        </w:rPr>
        <w:t xml:space="preserve"> </w:t>
      </w:r>
      <w:r w:rsidRPr="004F60E4">
        <w:rPr>
          <w:rFonts w:ascii="Garamond" w:hAnsi="Garamond"/>
          <w:sz w:val="24"/>
          <w:szCs w:val="24"/>
        </w:rPr>
        <w:t>mantenerse actualizado a fin de que cumpla eficazmente su función informativa</w:t>
      </w:r>
      <w:r>
        <w:rPr>
          <w:rFonts w:ascii="Garamond" w:hAnsi="Garamond"/>
          <w:sz w:val="24"/>
          <w:szCs w:val="24"/>
        </w:rPr>
        <w:t xml:space="preserve"> </w:t>
      </w:r>
      <w:r w:rsidRPr="004F60E4">
        <w:rPr>
          <w:rFonts w:ascii="Garamond" w:hAnsi="Garamond"/>
          <w:sz w:val="24"/>
          <w:szCs w:val="24"/>
        </w:rPr>
        <w:t>y se obtenga el máximo beneficio de este documento de consulta</w:t>
      </w:r>
      <w:r>
        <w:rPr>
          <w:rFonts w:ascii="Garamond" w:hAnsi="Garamond"/>
          <w:sz w:val="24"/>
          <w:szCs w:val="24"/>
        </w:rPr>
        <w:t>.</w:t>
      </w:r>
    </w:p>
    <w:p w:rsidR="00CB6365" w:rsidRDefault="00CB6365" w:rsidP="00516577">
      <w:pPr>
        <w:tabs>
          <w:tab w:val="left" w:pos="851"/>
          <w:tab w:val="left" w:pos="9639"/>
        </w:tabs>
        <w:ind w:left="851" w:right="335" w:hanging="567"/>
        <w:jc w:val="both"/>
        <w:rPr>
          <w:rFonts w:ascii="Garamond" w:hAnsi="Garamond"/>
          <w:sz w:val="24"/>
          <w:szCs w:val="24"/>
        </w:rPr>
      </w:pPr>
    </w:p>
    <w:p w:rsidR="00CB6365" w:rsidRDefault="00CB6365" w:rsidP="00516577">
      <w:pPr>
        <w:tabs>
          <w:tab w:val="left" w:pos="851"/>
          <w:tab w:val="left" w:pos="9639"/>
        </w:tabs>
        <w:ind w:left="851" w:right="335" w:hanging="567"/>
        <w:jc w:val="both"/>
        <w:rPr>
          <w:rFonts w:ascii="Garamond" w:hAnsi="Garamond"/>
          <w:sz w:val="24"/>
          <w:szCs w:val="24"/>
        </w:rPr>
      </w:pPr>
    </w:p>
    <w:p w:rsidR="00CB6365" w:rsidRDefault="00B7771A" w:rsidP="00516577">
      <w:pPr>
        <w:tabs>
          <w:tab w:val="left" w:pos="851"/>
        </w:tabs>
        <w:ind w:left="851" w:hanging="567"/>
      </w:pPr>
      <w:r>
        <w:rPr>
          <w:noProof/>
          <w:lang w:val="es-MX" w:eastAsia="es-MX"/>
        </w:rPr>
        <w:pict>
          <v:shapetype id="_x0000_t202" coordsize="21600,21600" o:spt="202" path="m,l,21600r21600,l21600,xe">
            <v:stroke joinstyle="miter"/>
            <v:path gradientshapeok="t" o:connecttype="rect"/>
          </v:shapetype>
          <v:shape id="Text Box 7" o:spid="_x0000_s1027" type="#_x0000_t202" style="position:absolute;left:0;text-align:left;margin-left:107.5pt;margin-top:10.1pt;width:303pt;height:11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fI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" filled="f" stroked="f">
            <v:textbox>
              <w:txbxContent>
                <w:p w:rsidR="00B7771A" w:rsidRPr="00CB4899" w:rsidRDefault="00B7771A" w:rsidP="00CB6365">
                  <w:pPr>
                    <w:jc w:val="center"/>
                    <w:rPr>
                      <w:rFonts w:ascii="Garamond" w:hAnsi="Garamond"/>
                      <w:b/>
                      <w:sz w:val="24"/>
                      <w:szCs w:val="24"/>
                    </w:rPr>
                  </w:pPr>
                  <w:r w:rsidRPr="00CB4899">
                    <w:rPr>
                      <w:rFonts w:ascii="Garamond" w:hAnsi="Garamond"/>
                      <w:b/>
                      <w:sz w:val="24"/>
                      <w:szCs w:val="24"/>
                    </w:rPr>
                    <w:t>EL OFICIAL MAYOR DEL RAMO</w:t>
                  </w:r>
                </w:p>
                <w:p w:rsidR="00B7771A" w:rsidRPr="00CB4899" w:rsidRDefault="00B7771A" w:rsidP="00CB6365">
                  <w:pPr>
                    <w:jc w:val="center"/>
                    <w:rPr>
                      <w:rFonts w:ascii="Garamond" w:hAnsi="Garamond"/>
                      <w:b/>
                      <w:sz w:val="24"/>
                      <w:szCs w:val="24"/>
                    </w:rPr>
                  </w:pPr>
                </w:p>
                <w:p w:rsidR="00B7771A" w:rsidRPr="00CB4899" w:rsidRDefault="00B7771A" w:rsidP="00CB6365">
                  <w:pPr>
                    <w:jc w:val="center"/>
                    <w:rPr>
                      <w:rFonts w:ascii="Garamond" w:hAnsi="Garamond"/>
                      <w:b/>
                      <w:sz w:val="24"/>
                      <w:szCs w:val="24"/>
                    </w:rPr>
                  </w:pPr>
                </w:p>
                <w:p w:rsidR="00B7771A" w:rsidRDefault="00B7771A" w:rsidP="00CB6365">
                  <w:pPr>
                    <w:jc w:val="center"/>
                    <w:rPr>
                      <w:rFonts w:ascii="Garamond" w:hAnsi="Garamond"/>
                      <w:b/>
                      <w:sz w:val="24"/>
                      <w:szCs w:val="24"/>
                    </w:rPr>
                  </w:pPr>
                </w:p>
                <w:p w:rsidR="00B7771A" w:rsidRDefault="00B7771A" w:rsidP="00CB6365">
                  <w:pPr>
                    <w:jc w:val="center"/>
                    <w:rPr>
                      <w:rFonts w:ascii="Garamond" w:hAnsi="Garamond"/>
                      <w:b/>
                      <w:sz w:val="24"/>
                      <w:szCs w:val="24"/>
                    </w:rPr>
                  </w:pPr>
                </w:p>
                <w:p w:rsidR="00B7771A" w:rsidRPr="00CB4899" w:rsidRDefault="00B7771A" w:rsidP="00CB6365">
                  <w:pPr>
                    <w:jc w:val="center"/>
                    <w:rPr>
                      <w:rFonts w:ascii="Garamond" w:hAnsi="Garamond"/>
                      <w:b/>
                      <w:sz w:val="24"/>
                      <w:szCs w:val="24"/>
                    </w:rPr>
                  </w:pPr>
                </w:p>
                <w:p w:rsidR="00B7771A" w:rsidRPr="00CB4899" w:rsidRDefault="00B7771A" w:rsidP="00CB6365">
                  <w:pPr>
                    <w:pBdr>
                      <w:bottom w:val="single" w:sz="12" w:space="2" w:color="auto"/>
                    </w:pBdr>
                    <w:jc w:val="center"/>
                    <w:rPr>
                      <w:rFonts w:ascii="Garamond" w:hAnsi="Garamond"/>
                      <w:b/>
                      <w:sz w:val="24"/>
                      <w:szCs w:val="24"/>
                    </w:rPr>
                  </w:pPr>
                </w:p>
                <w:p w:rsidR="00B7771A" w:rsidRPr="00CB4899" w:rsidRDefault="00B7771A" w:rsidP="00CB6365">
                  <w:pPr>
                    <w:jc w:val="center"/>
                    <w:rPr>
                      <w:rFonts w:ascii="Garamond" w:hAnsi="Garamond"/>
                      <w:b/>
                      <w:sz w:val="24"/>
                      <w:szCs w:val="24"/>
                    </w:rPr>
                  </w:pPr>
                  <w:r>
                    <w:rPr>
                      <w:rFonts w:ascii="Garamond" w:hAnsi="Garamond"/>
                      <w:b/>
                      <w:sz w:val="24"/>
                      <w:szCs w:val="24"/>
                    </w:rPr>
                    <w:t>M.A.P. RODRIGO RAMIREZ REYES</w:t>
                  </w:r>
                </w:p>
              </w:txbxContent>
            </v:textbox>
          </v:shape>
        </w:pict>
      </w:r>
    </w:p>
    <w:p w:rsidR="00CB6365" w:rsidRPr="00CB6365" w:rsidRDefault="00CB6365" w:rsidP="00516577">
      <w:pPr>
        <w:tabs>
          <w:tab w:val="left" w:pos="851"/>
        </w:tabs>
        <w:ind w:left="851" w:hanging="567"/>
        <w:sectPr w:rsidR="00CB6365" w:rsidRPr="00CB6365" w:rsidSect="00486C65">
          <w:headerReference w:type="default" r:id="rId10"/>
          <w:footerReference w:type="default" r:id="rId11"/>
          <w:pgSz w:w="12242" w:h="15842" w:code="1"/>
          <w:pgMar w:top="1418" w:right="1134" w:bottom="1418" w:left="1134" w:header="709" w:footer="987" w:gutter="0"/>
          <w:pgNumType w:start="2"/>
          <w:cols w:space="708"/>
          <w:docGrid w:linePitch="360"/>
        </w:sectPr>
      </w:pPr>
    </w:p>
    <w:p w:rsidR="00CE3BE7" w:rsidRPr="000F1FA1" w:rsidRDefault="00CE3BE7" w:rsidP="002E1F14">
      <w:pPr>
        <w:tabs>
          <w:tab w:val="left" w:pos="851"/>
        </w:tabs>
        <w:ind w:left="851" w:hanging="851"/>
        <w:jc w:val="both"/>
        <w:rPr>
          <w:rFonts w:ascii="Arial Black" w:hAnsi="Arial Black"/>
          <w:color w:val="808080"/>
          <w:sz w:val="32"/>
          <w:szCs w:val="32"/>
        </w:rPr>
      </w:pPr>
      <w:r w:rsidRPr="000F1FA1">
        <w:rPr>
          <w:rFonts w:ascii="Arial Black" w:hAnsi="Arial Black"/>
          <w:color w:val="808080"/>
          <w:sz w:val="32"/>
          <w:szCs w:val="32"/>
        </w:rPr>
        <w:lastRenderedPageBreak/>
        <w:t>TABLA DE CONTENIDO</w:t>
      </w:r>
    </w:p>
    <w:p w:rsidR="00CE3BE7" w:rsidRDefault="00CE3BE7" w:rsidP="00516577">
      <w:pPr>
        <w:tabs>
          <w:tab w:val="left" w:pos="284"/>
          <w:tab w:val="left" w:pos="851"/>
        </w:tabs>
        <w:spacing w:line="360" w:lineRule="auto"/>
        <w:ind w:left="851" w:hanging="567"/>
        <w:jc w:val="both"/>
        <w:rPr>
          <w:rFonts w:ascii="Arial" w:hAnsi="Arial"/>
          <w:sz w:val="22"/>
        </w:rPr>
      </w:pPr>
    </w:p>
    <w:p w:rsidR="002A2402" w:rsidRDefault="00B26699">
      <w:pPr>
        <w:pStyle w:val="TDC1"/>
        <w:rPr>
          <w:rFonts w:asciiTheme="minorHAnsi" w:eastAsiaTheme="minorEastAsia" w:hAnsiTheme="minorHAnsi" w:cstheme="minorBidi"/>
          <w:bCs w:val="0"/>
          <w:color w:val="auto"/>
          <w:spacing w:val="0"/>
          <w:sz w:val="22"/>
          <w:szCs w:val="22"/>
          <w:lang w:val="es-MX" w:eastAsia="es-MX"/>
        </w:rPr>
      </w:pPr>
      <w:r w:rsidRPr="00155493">
        <w:rPr>
          <w:rFonts w:ascii="Arial" w:hAnsi="Arial"/>
          <w:kern w:val="28"/>
        </w:rPr>
        <w:fldChar w:fldCharType="begin"/>
      </w:r>
      <w:r w:rsidR="00CE3BE7" w:rsidRPr="00155493">
        <w:rPr>
          <w:rFonts w:ascii="Arial" w:hAnsi="Arial"/>
          <w:kern w:val="28"/>
        </w:rPr>
        <w:instrText xml:space="preserve"> TOC \o "1-3" \h \z \u </w:instrText>
      </w:r>
      <w:r w:rsidRPr="00155493">
        <w:rPr>
          <w:rFonts w:ascii="Arial" w:hAnsi="Arial"/>
          <w:kern w:val="28"/>
        </w:rPr>
        <w:fldChar w:fldCharType="separate"/>
      </w:r>
      <w:hyperlink w:anchor="_Toc396135641" w:history="1">
        <w:r w:rsidR="002A2402" w:rsidRPr="00B84824">
          <w:rPr>
            <w:rStyle w:val="Hipervnculo"/>
          </w:rPr>
          <w:t>PRESENTACIÓN</w:t>
        </w:r>
        <w:r w:rsidR="002A2402">
          <w:rPr>
            <w:webHidden/>
          </w:rPr>
          <w:tab/>
        </w:r>
        <w:r w:rsidR="002A2402">
          <w:rPr>
            <w:webHidden/>
          </w:rPr>
          <w:fldChar w:fldCharType="begin"/>
        </w:r>
        <w:r w:rsidR="002A2402">
          <w:rPr>
            <w:webHidden/>
          </w:rPr>
          <w:instrText xml:space="preserve"> PAGEREF _Toc396135641 \h </w:instrText>
        </w:r>
        <w:r w:rsidR="002A2402">
          <w:rPr>
            <w:webHidden/>
          </w:rPr>
        </w:r>
        <w:r w:rsidR="002A2402">
          <w:rPr>
            <w:webHidden/>
          </w:rPr>
          <w:fldChar w:fldCharType="separate"/>
        </w:r>
        <w:r w:rsidR="002A2402">
          <w:rPr>
            <w:webHidden/>
          </w:rPr>
          <w:t>2</w:t>
        </w:r>
        <w:r w:rsidR="002A2402">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2" w:history="1">
        <w:r w:rsidRPr="00B84824">
          <w:rPr>
            <w:rStyle w:val="Hipervnculo"/>
          </w:rPr>
          <w:t>1.</w:t>
        </w:r>
        <w:r>
          <w:rPr>
            <w:rFonts w:asciiTheme="minorHAnsi" w:eastAsiaTheme="minorEastAsia" w:hAnsiTheme="minorHAnsi" w:cstheme="minorBidi"/>
            <w:bCs w:val="0"/>
            <w:color w:val="auto"/>
            <w:spacing w:val="0"/>
            <w:sz w:val="22"/>
            <w:szCs w:val="22"/>
            <w:lang w:val="es-MX" w:eastAsia="es-MX"/>
          </w:rPr>
          <w:tab/>
        </w:r>
        <w:r w:rsidRPr="00B84824">
          <w:rPr>
            <w:rStyle w:val="Hipervnculo"/>
          </w:rPr>
          <w:t>MARCO JURÍDICO</w:t>
        </w:r>
        <w:r>
          <w:rPr>
            <w:webHidden/>
          </w:rPr>
          <w:tab/>
        </w:r>
        <w:r>
          <w:rPr>
            <w:webHidden/>
          </w:rPr>
          <w:fldChar w:fldCharType="begin"/>
        </w:r>
        <w:r>
          <w:rPr>
            <w:webHidden/>
          </w:rPr>
          <w:instrText xml:space="preserve"> PAGEREF _Toc396135642 \h </w:instrText>
        </w:r>
        <w:r>
          <w:rPr>
            <w:webHidden/>
          </w:rPr>
        </w:r>
        <w:r>
          <w:rPr>
            <w:webHidden/>
          </w:rPr>
          <w:fldChar w:fldCharType="separate"/>
        </w:r>
        <w:r>
          <w:rPr>
            <w:webHidden/>
          </w:rPr>
          <w:t>4</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3" w:history="1">
        <w:r w:rsidRPr="00B84824">
          <w:rPr>
            <w:rStyle w:val="Hipervnculo"/>
          </w:rPr>
          <w:t>2.-</w:t>
        </w:r>
        <w:r>
          <w:rPr>
            <w:rFonts w:asciiTheme="minorHAnsi" w:eastAsiaTheme="minorEastAsia" w:hAnsiTheme="minorHAnsi" w:cstheme="minorBidi"/>
            <w:bCs w:val="0"/>
            <w:color w:val="auto"/>
            <w:spacing w:val="0"/>
            <w:sz w:val="22"/>
            <w:szCs w:val="22"/>
            <w:lang w:val="es-MX" w:eastAsia="es-MX"/>
          </w:rPr>
          <w:tab/>
        </w:r>
        <w:r w:rsidRPr="00B84824">
          <w:rPr>
            <w:rStyle w:val="Hipervnculo"/>
          </w:rPr>
          <w:t>MISIÓN</w:t>
        </w:r>
        <w:r>
          <w:rPr>
            <w:webHidden/>
          </w:rPr>
          <w:tab/>
        </w:r>
        <w:r>
          <w:rPr>
            <w:webHidden/>
          </w:rPr>
          <w:fldChar w:fldCharType="begin"/>
        </w:r>
        <w:r>
          <w:rPr>
            <w:webHidden/>
          </w:rPr>
          <w:instrText xml:space="preserve"> PAGEREF _Toc396135643 \h </w:instrText>
        </w:r>
        <w:r>
          <w:rPr>
            <w:webHidden/>
          </w:rPr>
        </w:r>
        <w:r>
          <w:rPr>
            <w:webHidden/>
          </w:rPr>
          <w:fldChar w:fldCharType="separate"/>
        </w:r>
        <w:r>
          <w:rPr>
            <w:webHidden/>
          </w:rPr>
          <w:t>10</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4" w:history="1">
        <w:r w:rsidRPr="00B84824">
          <w:rPr>
            <w:rStyle w:val="Hipervnculo"/>
          </w:rPr>
          <w:t>3.</w:t>
        </w:r>
        <w:r>
          <w:rPr>
            <w:rFonts w:asciiTheme="minorHAnsi" w:eastAsiaTheme="minorEastAsia" w:hAnsiTheme="minorHAnsi" w:cstheme="minorBidi"/>
            <w:bCs w:val="0"/>
            <w:color w:val="auto"/>
            <w:spacing w:val="0"/>
            <w:sz w:val="22"/>
            <w:szCs w:val="22"/>
            <w:lang w:val="es-MX" w:eastAsia="es-MX"/>
          </w:rPr>
          <w:tab/>
        </w:r>
        <w:r w:rsidRPr="00B84824">
          <w:rPr>
            <w:rStyle w:val="Hipervnculo"/>
          </w:rPr>
          <w:t>VISIÓN</w:t>
        </w:r>
        <w:r>
          <w:rPr>
            <w:webHidden/>
          </w:rPr>
          <w:tab/>
        </w:r>
        <w:r>
          <w:rPr>
            <w:webHidden/>
          </w:rPr>
          <w:fldChar w:fldCharType="begin"/>
        </w:r>
        <w:r>
          <w:rPr>
            <w:webHidden/>
          </w:rPr>
          <w:instrText xml:space="preserve"> PAGEREF _Toc396135644 \h </w:instrText>
        </w:r>
        <w:r>
          <w:rPr>
            <w:webHidden/>
          </w:rPr>
        </w:r>
        <w:r>
          <w:rPr>
            <w:webHidden/>
          </w:rPr>
          <w:fldChar w:fldCharType="separate"/>
        </w:r>
        <w:r>
          <w:rPr>
            <w:webHidden/>
          </w:rPr>
          <w:t>11</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5" w:history="1">
        <w:r w:rsidRPr="00B84824">
          <w:rPr>
            <w:rStyle w:val="Hipervnculo"/>
          </w:rPr>
          <w:t>4.-</w:t>
        </w:r>
        <w:r>
          <w:rPr>
            <w:rFonts w:asciiTheme="minorHAnsi" w:eastAsiaTheme="minorEastAsia" w:hAnsiTheme="minorHAnsi" w:cstheme="minorBidi"/>
            <w:bCs w:val="0"/>
            <w:color w:val="auto"/>
            <w:spacing w:val="0"/>
            <w:sz w:val="22"/>
            <w:szCs w:val="22"/>
            <w:lang w:val="es-MX" w:eastAsia="es-MX"/>
          </w:rPr>
          <w:tab/>
        </w:r>
        <w:r w:rsidRPr="00B84824">
          <w:rPr>
            <w:rStyle w:val="Hipervnculo"/>
          </w:rPr>
          <w:t>OBJETIVOS ESTRATÉGICOS</w:t>
        </w:r>
        <w:r>
          <w:rPr>
            <w:webHidden/>
          </w:rPr>
          <w:tab/>
        </w:r>
        <w:r>
          <w:rPr>
            <w:webHidden/>
          </w:rPr>
          <w:fldChar w:fldCharType="begin"/>
        </w:r>
        <w:r>
          <w:rPr>
            <w:webHidden/>
          </w:rPr>
          <w:instrText xml:space="preserve"> PAGEREF _Toc396135645 \h </w:instrText>
        </w:r>
        <w:r>
          <w:rPr>
            <w:webHidden/>
          </w:rPr>
        </w:r>
        <w:r>
          <w:rPr>
            <w:webHidden/>
          </w:rPr>
          <w:fldChar w:fldCharType="separate"/>
        </w:r>
        <w:r>
          <w:rPr>
            <w:webHidden/>
          </w:rPr>
          <w:t>12</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6" w:history="1">
        <w:r w:rsidRPr="00B84824">
          <w:rPr>
            <w:rStyle w:val="Hipervnculo"/>
          </w:rPr>
          <w:t>5.</w:t>
        </w:r>
        <w:r>
          <w:rPr>
            <w:rFonts w:asciiTheme="minorHAnsi" w:eastAsiaTheme="minorEastAsia" w:hAnsiTheme="minorHAnsi" w:cstheme="minorBidi"/>
            <w:bCs w:val="0"/>
            <w:color w:val="auto"/>
            <w:spacing w:val="0"/>
            <w:sz w:val="22"/>
            <w:szCs w:val="22"/>
            <w:lang w:val="es-MX" w:eastAsia="es-MX"/>
          </w:rPr>
          <w:tab/>
        </w:r>
        <w:r w:rsidRPr="00B84824">
          <w:rPr>
            <w:rStyle w:val="Hipervnculo"/>
          </w:rPr>
          <w:t>ORGANIGRAMA</w:t>
        </w:r>
        <w:r>
          <w:rPr>
            <w:webHidden/>
          </w:rPr>
          <w:tab/>
        </w:r>
        <w:r>
          <w:rPr>
            <w:webHidden/>
          </w:rPr>
          <w:fldChar w:fldCharType="begin"/>
        </w:r>
        <w:r>
          <w:rPr>
            <w:webHidden/>
          </w:rPr>
          <w:instrText xml:space="preserve"> PAGEREF _Toc396135646 \h </w:instrText>
        </w:r>
        <w:r>
          <w:rPr>
            <w:webHidden/>
          </w:rPr>
        </w:r>
        <w:r>
          <w:rPr>
            <w:webHidden/>
          </w:rPr>
          <w:fldChar w:fldCharType="separate"/>
        </w:r>
        <w:r>
          <w:rPr>
            <w:webHidden/>
          </w:rPr>
          <w:t>13</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7" w:history="1">
        <w:r w:rsidRPr="00B84824">
          <w:rPr>
            <w:rStyle w:val="Hipervnculo"/>
          </w:rPr>
          <w:t>6.</w:t>
        </w:r>
        <w:r>
          <w:rPr>
            <w:rFonts w:asciiTheme="minorHAnsi" w:eastAsiaTheme="minorEastAsia" w:hAnsiTheme="minorHAnsi" w:cstheme="minorBidi"/>
            <w:bCs w:val="0"/>
            <w:color w:val="auto"/>
            <w:spacing w:val="0"/>
            <w:sz w:val="22"/>
            <w:szCs w:val="22"/>
            <w:lang w:val="es-MX" w:eastAsia="es-MX"/>
          </w:rPr>
          <w:tab/>
        </w:r>
        <w:r w:rsidRPr="00B84824">
          <w:rPr>
            <w:rStyle w:val="Hipervnculo"/>
          </w:rPr>
          <w:t>ATRIBUCIONES</w:t>
        </w:r>
        <w:r>
          <w:rPr>
            <w:webHidden/>
          </w:rPr>
          <w:tab/>
        </w:r>
        <w:r>
          <w:rPr>
            <w:webHidden/>
          </w:rPr>
          <w:fldChar w:fldCharType="begin"/>
        </w:r>
        <w:r>
          <w:rPr>
            <w:webHidden/>
          </w:rPr>
          <w:instrText xml:space="preserve"> PAGEREF _Toc396135647 \h </w:instrText>
        </w:r>
        <w:r>
          <w:rPr>
            <w:webHidden/>
          </w:rPr>
        </w:r>
        <w:r>
          <w:rPr>
            <w:webHidden/>
          </w:rPr>
          <w:fldChar w:fldCharType="separate"/>
        </w:r>
        <w:r>
          <w:rPr>
            <w:webHidden/>
          </w:rPr>
          <w:t xml:space="preserve">14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8" w:history="1">
        <w:r w:rsidRPr="00B84824">
          <w:rPr>
            <w:rStyle w:val="Hipervnculo"/>
          </w:rPr>
          <w:t>7.</w:t>
        </w:r>
        <w:r>
          <w:rPr>
            <w:rFonts w:asciiTheme="minorHAnsi" w:eastAsiaTheme="minorEastAsia" w:hAnsiTheme="minorHAnsi" w:cstheme="minorBidi"/>
            <w:bCs w:val="0"/>
            <w:color w:val="auto"/>
            <w:spacing w:val="0"/>
            <w:sz w:val="22"/>
            <w:szCs w:val="22"/>
            <w:lang w:val="es-MX" w:eastAsia="es-MX"/>
          </w:rPr>
          <w:tab/>
        </w:r>
        <w:r w:rsidRPr="00B84824">
          <w:rPr>
            <w:rStyle w:val="Hipervnculo"/>
          </w:rPr>
          <w:t>FUNCIONES</w:t>
        </w:r>
        <w:r>
          <w:rPr>
            <w:webHidden/>
          </w:rPr>
          <w:tab/>
        </w:r>
        <w:r>
          <w:rPr>
            <w:webHidden/>
          </w:rPr>
          <w:fldChar w:fldCharType="begin"/>
        </w:r>
        <w:r>
          <w:rPr>
            <w:webHidden/>
          </w:rPr>
          <w:instrText xml:space="preserve"> PAGEREF _Toc396135648 \h </w:instrText>
        </w:r>
        <w:r>
          <w:rPr>
            <w:webHidden/>
          </w:rPr>
        </w:r>
        <w:r>
          <w:rPr>
            <w:webHidden/>
          </w:rPr>
          <w:fldChar w:fldCharType="separate"/>
        </w:r>
        <w:r>
          <w:rPr>
            <w:webHidden/>
          </w:rPr>
          <w:t xml:space="preserve">17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49" w:history="1">
        <w:r w:rsidRPr="00B84824">
          <w:rPr>
            <w:rStyle w:val="Hipervnculo"/>
          </w:rPr>
          <w:t>7.1</w:t>
        </w:r>
        <w:r>
          <w:rPr>
            <w:rFonts w:asciiTheme="minorHAnsi" w:eastAsiaTheme="minorEastAsia" w:hAnsiTheme="minorHAnsi" w:cstheme="minorBidi"/>
            <w:bCs w:val="0"/>
            <w:color w:val="auto"/>
            <w:spacing w:val="0"/>
            <w:sz w:val="22"/>
            <w:szCs w:val="22"/>
            <w:lang w:val="es-MX" w:eastAsia="es-MX"/>
          </w:rPr>
          <w:tab/>
        </w:r>
        <w:r w:rsidRPr="00B84824">
          <w:rPr>
            <w:rStyle w:val="Hipervnculo"/>
          </w:rPr>
          <w:t>DIRECCIÓN DE CONTROL DE GESTIÓN</w:t>
        </w:r>
        <w:r>
          <w:rPr>
            <w:webHidden/>
          </w:rPr>
          <w:tab/>
        </w:r>
        <w:r>
          <w:rPr>
            <w:webHidden/>
          </w:rPr>
          <w:fldChar w:fldCharType="begin"/>
        </w:r>
        <w:r>
          <w:rPr>
            <w:webHidden/>
          </w:rPr>
          <w:instrText xml:space="preserve"> PAGEREF _Toc396135649 \h </w:instrText>
        </w:r>
        <w:r>
          <w:rPr>
            <w:webHidden/>
          </w:rPr>
        </w:r>
        <w:r>
          <w:rPr>
            <w:webHidden/>
          </w:rPr>
          <w:fldChar w:fldCharType="separate"/>
        </w:r>
        <w:r>
          <w:rPr>
            <w:webHidden/>
          </w:rPr>
          <w:t xml:space="preserve">17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0" w:history="1">
        <w:r w:rsidRPr="00B84824">
          <w:rPr>
            <w:rStyle w:val="Hipervnculo"/>
          </w:rPr>
          <w:t>7.1.1</w:t>
        </w:r>
        <w:r>
          <w:rPr>
            <w:rFonts w:asciiTheme="minorHAnsi" w:eastAsiaTheme="minorEastAsia" w:hAnsiTheme="minorHAnsi" w:cstheme="minorBidi"/>
            <w:bCs w:val="0"/>
            <w:color w:val="auto"/>
            <w:spacing w:val="0"/>
            <w:sz w:val="22"/>
            <w:szCs w:val="22"/>
            <w:lang w:val="es-MX" w:eastAsia="es-MX"/>
          </w:rPr>
          <w:tab/>
        </w:r>
        <w:r w:rsidRPr="00B84824">
          <w:rPr>
            <w:rStyle w:val="Hipervnculo"/>
          </w:rPr>
          <w:t>DEPARTAMENTO DE REGISTRO Y ARCHIVO</w:t>
        </w:r>
        <w:r>
          <w:rPr>
            <w:webHidden/>
          </w:rPr>
          <w:tab/>
        </w:r>
        <w:r>
          <w:rPr>
            <w:webHidden/>
          </w:rPr>
          <w:fldChar w:fldCharType="begin"/>
        </w:r>
        <w:r>
          <w:rPr>
            <w:webHidden/>
          </w:rPr>
          <w:instrText xml:space="preserve"> PAGEREF _Toc396135650 \h </w:instrText>
        </w:r>
        <w:r>
          <w:rPr>
            <w:webHidden/>
          </w:rPr>
        </w:r>
        <w:r>
          <w:rPr>
            <w:webHidden/>
          </w:rPr>
          <w:fldChar w:fldCharType="separate"/>
        </w:r>
        <w:r>
          <w:rPr>
            <w:webHidden/>
          </w:rPr>
          <w:t xml:space="preserve">18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1" w:history="1">
        <w:r w:rsidRPr="00B84824">
          <w:rPr>
            <w:rStyle w:val="Hipervnculo"/>
          </w:rPr>
          <w:t>7.2</w:t>
        </w:r>
        <w:r>
          <w:rPr>
            <w:rFonts w:asciiTheme="minorHAnsi" w:eastAsiaTheme="minorEastAsia" w:hAnsiTheme="minorHAnsi" w:cstheme="minorBidi"/>
            <w:bCs w:val="0"/>
            <w:color w:val="auto"/>
            <w:spacing w:val="0"/>
            <w:sz w:val="22"/>
            <w:szCs w:val="22"/>
            <w:lang w:val="es-MX" w:eastAsia="es-MX"/>
          </w:rPr>
          <w:tab/>
        </w:r>
        <w:r w:rsidRPr="00B84824">
          <w:rPr>
            <w:rStyle w:val="Hipervnculo"/>
          </w:rPr>
          <w:t>DIRECCIÓN DE ENLACE VINCULACIÓN CON ACTORES NACIONALES E INTERNACIONALES</w:t>
        </w:r>
        <w:r>
          <w:rPr>
            <w:webHidden/>
          </w:rPr>
          <w:tab/>
        </w:r>
        <w:r>
          <w:rPr>
            <w:webHidden/>
          </w:rPr>
          <w:fldChar w:fldCharType="begin"/>
        </w:r>
        <w:r>
          <w:rPr>
            <w:webHidden/>
          </w:rPr>
          <w:instrText xml:space="preserve"> PAGEREF _Toc396135651 \h </w:instrText>
        </w:r>
        <w:r>
          <w:rPr>
            <w:webHidden/>
          </w:rPr>
        </w:r>
        <w:r>
          <w:rPr>
            <w:webHidden/>
          </w:rPr>
          <w:fldChar w:fldCharType="separate"/>
        </w:r>
        <w:r>
          <w:rPr>
            <w:webHidden/>
          </w:rPr>
          <w:t xml:space="preserve">19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2" w:history="1">
        <w:r w:rsidRPr="00B84824">
          <w:rPr>
            <w:rStyle w:val="Hipervnculo"/>
          </w:rPr>
          <w:t>7.2.1</w:t>
        </w:r>
        <w:r>
          <w:rPr>
            <w:rFonts w:asciiTheme="minorHAnsi" w:eastAsiaTheme="minorEastAsia" w:hAnsiTheme="minorHAnsi" w:cstheme="minorBidi"/>
            <w:bCs w:val="0"/>
            <w:color w:val="auto"/>
            <w:spacing w:val="0"/>
            <w:sz w:val="22"/>
            <w:szCs w:val="22"/>
            <w:lang w:val="es-MX" w:eastAsia="es-MX"/>
          </w:rPr>
          <w:tab/>
        </w:r>
        <w:r w:rsidRPr="00B84824">
          <w:rPr>
            <w:rStyle w:val="Hipervnculo"/>
          </w:rPr>
          <w:t>SUBDIRECCIÓN DE ENLACE VINCULACIÓN NACIONAL</w:t>
        </w:r>
        <w:r>
          <w:rPr>
            <w:webHidden/>
          </w:rPr>
          <w:tab/>
        </w:r>
        <w:r>
          <w:rPr>
            <w:webHidden/>
          </w:rPr>
          <w:fldChar w:fldCharType="begin"/>
        </w:r>
        <w:r>
          <w:rPr>
            <w:webHidden/>
          </w:rPr>
          <w:instrText xml:space="preserve"> PAGEREF _Toc396135652 \h </w:instrText>
        </w:r>
        <w:r>
          <w:rPr>
            <w:webHidden/>
          </w:rPr>
        </w:r>
        <w:r>
          <w:rPr>
            <w:webHidden/>
          </w:rPr>
          <w:fldChar w:fldCharType="separate"/>
        </w:r>
        <w:r>
          <w:rPr>
            <w:webHidden/>
          </w:rPr>
          <w:t xml:space="preserve">20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3" w:history="1">
        <w:r w:rsidRPr="00B84824">
          <w:rPr>
            <w:rStyle w:val="Hipervnculo"/>
          </w:rPr>
          <w:t>7.2.2</w:t>
        </w:r>
        <w:r>
          <w:rPr>
            <w:rFonts w:asciiTheme="minorHAnsi" w:eastAsiaTheme="minorEastAsia" w:hAnsiTheme="minorHAnsi" w:cstheme="minorBidi"/>
            <w:bCs w:val="0"/>
            <w:color w:val="auto"/>
            <w:spacing w:val="0"/>
            <w:sz w:val="22"/>
            <w:szCs w:val="22"/>
            <w:lang w:val="es-MX" w:eastAsia="es-MX"/>
          </w:rPr>
          <w:tab/>
        </w:r>
        <w:r w:rsidRPr="00B84824">
          <w:rPr>
            <w:rStyle w:val="Hipervnculo"/>
          </w:rPr>
          <w:t>SUBDIRECCIÓN DE ENLACE VINCULACIÓN INTERNACIONAL</w:t>
        </w:r>
        <w:r>
          <w:rPr>
            <w:webHidden/>
          </w:rPr>
          <w:tab/>
        </w:r>
        <w:r>
          <w:rPr>
            <w:webHidden/>
          </w:rPr>
          <w:fldChar w:fldCharType="begin"/>
        </w:r>
        <w:r>
          <w:rPr>
            <w:webHidden/>
          </w:rPr>
          <w:instrText xml:space="preserve"> PAGEREF _Toc396135653 \h </w:instrText>
        </w:r>
        <w:r>
          <w:rPr>
            <w:webHidden/>
          </w:rPr>
        </w:r>
        <w:r>
          <w:rPr>
            <w:webHidden/>
          </w:rPr>
          <w:fldChar w:fldCharType="separate"/>
        </w:r>
        <w:r>
          <w:rPr>
            <w:webHidden/>
          </w:rPr>
          <w:t xml:space="preserve">21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4" w:history="1">
        <w:r w:rsidRPr="00B84824">
          <w:rPr>
            <w:rStyle w:val="Hipervnculo"/>
          </w:rPr>
          <w:t>7.3</w:t>
        </w:r>
        <w:r>
          <w:rPr>
            <w:rFonts w:asciiTheme="minorHAnsi" w:eastAsiaTheme="minorEastAsia" w:hAnsiTheme="minorHAnsi" w:cstheme="minorBidi"/>
            <w:bCs w:val="0"/>
            <w:color w:val="auto"/>
            <w:spacing w:val="0"/>
            <w:sz w:val="22"/>
            <w:szCs w:val="22"/>
            <w:lang w:val="es-MX" w:eastAsia="es-MX"/>
          </w:rPr>
          <w:tab/>
        </w:r>
        <w:r w:rsidRPr="00B84824">
          <w:rPr>
            <w:rStyle w:val="Hipervnculo"/>
          </w:rPr>
          <w:t>DIRECCIÓN GENERAL ADJUNTA DE VINCULACIÓN CON GOBIERNOS LOCALES</w:t>
        </w:r>
        <w:r>
          <w:rPr>
            <w:webHidden/>
          </w:rPr>
          <w:tab/>
        </w:r>
        <w:r>
          <w:rPr>
            <w:webHidden/>
          </w:rPr>
          <w:fldChar w:fldCharType="begin"/>
        </w:r>
        <w:r>
          <w:rPr>
            <w:webHidden/>
          </w:rPr>
          <w:instrText xml:space="preserve"> PAGEREF _Toc396135654 \h </w:instrText>
        </w:r>
        <w:r>
          <w:rPr>
            <w:webHidden/>
          </w:rPr>
        </w:r>
        <w:r>
          <w:rPr>
            <w:webHidden/>
          </w:rPr>
          <w:fldChar w:fldCharType="separate"/>
        </w:r>
        <w:r>
          <w:rPr>
            <w:webHidden/>
          </w:rPr>
          <w:t xml:space="preserve">22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5" w:history="1">
        <w:r w:rsidRPr="00B84824">
          <w:rPr>
            <w:rStyle w:val="Hipervnculo"/>
          </w:rPr>
          <w:t>7.3.1</w:t>
        </w:r>
        <w:r>
          <w:rPr>
            <w:rFonts w:asciiTheme="minorHAnsi" w:eastAsiaTheme="minorEastAsia" w:hAnsiTheme="minorHAnsi" w:cstheme="minorBidi"/>
            <w:bCs w:val="0"/>
            <w:color w:val="auto"/>
            <w:spacing w:val="0"/>
            <w:sz w:val="22"/>
            <w:szCs w:val="22"/>
            <w:lang w:val="es-MX" w:eastAsia="es-MX"/>
          </w:rPr>
          <w:tab/>
        </w:r>
        <w:r w:rsidRPr="00B84824">
          <w:rPr>
            <w:rStyle w:val="Hipervnculo"/>
          </w:rPr>
          <w:t>SUBDIRECCIÓN DE ENLACE VINCULACIÓN SEGUIMIENTO A GOBIERNOS LOCALES</w:t>
        </w:r>
        <w:r>
          <w:rPr>
            <w:webHidden/>
          </w:rPr>
          <w:tab/>
        </w:r>
        <w:r>
          <w:rPr>
            <w:webHidden/>
          </w:rPr>
          <w:fldChar w:fldCharType="begin"/>
        </w:r>
        <w:r>
          <w:rPr>
            <w:webHidden/>
          </w:rPr>
          <w:instrText xml:space="preserve"> PAGEREF _Toc396135655 \h </w:instrText>
        </w:r>
        <w:r>
          <w:rPr>
            <w:webHidden/>
          </w:rPr>
        </w:r>
        <w:r>
          <w:rPr>
            <w:webHidden/>
          </w:rPr>
          <w:fldChar w:fldCharType="separate"/>
        </w:r>
        <w:r>
          <w:rPr>
            <w:webHidden/>
          </w:rPr>
          <w:t xml:space="preserve">23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6" w:history="1">
        <w:r w:rsidRPr="00B84824">
          <w:rPr>
            <w:rStyle w:val="Hipervnculo"/>
            <w:lang w:val="es-MX"/>
          </w:rPr>
          <w:t>7.3.1.1</w:t>
        </w:r>
        <w:r>
          <w:rPr>
            <w:rFonts w:asciiTheme="minorHAnsi" w:eastAsiaTheme="minorEastAsia" w:hAnsiTheme="minorHAnsi" w:cstheme="minorBidi"/>
            <w:bCs w:val="0"/>
            <w:color w:val="auto"/>
            <w:spacing w:val="0"/>
            <w:sz w:val="22"/>
            <w:szCs w:val="22"/>
            <w:lang w:val="es-MX" w:eastAsia="es-MX"/>
          </w:rPr>
          <w:tab/>
        </w:r>
        <w:r w:rsidRPr="00B84824">
          <w:rPr>
            <w:rStyle w:val="Hipervnculo"/>
            <w:lang w:val="es-MX"/>
          </w:rPr>
          <w:t>DEPARTAMENTO DE ENLACE VINCULACIÓN ESTUDIOS ESTATALES</w:t>
        </w:r>
        <w:r>
          <w:rPr>
            <w:webHidden/>
          </w:rPr>
          <w:tab/>
        </w:r>
        <w:r>
          <w:rPr>
            <w:webHidden/>
          </w:rPr>
          <w:fldChar w:fldCharType="begin"/>
        </w:r>
        <w:r>
          <w:rPr>
            <w:webHidden/>
          </w:rPr>
          <w:instrText xml:space="preserve"> PAGEREF _Toc396135656 \h </w:instrText>
        </w:r>
        <w:r>
          <w:rPr>
            <w:webHidden/>
          </w:rPr>
        </w:r>
        <w:r>
          <w:rPr>
            <w:webHidden/>
          </w:rPr>
          <w:fldChar w:fldCharType="separate"/>
        </w:r>
        <w:r>
          <w:rPr>
            <w:webHidden/>
          </w:rPr>
          <w:t xml:space="preserve">24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7" w:history="1">
        <w:r w:rsidRPr="00B84824">
          <w:rPr>
            <w:rStyle w:val="Hipervnculo"/>
          </w:rPr>
          <w:t>7.4</w:t>
        </w:r>
        <w:r>
          <w:rPr>
            <w:rFonts w:asciiTheme="minorHAnsi" w:eastAsiaTheme="minorEastAsia" w:hAnsiTheme="minorHAnsi" w:cstheme="minorBidi"/>
            <w:bCs w:val="0"/>
            <w:color w:val="auto"/>
            <w:spacing w:val="0"/>
            <w:sz w:val="22"/>
            <w:szCs w:val="22"/>
            <w:lang w:val="es-MX" w:eastAsia="es-MX"/>
          </w:rPr>
          <w:tab/>
        </w:r>
        <w:r w:rsidRPr="00B84824">
          <w:rPr>
            <w:rStyle w:val="Hipervnculo"/>
          </w:rPr>
          <w:t>DIRECCIÓN DE ENLACE VINCULACIÓN SENADO</w:t>
        </w:r>
        <w:r>
          <w:rPr>
            <w:webHidden/>
          </w:rPr>
          <w:tab/>
        </w:r>
        <w:r>
          <w:rPr>
            <w:webHidden/>
          </w:rPr>
          <w:fldChar w:fldCharType="begin"/>
        </w:r>
        <w:r>
          <w:rPr>
            <w:webHidden/>
          </w:rPr>
          <w:instrText xml:space="preserve"> PAGEREF _Toc396135657 \h </w:instrText>
        </w:r>
        <w:r>
          <w:rPr>
            <w:webHidden/>
          </w:rPr>
        </w:r>
        <w:r>
          <w:rPr>
            <w:webHidden/>
          </w:rPr>
          <w:fldChar w:fldCharType="separate"/>
        </w:r>
        <w:r>
          <w:rPr>
            <w:webHidden/>
          </w:rPr>
          <w:t xml:space="preserve">26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8" w:history="1">
        <w:r w:rsidRPr="00B84824">
          <w:rPr>
            <w:rStyle w:val="Hipervnculo"/>
          </w:rPr>
          <w:t>7.4.1</w:t>
        </w:r>
        <w:r>
          <w:rPr>
            <w:rFonts w:asciiTheme="minorHAnsi" w:eastAsiaTheme="minorEastAsia" w:hAnsiTheme="minorHAnsi" w:cstheme="minorBidi"/>
            <w:bCs w:val="0"/>
            <w:color w:val="auto"/>
            <w:spacing w:val="0"/>
            <w:sz w:val="22"/>
            <w:szCs w:val="22"/>
            <w:lang w:val="es-MX" w:eastAsia="es-MX"/>
          </w:rPr>
          <w:tab/>
        </w:r>
        <w:r w:rsidRPr="00B84824">
          <w:rPr>
            <w:rStyle w:val="Hipervnculo"/>
          </w:rPr>
          <w:t>SUBDIRECCIÓN DE ENLACE VINCULACIÓN SENADO</w:t>
        </w:r>
        <w:r>
          <w:rPr>
            <w:webHidden/>
          </w:rPr>
          <w:tab/>
        </w:r>
        <w:r>
          <w:rPr>
            <w:webHidden/>
          </w:rPr>
          <w:fldChar w:fldCharType="begin"/>
        </w:r>
        <w:r>
          <w:rPr>
            <w:webHidden/>
          </w:rPr>
          <w:instrText xml:space="preserve"> PAGEREF _Toc396135658 \h </w:instrText>
        </w:r>
        <w:r>
          <w:rPr>
            <w:webHidden/>
          </w:rPr>
        </w:r>
        <w:r>
          <w:rPr>
            <w:webHidden/>
          </w:rPr>
          <w:fldChar w:fldCharType="separate"/>
        </w:r>
        <w:r>
          <w:rPr>
            <w:webHidden/>
          </w:rPr>
          <w:t xml:space="preserve">27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59" w:history="1">
        <w:r w:rsidRPr="00B84824">
          <w:rPr>
            <w:rStyle w:val="Hipervnculo"/>
          </w:rPr>
          <w:t>7.5</w:t>
        </w:r>
        <w:r>
          <w:rPr>
            <w:rFonts w:asciiTheme="minorHAnsi" w:eastAsiaTheme="minorEastAsia" w:hAnsiTheme="minorHAnsi" w:cstheme="minorBidi"/>
            <w:bCs w:val="0"/>
            <w:color w:val="auto"/>
            <w:spacing w:val="0"/>
            <w:sz w:val="22"/>
            <w:szCs w:val="22"/>
            <w:lang w:val="es-MX" w:eastAsia="es-MX"/>
          </w:rPr>
          <w:tab/>
        </w:r>
        <w:r w:rsidRPr="00B84824">
          <w:rPr>
            <w:rStyle w:val="Hipervnculo"/>
          </w:rPr>
          <w:t>DIRECCIÓN DE ENLACE VINCULACIÓN DIPUTADOS</w:t>
        </w:r>
        <w:r>
          <w:rPr>
            <w:webHidden/>
          </w:rPr>
          <w:tab/>
        </w:r>
        <w:r>
          <w:rPr>
            <w:webHidden/>
          </w:rPr>
          <w:fldChar w:fldCharType="begin"/>
        </w:r>
        <w:r>
          <w:rPr>
            <w:webHidden/>
          </w:rPr>
          <w:instrText xml:space="preserve"> PAGEREF _Toc396135659 \h </w:instrText>
        </w:r>
        <w:r>
          <w:rPr>
            <w:webHidden/>
          </w:rPr>
        </w:r>
        <w:r>
          <w:rPr>
            <w:webHidden/>
          </w:rPr>
          <w:fldChar w:fldCharType="separate"/>
        </w:r>
        <w:r>
          <w:rPr>
            <w:webHidden/>
          </w:rPr>
          <w:t xml:space="preserve">30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0" w:history="1">
        <w:r w:rsidRPr="00B84824">
          <w:rPr>
            <w:rStyle w:val="Hipervnculo"/>
          </w:rPr>
          <w:t>7.5.1</w:t>
        </w:r>
        <w:r>
          <w:rPr>
            <w:rFonts w:asciiTheme="minorHAnsi" w:eastAsiaTheme="minorEastAsia" w:hAnsiTheme="minorHAnsi" w:cstheme="minorBidi"/>
            <w:bCs w:val="0"/>
            <w:color w:val="auto"/>
            <w:spacing w:val="0"/>
            <w:sz w:val="22"/>
            <w:szCs w:val="22"/>
            <w:lang w:val="es-MX" w:eastAsia="es-MX"/>
          </w:rPr>
          <w:tab/>
        </w:r>
        <w:r w:rsidRPr="00B84824">
          <w:rPr>
            <w:rStyle w:val="Hipervnculo"/>
          </w:rPr>
          <w:t>SUBDIRECCIÓN DE ENLACE VINCULACIÓN DIPUTADOS</w:t>
        </w:r>
        <w:r>
          <w:rPr>
            <w:webHidden/>
          </w:rPr>
          <w:tab/>
        </w:r>
        <w:r>
          <w:rPr>
            <w:webHidden/>
          </w:rPr>
          <w:fldChar w:fldCharType="begin"/>
        </w:r>
        <w:r>
          <w:rPr>
            <w:webHidden/>
          </w:rPr>
          <w:instrText xml:space="preserve"> PAGEREF _Toc396135660 \h </w:instrText>
        </w:r>
        <w:r>
          <w:rPr>
            <w:webHidden/>
          </w:rPr>
        </w:r>
        <w:r>
          <w:rPr>
            <w:webHidden/>
          </w:rPr>
          <w:fldChar w:fldCharType="separate"/>
        </w:r>
        <w:r>
          <w:rPr>
            <w:webHidden/>
          </w:rPr>
          <w:t xml:space="preserve">32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1" w:history="1">
        <w:r w:rsidRPr="00B84824">
          <w:rPr>
            <w:rStyle w:val="Hipervnculo"/>
          </w:rPr>
          <w:t>7.5.1.1</w:t>
        </w:r>
        <w:r>
          <w:rPr>
            <w:rFonts w:asciiTheme="minorHAnsi" w:eastAsiaTheme="minorEastAsia" w:hAnsiTheme="minorHAnsi" w:cstheme="minorBidi"/>
            <w:bCs w:val="0"/>
            <w:color w:val="auto"/>
            <w:spacing w:val="0"/>
            <w:sz w:val="22"/>
            <w:szCs w:val="22"/>
            <w:lang w:val="es-MX" w:eastAsia="es-MX"/>
          </w:rPr>
          <w:tab/>
        </w:r>
        <w:r w:rsidRPr="00B84824">
          <w:rPr>
            <w:rStyle w:val="Hipervnculo"/>
          </w:rPr>
          <w:t>DEPARTAMENTO DE PROYECTOS LEGISLATIVOS</w:t>
        </w:r>
        <w:r>
          <w:rPr>
            <w:webHidden/>
          </w:rPr>
          <w:tab/>
        </w:r>
        <w:r>
          <w:rPr>
            <w:webHidden/>
          </w:rPr>
          <w:fldChar w:fldCharType="begin"/>
        </w:r>
        <w:r>
          <w:rPr>
            <w:webHidden/>
          </w:rPr>
          <w:instrText xml:space="preserve"> PAGEREF _Toc396135661 \h </w:instrText>
        </w:r>
        <w:r>
          <w:rPr>
            <w:webHidden/>
          </w:rPr>
        </w:r>
        <w:r>
          <w:rPr>
            <w:webHidden/>
          </w:rPr>
          <w:fldChar w:fldCharType="separate"/>
        </w:r>
        <w:r>
          <w:rPr>
            <w:webHidden/>
          </w:rPr>
          <w:t xml:space="preserve">33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2" w:history="1">
        <w:r w:rsidRPr="00B84824">
          <w:rPr>
            <w:rStyle w:val="Hipervnculo"/>
          </w:rPr>
          <w:t>7.6</w:t>
        </w:r>
        <w:r>
          <w:rPr>
            <w:rFonts w:asciiTheme="minorHAnsi" w:eastAsiaTheme="minorEastAsia" w:hAnsiTheme="minorHAnsi" w:cstheme="minorBidi"/>
            <w:bCs w:val="0"/>
            <w:color w:val="auto"/>
            <w:spacing w:val="0"/>
            <w:sz w:val="22"/>
            <w:szCs w:val="22"/>
            <w:lang w:val="es-MX" w:eastAsia="es-MX"/>
          </w:rPr>
          <w:tab/>
        </w:r>
        <w:r w:rsidRPr="00B84824">
          <w:rPr>
            <w:rStyle w:val="Hipervnculo"/>
          </w:rPr>
          <w:t>DIRECCION GENERAL ADJUNTA DE VINCULACIÓN CON GOBIERNO FEDERAL Y PROGRAMAS GUBERNAMENTALES</w:t>
        </w:r>
        <w:r>
          <w:rPr>
            <w:webHidden/>
          </w:rPr>
          <w:tab/>
        </w:r>
        <w:r>
          <w:rPr>
            <w:webHidden/>
          </w:rPr>
          <w:fldChar w:fldCharType="begin"/>
        </w:r>
        <w:r>
          <w:rPr>
            <w:webHidden/>
          </w:rPr>
          <w:instrText xml:space="preserve"> PAGEREF _Toc396135662 \h </w:instrText>
        </w:r>
        <w:r>
          <w:rPr>
            <w:webHidden/>
          </w:rPr>
        </w:r>
        <w:r>
          <w:rPr>
            <w:webHidden/>
          </w:rPr>
          <w:fldChar w:fldCharType="separate"/>
        </w:r>
        <w:r>
          <w:rPr>
            <w:webHidden/>
          </w:rPr>
          <w:t xml:space="preserve">34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3" w:history="1">
        <w:r w:rsidRPr="00B84824">
          <w:rPr>
            <w:rStyle w:val="Hipervnculo"/>
            <w:rFonts w:cs="Arial"/>
            <w:lang w:val="es-MX"/>
          </w:rPr>
          <w:t>7.6.1</w:t>
        </w:r>
        <w:r>
          <w:rPr>
            <w:rFonts w:asciiTheme="minorHAnsi" w:eastAsiaTheme="minorEastAsia" w:hAnsiTheme="minorHAnsi" w:cstheme="minorBidi"/>
            <w:bCs w:val="0"/>
            <w:color w:val="auto"/>
            <w:spacing w:val="0"/>
            <w:sz w:val="22"/>
            <w:szCs w:val="22"/>
            <w:lang w:val="es-MX" w:eastAsia="es-MX"/>
          </w:rPr>
          <w:tab/>
        </w:r>
        <w:r w:rsidRPr="00B84824">
          <w:rPr>
            <w:rStyle w:val="Hipervnculo"/>
            <w:rFonts w:cs="Arial"/>
            <w:lang w:val="es-MX"/>
          </w:rPr>
          <w:t>DIRECCIÓN DE ENLACE VINCULACIÓN GABINETE DE INFRAESTRUCTURA Y TURISMO</w:t>
        </w:r>
        <w:r>
          <w:rPr>
            <w:webHidden/>
          </w:rPr>
          <w:tab/>
        </w:r>
        <w:r>
          <w:rPr>
            <w:webHidden/>
          </w:rPr>
          <w:fldChar w:fldCharType="begin"/>
        </w:r>
        <w:r>
          <w:rPr>
            <w:webHidden/>
          </w:rPr>
          <w:instrText xml:space="preserve"> PAGEREF _Toc396135663 \h </w:instrText>
        </w:r>
        <w:r>
          <w:rPr>
            <w:webHidden/>
          </w:rPr>
        </w:r>
        <w:r>
          <w:rPr>
            <w:webHidden/>
          </w:rPr>
          <w:fldChar w:fldCharType="separate"/>
        </w:r>
        <w:r>
          <w:rPr>
            <w:webHidden/>
          </w:rPr>
          <w:t xml:space="preserve">36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4" w:history="1">
        <w:r w:rsidRPr="00B84824">
          <w:rPr>
            <w:rStyle w:val="Hipervnculo"/>
            <w:rFonts w:cs="Arial"/>
            <w:lang w:val="es-MX"/>
          </w:rPr>
          <w:t>7.6.1.1</w:t>
        </w:r>
        <w:r>
          <w:rPr>
            <w:rFonts w:asciiTheme="minorHAnsi" w:eastAsiaTheme="minorEastAsia" w:hAnsiTheme="minorHAnsi" w:cstheme="minorBidi"/>
            <w:bCs w:val="0"/>
            <w:color w:val="auto"/>
            <w:spacing w:val="0"/>
            <w:sz w:val="22"/>
            <w:szCs w:val="22"/>
            <w:lang w:val="es-MX" w:eastAsia="es-MX"/>
          </w:rPr>
          <w:tab/>
        </w:r>
        <w:r w:rsidRPr="00B84824">
          <w:rPr>
            <w:rStyle w:val="Hipervnculo"/>
            <w:rFonts w:cs="Arial"/>
            <w:lang w:val="es-MX"/>
          </w:rPr>
          <w:t>SUBDIRECCIÓN ENLACE VINCULACIÓN GABINETE DE INFRAESTRUCTURA Y TURISMO</w:t>
        </w:r>
        <w:r>
          <w:rPr>
            <w:webHidden/>
          </w:rPr>
          <w:tab/>
        </w:r>
        <w:r>
          <w:rPr>
            <w:webHidden/>
          </w:rPr>
          <w:fldChar w:fldCharType="begin"/>
        </w:r>
        <w:r>
          <w:rPr>
            <w:webHidden/>
          </w:rPr>
          <w:instrText xml:space="preserve"> PAGEREF _Toc396135664 \h </w:instrText>
        </w:r>
        <w:r>
          <w:rPr>
            <w:webHidden/>
          </w:rPr>
        </w:r>
        <w:r>
          <w:rPr>
            <w:webHidden/>
          </w:rPr>
          <w:fldChar w:fldCharType="separate"/>
        </w:r>
        <w:r>
          <w:rPr>
            <w:webHidden/>
          </w:rPr>
          <w:t xml:space="preserve">37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5" w:history="1">
        <w:r w:rsidRPr="00B84824">
          <w:rPr>
            <w:rStyle w:val="Hipervnculo"/>
            <w:rFonts w:cs="Arial"/>
            <w:lang w:val="es-MX"/>
          </w:rPr>
          <w:t>7.6.2</w:t>
        </w:r>
        <w:r>
          <w:rPr>
            <w:rFonts w:asciiTheme="minorHAnsi" w:eastAsiaTheme="minorEastAsia" w:hAnsiTheme="minorHAnsi" w:cstheme="minorBidi"/>
            <w:bCs w:val="0"/>
            <w:color w:val="auto"/>
            <w:spacing w:val="0"/>
            <w:sz w:val="22"/>
            <w:szCs w:val="22"/>
            <w:lang w:val="es-MX" w:eastAsia="es-MX"/>
          </w:rPr>
          <w:tab/>
        </w:r>
        <w:r w:rsidRPr="00B84824">
          <w:rPr>
            <w:rStyle w:val="Hipervnculo"/>
            <w:rFonts w:cs="Arial"/>
            <w:lang w:val="es-MX"/>
          </w:rPr>
          <w:t>DIRECCIÓN DE ENLACE VINCULACIÓN GABINETES ECONÓMICO Y SOCIAL</w:t>
        </w:r>
        <w:r>
          <w:rPr>
            <w:webHidden/>
          </w:rPr>
          <w:tab/>
        </w:r>
        <w:r>
          <w:rPr>
            <w:webHidden/>
          </w:rPr>
          <w:fldChar w:fldCharType="begin"/>
        </w:r>
        <w:r>
          <w:rPr>
            <w:webHidden/>
          </w:rPr>
          <w:instrText xml:space="preserve"> PAGEREF _Toc396135665 \h </w:instrText>
        </w:r>
        <w:r>
          <w:rPr>
            <w:webHidden/>
          </w:rPr>
        </w:r>
        <w:r>
          <w:rPr>
            <w:webHidden/>
          </w:rPr>
          <w:fldChar w:fldCharType="separate"/>
        </w:r>
        <w:r>
          <w:rPr>
            <w:webHidden/>
          </w:rPr>
          <w:t xml:space="preserve">38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6" w:history="1">
        <w:r w:rsidRPr="00B84824">
          <w:rPr>
            <w:rStyle w:val="Hipervnculo"/>
          </w:rPr>
          <w:t>7.7</w:t>
        </w:r>
        <w:r>
          <w:rPr>
            <w:rFonts w:asciiTheme="minorHAnsi" w:eastAsiaTheme="minorEastAsia" w:hAnsiTheme="minorHAnsi" w:cstheme="minorBidi"/>
            <w:bCs w:val="0"/>
            <w:color w:val="auto"/>
            <w:spacing w:val="0"/>
            <w:sz w:val="22"/>
            <w:szCs w:val="22"/>
            <w:lang w:val="es-MX" w:eastAsia="es-MX"/>
          </w:rPr>
          <w:tab/>
        </w:r>
        <w:r w:rsidRPr="00B84824">
          <w:rPr>
            <w:rStyle w:val="Hipervnculo"/>
          </w:rPr>
          <w:t>DEPARTAMENTO DE RECURSOS FINANCIEROS</w:t>
        </w:r>
        <w:r>
          <w:rPr>
            <w:webHidden/>
          </w:rPr>
          <w:tab/>
        </w:r>
        <w:r>
          <w:rPr>
            <w:webHidden/>
          </w:rPr>
          <w:fldChar w:fldCharType="begin"/>
        </w:r>
        <w:r>
          <w:rPr>
            <w:webHidden/>
          </w:rPr>
          <w:instrText xml:space="preserve"> PAGEREF _Toc396135666 \h </w:instrText>
        </w:r>
        <w:r>
          <w:rPr>
            <w:webHidden/>
          </w:rPr>
        </w:r>
        <w:r>
          <w:rPr>
            <w:webHidden/>
          </w:rPr>
          <w:fldChar w:fldCharType="separate"/>
        </w:r>
        <w:r>
          <w:rPr>
            <w:webHidden/>
          </w:rPr>
          <w:t xml:space="preserve">39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7" w:history="1">
        <w:r w:rsidRPr="00B84824">
          <w:rPr>
            <w:rStyle w:val="Hipervnculo"/>
          </w:rPr>
          <w:t>7.8.1.1</w:t>
        </w:r>
        <w:r>
          <w:rPr>
            <w:rFonts w:asciiTheme="minorHAnsi" w:eastAsiaTheme="minorEastAsia" w:hAnsiTheme="minorHAnsi" w:cstheme="minorBidi"/>
            <w:bCs w:val="0"/>
            <w:color w:val="auto"/>
            <w:spacing w:val="0"/>
            <w:sz w:val="22"/>
            <w:szCs w:val="22"/>
            <w:lang w:val="es-MX" w:eastAsia="es-MX"/>
          </w:rPr>
          <w:tab/>
        </w:r>
        <w:r w:rsidRPr="00B84824">
          <w:rPr>
            <w:rStyle w:val="Hipervnculo"/>
          </w:rPr>
          <w:t>DEPARTAMENTO DE EVALUACIÓN DE PROYECTOS DE ESPACIOS EXPOSITIVOS SCT</w:t>
        </w:r>
        <w:r>
          <w:rPr>
            <w:webHidden/>
          </w:rPr>
          <w:tab/>
        </w:r>
        <w:r>
          <w:rPr>
            <w:webHidden/>
          </w:rPr>
          <w:fldChar w:fldCharType="begin"/>
        </w:r>
        <w:r>
          <w:rPr>
            <w:webHidden/>
          </w:rPr>
          <w:instrText xml:space="preserve"> PAGEREF _Toc396135667 \h </w:instrText>
        </w:r>
        <w:r>
          <w:rPr>
            <w:webHidden/>
          </w:rPr>
        </w:r>
        <w:r>
          <w:rPr>
            <w:webHidden/>
          </w:rPr>
          <w:fldChar w:fldCharType="separate"/>
        </w:r>
        <w:r>
          <w:rPr>
            <w:webHidden/>
          </w:rPr>
          <w:t xml:space="preserve">44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8" w:history="1">
        <w:r w:rsidRPr="00B84824">
          <w:rPr>
            <w:rStyle w:val="Hipervnculo"/>
          </w:rPr>
          <w:t>7.8.2</w:t>
        </w:r>
        <w:r>
          <w:rPr>
            <w:rFonts w:asciiTheme="minorHAnsi" w:eastAsiaTheme="minorEastAsia" w:hAnsiTheme="minorHAnsi" w:cstheme="minorBidi"/>
            <w:bCs w:val="0"/>
            <w:color w:val="auto"/>
            <w:spacing w:val="0"/>
            <w:sz w:val="22"/>
            <w:szCs w:val="22"/>
            <w:lang w:val="es-MX" w:eastAsia="es-MX"/>
          </w:rPr>
          <w:tab/>
        </w:r>
        <w:r w:rsidRPr="00B84824">
          <w:rPr>
            <w:rStyle w:val="Hipervnculo"/>
          </w:rPr>
          <w:t>SUBDIRECCIÓN DE INVESTIGACION DE CONTENIDOS HISTORIOGRÁFICOS</w:t>
        </w:r>
        <w:r>
          <w:rPr>
            <w:webHidden/>
          </w:rPr>
          <w:tab/>
        </w:r>
        <w:r>
          <w:rPr>
            <w:webHidden/>
          </w:rPr>
          <w:fldChar w:fldCharType="begin"/>
        </w:r>
        <w:r>
          <w:rPr>
            <w:webHidden/>
          </w:rPr>
          <w:instrText xml:space="preserve"> PAGEREF _Toc396135668 \h </w:instrText>
        </w:r>
        <w:r>
          <w:rPr>
            <w:webHidden/>
          </w:rPr>
        </w:r>
        <w:r>
          <w:rPr>
            <w:webHidden/>
          </w:rPr>
          <w:fldChar w:fldCharType="separate"/>
        </w:r>
        <w:r>
          <w:rPr>
            <w:webHidden/>
          </w:rPr>
          <w:t xml:space="preserve">45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69" w:history="1">
        <w:r w:rsidRPr="00B84824">
          <w:rPr>
            <w:rStyle w:val="Hipervnculo"/>
          </w:rPr>
          <w:t>7.8.2.1</w:t>
        </w:r>
        <w:r>
          <w:rPr>
            <w:rFonts w:asciiTheme="minorHAnsi" w:eastAsiaTheme="minorEastAsia" w:hAnsiTheme="minorHAnsi" w:cstheme="minorBidi"/>
            <w:bCs w:val="0"/>
            <w:color w:val="auto"/>
            <w:spacing w:val="0"/>
            <w:sz w:val="22"/>
            <w:szCs w:val="22"/>
            <w:lang w:val="es-MX" w:eastAsia="es-MX"/>
          </w:rPr>
          <w:tab/>
        </w:r>
        <w:r w:rsidRPr="00B84824">
          <w:rPr>
            <w:rStyle w:val="Hipervnculo"/>
          </w:rPr>
          <w:t>DEPARTAMENTO DE ENLACE PARA LA ELABORACIÓN DE CONTENIDOS HISTORIOGRÁFICOS</w:t>
        </w:r>
        <w:r>
          <w:rPr>
            <w:webHidden/>
          </w:rPr>
          <w:tab/>
        </w:r>
        <w:r>
          <w:rPr>
            <w:webHidden/>
          </w:rPr>
          <w:fldChar w:fldCharType="begin"/>
        </w:r>
        <w:r>
          <w:rPr>
            <w:webHidden/>
          </w:rPr>
          <w:instrText xml:space="preserve"> PAGEREF _Toc396135669 \h </w:instrText>
        </w:r>
        <w:r>
          <w:rPr>
            <w:webHidden/>
          </w:rPr>
        </w:r>
        <w:r>
          <w:rPr>
            <w:webHidden/>
          </w:rPr>
          <w:fldChar w:fldCharType="separate"/>
        </w:r>
        <w:r>
          <w:rPr>
            <w:webHidden/>
          </w:rPr>
          <w:t xml:space="preserve">45 </w:t>
        </w:r>
        <w:r>
          <w:rPr>
            <w:webHidden/>
          </w:rPr>
          <w:fldChar w:fldCharType="end"/>
        </w:r>
      </w:hyperlink>
    </w:p>
    <w:p w:rsidR="002A2402" w:rsidRDefault="002A2402">
      <w:pPr>
        <w:pStyle w:val="TDC1"/>
        <w:rPr>
          <w:rFonts w:asciiTheme="minorHAnsi" w:eastAsiaTheme="minorEastAsia" w:hAnsiTheme="minorHAnsi" w:cstheme="minorBidi"/>
          <w:bCs w:val="0"/>
          <w:color w:val="auto"/>
          <w:spacing w:val="0"/>
          <w:sz w:val="22"/>
          <w:szCs w:val="22"/>
          <w:lang w:val="es-MX" w:eastAsia="es-MX"/>
        </w:rPr>
      </w:pPr>
      <w:hyperlink w:anchor="_Toc396135670" w:history="1">
        <w:r w:rsidRPr="00B84824">
          <w:rPr>
            <w:rStyle w:val="Hipervnculo"/>
          </w:rPr>
          <w:t>CONTROL  DE CAMBIOS</w:t>
        </w:r>
        <w:r>
          <w:rPr>
            <w:webHidden/>
          </w:rPr>
          <w:tab/>
        </w:r>
        <w:r>
          <w:rPr>
            <w:webHidden/>
          </w:rPr>
          <w:fldChar w:fldCharType="begin"/>
        </w:r>
        <w:r>
          <w:rPr>
            <w:webHidden/>
          </w:rPr>
          <w:instrText xml:space="preserve"> PAGEREF _Toc396135670 \h </w:instrText>
        </w:r>
        <w:r>
          <w:rPr>
            <w:webHidden/>
          </w:rPr>
        </w:r>
        <w:r>
          <w:rPr>
            <w:webHidden/>
          </w:rPr>
          <w:fldChar w:fldCharType="separate"/>
        </w:r>
        <w:r>
          <w:rPr>
            <w:webHidden/>
          </w:rPr>
          <w:t xml:space="preserve">47 </w:t>
        </w:r>
        <w:r>
          <w:rPr>
            <w:webHidden/>
          </w:rPr>
          <w:fldChar w:fldCharType="end"/>
        </w:r>
      </w:hyperlink>
    </w:p>
    <w:p w:rsidR="00E57351" w:rsidRDefault="00B26699" w:rsidP="00433EB4">
      <w:pPr>
        <w:tabs>
          <w:tab w:val="left" w:pos="851"/>
        </w:tabs>
        <w:ind w:left="567" w:hanging="567"/>
        <w:jc w:val="both"/>
        <w:rPr>
          <w:rFonts w:ascii="Garamond" w:hAnsi="Garamond"/>
          <w:noProof/>
          <w:kern w:val="28"/>
          <w:sz w:val="24"/>
          <w:szCs w:val="24"/>
        </w:rPr>
      </w:pPr>
      <w:r w:rsidRPr="00155493">
        <w:rPr>
          <w:rFonts w:ascii="Arial" w:hAnsi="Arial"/>
          <w:noProof/>
          <w:kern w:val="28"/>
          <w:sz w:val="22"/>
          <w:szCs w:val="22"/>
        </w:rPr>
        <w:fldChar w:fldCharType="end"/>
      </w:r>
    </w:p>
    <w:p w:rsidR="00CE3BE7" w:rsidRDefault="00CE3BE7" w:rsidP="00516577">
      <w:pPr>
        <w:tabs>
          <w:tab w:val="left" w:pos="851"/>
        </w:tabs>
        <w:ind w:left="851" w:hanging="567"/>
        <w:jc w:val="both"/>
        <w:rPr>
          <w:rFonts w:ascii="Garamond" w:hAnsi="Garamond"/>
          <w:noProof/>
          <w:kern w:val="28"/>
          <w:sz w:val="24"/>
          <w:szCs w:val="24"/>
        </w:rPr>
        <w:sectPr w:rsidR="00CE3BE7" w:rsidSect="006237C4">
          <w:footerReference w:type="default" r:id="rId12"/>
          <w:pgSz w:w="12242" w:h="15842" w:code="1"/>
          <w:pgMar w:top="1418" w:right="1134" w:bottom="1418" w:left="1134" w:header="709" w:footer="989" w:gutter="0"/>
          <w:cols w:space="708"/>
          <w:docGrid w:linePitch="360"/>
        </w:sectPr>
      </w:pPr>
    </w:p>
    <w:p w:rsidR="00A952CE" w:rsidRDefault="00A952CE" w:rsidP="00824CBD">
      <w:pPr>
        <w:tabs>
          <w:tab w:val="left" w:pos="180"/>
          <w:tab w:val="left" w:pos="851"/>
        </w:tabs>
        <w:ind w:left="1701" w:hanging="567"/>
        <w:jc w:val="both"/>
        <w:rPr>
          <w:rFonts w:ascii="Arial Black" w:eastAsia="Batang" w:hAnsi="Arial Black"/>
          <w:bCs/>
          <w:color w:val="808080" w:themeColor="background1" w:themeShade="80"/>
          <w:spacing w:val="-25"/>
          <w:sz w:val="32"/>
          <w:szCs w:val="32"/>
          <w:lang w:val="es-ES" w:eastAsia="en-US"/>
        </w:rPr>
      </w:pPr>
    </w:p>
    <w:p w:rsidR="00A952CE" w:rsidRPr="00A952CE" w:rsidRDefault="00A952CE" w:rsidP="00A952CE">
      <w:pPr>
        <w:rPr>
          <w:rFonts w:eastAsia="Batang"/>
          <w:lang w:val="es-ES" w:eastAsia="en-US"/>
        </w:rPr>
      </w:pPr>
    </w:p>
    <w:p w:rsidR="008124DD" w:rsidRPr="009F0CE4" w:rsidRDefault="0087441A" w:rsidP="002F6B2D">
      <w:pPr>
        <w:pStyle w:val="Ttulo1"/>
        <w:numPr>
          <w:ilvl w:val="0"/>
          <w:numId w:val="1"/>
        </w:numPr>
        <w:tabs>
          <w:tab w:val="left" w:pos="851"/>
        </w:tabs>
        <w:spacing w:before="0" w:after="0"/>
        <w:ind w:left="851" w:hanging="567"/>
        <w:rPr>
          <w:rFonts w:ascii="Arial Black" w:eastAsia="Batang" w:hAnsi="Arial Black"/>
          <w:bCs/>
          <w:color w:val="808080" w:themeColor="background1" w:themeShade="80"/>
          <w:spacing w:val="-25"/>
          <w:sz w:val="32"/>
          <w:szCs w:val="32"/>
          <w:lang w:val="es-ES" w:eastAsia="en-US"/>
        </w:rPr>
      </w:pPr>
      <w:bookmarkStart w:id="1" w:name="_Toc396135642"/>
      <w:r w:rsidRPr="009F0CE4">
        <w:rPr>
          <w:rFonts w:ascii="Arial Black" w:eastAsia="Batang" w:hAnsi="Arial Black"/>
          <w:bCs/>
          <w:color w:val="808080" w:themeColor="background1" w:themeShade="80"/>
          <w:spacing w:val="-25"/>
          <w:sz w:val="32"/>
          <w:szCs w:val="32"/>
          <w:lang w:val="es-ES" w:eastAsia="en-US"/>
        </w:rPr>
        <w:t xml:space="preserve">MARCO </w:t>
      </w:r>
      <w:r w:rsidR="001E3925" w:rsidRPr="009F0CE4">
        <w:rPr>
          <w:rFonts w:ascii="Arial Black" w:eastAsia="Batang" w:hAnsi="Arial Black"/>
          <w:bCs/>
          <w:color w:val="808080" w:themeColor="background1" w:themeShade="80"/>
          <w:spacing w:val="-25"/>
          <w:sz w:val="32"/>
          <w:szCs w:val="32"/>
          <w:lang w:val="es-ES" w:eastAsia="en-US"/>
        </w:rPr>
        <w:t>JURÍDICO</w:t>
      </w:r>
      <w:bookmarkEnd w:id="1"/>
    </w:p>
    <w:p w:rsidR="00425978" w:rsidRDefault="00425978" w:rsidP="00516577">
      <w:pPr>
        <w:tabs>
          <w:tab w:val="left" w:pos="851"/>
        </w:tabs>
        <w:ind w:left="851" w:hanging="567"/>
        <w:jc w:val="both"/>
        <w:rPr>
          <w:rFonts w:eastAsia="Batang"/>
          <w:lang w:val="es-ES" w:eastAsia="en-US"/>
        </w:rPr>
      </w:pPr>
    </w:p>
    <w:p w:rsidR="00A952CE" w:rsidRDefault="00A952CE" w:rsidP="00FA5BDB">
      <w:pPr>
        <w:tabs>
          <w:tab w:val="left" w:pos="851"/>
        </w:tabs>
        <w:ind w:left="1701"/>
        <w:jc w:val="both"/>
        <w:rPr>
          <w:rFonts w:ascii="Garamond" w:hAnsi="Garamond" w:cs="Arial"/>
          <w:sz w:val="24"/>
          <w:szCs w:val="24"/>
        </w:rPr>
      </w:pPr>
    </w:p>
    <w:p w:rsidR="00C6549A" w:rsidRPr="00B26E5A" w:rsidRDefault="00425978" w:rsidP="00FA5BDB">
      <w:pPr>
        <w:tabs>
          <w:tab w:val="left" w:pos="851"/>
        </w:tabs>
        <w:ind w:left="1701"/>
        <w:jc w:val="both"/>
        <w:rPr>
          <w:rFonts w:ascii="Garamond" w:hAnsi="Garamond" w:cs="Arial"/>
          <w:sz w:val="24"/>
          <w:szCs w:val="24"/>
        </w:rPr>
      </w:pPr>
      <w:r w:rsidRPr="00B26E5A">
        <w:rPr>
          <w:rFonts w:ascii="Garamond" w:hAnsi="Garamond" w:cs="Arial"/>
          <w:sz w:val="24"/>
          <w:szCs w:val="24"/>
        </w:rPr>
        <w:t>Constitución Política de los Estados Unidos Mexicanos</w:t>
      </w:r>
    </w:p>
    <w:p w:rsidR="00425978" w:rsidRPr="00B26E5A" w:rsidRDefault="00425978" w:rsidP="00FA5BDB">
      <w:pPr>
        <w:tabs>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4D149D" w:rsidRPr="00B26E5A">
        <w:rPr>
          <w:rFonts w:ascii="Garamond" w:hAnsi="Garamond" w:cs="Arial"/>
          <w:sz w:val="24"/>
          <w:szCs w:val="24"/>
        </w:rPr>
        <w:t>05-</w:t>
      </w:r>
      <w:r w:rsidR="00F13778" w:rsidRPr="00B26E5A" w:rsidDel="00F13778">
        <w:rPr>
          <w:rFonts w:ascii="Garamond" w:hAnsi="Garamond" w:cs="Arial"/>
          <w:sz w:val="24"/>
          <w:szCs w:val="24"/>
        </w:rPr>
        <w:t xml:space="preserve"> </w:t>
      </w:r>
      <w:r w:rsidR="00F13778">
        <w:rPr>
          <w:rFonts w:ascii="Garamond" w:hAnsi="Garamond" w:cs="Arial"/>
          <w:sz w:val="24"/>
          <w:szCs w:val="24"/>
        </w:rPr>
        <w:t>02</w:t>
      </w:r>
      <w:r w:rsidR="004D149D" w:rsidRPr="00B26E5A">
        <w:rPr>
          <w:rFonts w:ascii="Garamond" w:hAnsi="Garamond" w:cs="Arial"/>
          <w:sz w:val="24"/>
          <w:szCs w:val="24"/>
        </w:rPr>
        <w:t>-</w:t>
      </w:r>
      <w:r w:rsidRPr="00B26E5A">
        <w:rPr>
          <w:rFonts w:ascii="Garamond" w:hAnsi="Garamond" w:cs="Arial"/>
          <w:sz w:val="24"/>
          <w:szCs w:val="24"/>
        </w:rPr>
        <w:t>1917 y sus reformas</w:t>
      </w:r>
    </w:p>
    <w:p w:rsidR="00A952CE" w:rsidRPr="00B26E5A" w:rsidRDefault="00A952CE" w:rsidP="00FA5BDB">
      <w:pPr>
        <w:tabs>
          <w:tab w:val="left" w:pos="180"/>
          <w:tab w:val="left" w:pos="851"/>
        </w:tabs>
        <w:ind w:left="1701" w:hanging="567"/>
        <w:jc w:val="both"/>
        <w:rPr>
          <w:rFonts w:ascii="Garamond" w:hAnsi="Garamond" w:cs="Arial"/>
          <w:sz w:val="24"/>
          <w:szCs w:val="24"/>
        </w:rPr>
      </w:pPr>
    </w:p>
    <w:p w:rsidR="00425978" w:rsidRPr="00EA1187" w:rsidRDefault="00425978" w:rsidP="00EA1187">
      <w:pPr>
        <w:tabs>
          <w:tab w:val="left" w:pos="0"/>
          <w:tab w:val="left" w:pos="180"/>
          <w:tab w:val="left" w:pos="851"/>
        </w:tabs>
        <w:ind w:left="851" w:hanging="567"/>
        <w:jc w:val="both"/>
        <w:rPr>
          <w:rFonts w:ascii="Garamond" w:hAnsi="Garamond" w:cs="Arial"/>
          <w:b/>
          <w:sz w:val="24"/>
          <w:szCs w:val="24"/>
        </w:rPr>
      </w:pPr>
      <w:r w:rsidRPr="00B26E5A">
        <w:rPr>
          <w:rFonts w:ascii="Garamond" w:hAnsi="Garamond" w:cs="Arial"/>
          <w:b/>
          <w:sz w:val="24"/>
          <w:szCs w:val="24"/>
        </w:rPr>
        <w:t>LEYES</w:t>
      </w:r>
      <w:r w:rsidR="00BE5EF6" w:rsidRPr="00B26E5A">
        <w:rPr>
          <w:rFonts w:ascii="Garamond" w:hAnsi="Garamond" w:cs="Arial"/>
          <w:b/>
          <w:sz w:val="24"/>
          <w:szCs w:val="24"/>
        </w:rPr>
        <w:t xml:space="preserve"> Y CÓDIGOS</w:t>
      </w: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Código de Procedimientos Civiles para el Distrito Federal</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797759" w:rsidRPr="00B26E5A">
        <w:rPr>
          <w:rFonts w:ascii="Garamond" w:hAnsi="Garamond" w:cs="Arial"/>
          <w:sz w:val="24"/>
          <w:szCs w:val="24"/>
        </w:rPr>
        <w:t>26-</w:t>
      </w:r>
      <w:r w:rsidR="00F13778" w:rsidRPr="00B26E5A" w:rsidDel="00F13778">
        <w:rPr>
          <w:rFonts w:ascii="Garamond" w:hAnsi="Garamond" w:cs="Arial"/>
          <w:sz w:val="24"/>
          <w:szCs w:val="24"/>
        </w:rPr>
        <w:t xml:space="preserve"> </w:t>
      </w:r>
      <w:r w:rsidR="00F13778">
        <w:rPr>
          <w:rFonts w:ascii="Garamond" w:hAnsi="Garamond" w:cs="Arial"/>
          <w:sz w:val="24"/>
          <w:szCs w:val="24"/>
        </w:rPr>
        <w:t>05</w:t>
      </w:r>
      <w:r w:rsidR="00797759" w:rsidRPr="00B26E5A">
        <w:rPr>
          <w:rFonts w:ascii="Garamond" w:hAnsi="Garamond" w:cs="Arial"/>
          <w:sz w:val="24"/>
          <w:szCs w:val="24"/>
        </w:rPr>
        <w:t>-</w:t>
      </w:r>
      <w:r w:rsidRPr="00B26E5A">
        <w:rPr>
          <w:rFonts w:ascii="Garamond" w:hAnsi="Garamond" w:cs="Arial"/>
          <w:sz w:val="24"/>
          <w:szCs w:val="24"/>
        </w:rPr>
        <w:t>1928</w:t>
      </w:r>
      <w:r w:rsidR="00F13778">
        <w:rPr>
          <w:rFonts w:ascii="Garamond" w:hAnsi="Garamond" w:cs="Arial"/>
          <w:sz w:val="24"/>
          <w:szCs w:val="24"/>
        </w:rPr>
        <w:t xml:space="preserve"> </w:t>
      </w:r>
      <w:r w:rsidR="00F13778">
        <w:rPr>
          <w:rFonts w:ascii="Adobe Caslon" w:hAnsi="Adobe Caslon" w:cs="Arial"/>
          <w:sz w:val="22"/>
          <w:szCs w:val="22"/>
        </w:rPr>
        <w:t>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Vías Generales de Comunicación</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797759" w:rsidRPr="00B26E5A">
        <w:rPr>
          <w:rFonts w:ascii="Garamond" w:hAnsi="Garamond" w:cs="Arial"/>
          <w:sz w:val="24"/>
          <w:szCs w:val="24"/>
        </w:rPr>
        <w:t>19-</w:t>
      </w:r>
      <w:r w:rsidR="00F13778" w:rsidRPr="00B26E5A" w:rsidDel="00F13778">
        <w:rPr>
          <w:rFonts w:ascii="Garamond" w:hAnsi="Garamond" w:cs="Arial"/>
          <w:sz w:val="24"/>
          <w:szCs w:val="24"/>
        </w:rPr>
        <w:t xml:space="preserve"> </w:t>
      </w:r>
      <w:r w:rsidR="00F13778">
        <w:rPr>
          <w:rFonts w:ascii="Garamond" w:hAnsi="Garamond" w:cs="Arial"/>
          <w:sz w:val="24"/>
          <w:szCs w:val="24"/>
        </w:rPr>
        <w:t>02</w:t>
      </w:r>
      <w:r w:rsidR="00797759" w:rsidRPr="00B26E5A">
        <w:rPr>
          <w:rFonts w:ascii="Garamond" w:hAnsi="Garamond" w:cs="Arial"/>
          <w:sz w:val="24"/>
          <w:szCs w:val="24"/>
        </w:rPr>
        <w:t>-</w:t>
      </w:r>
      <w:r w:rsidRPr="00B26E5A">
        <w:rPr>
          <w:rFonts w:ascii="Garamond" w:hAnsi="Garamond" w:cs="Arial"/>
          <w:sz w:val="24"/>
          <w:szCs w:val="24"/>
        </w:rPr>
        <w:t>1940 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Federal de Competencia Económica</w:t>
      </w:r>
    </w:p>
    <w:p w:rsidR="00425978" w:rsidRDefault="00425978" w:rsidP="00FA5BDB">
      <w:pPr>
        <w:tabs>
          <w:tab w:val="left" w:pos="180"/>
          <w:tab w:val="left" w:pos="851"/>
        </w:tabs>
        <w:ind w:left="1701"/>
        <w:jc w:val="both"/>
        <w:rPr>
          <w:rFonts w:ascii="Adobe Caslon" w:hAnsi="Adobe Caslon" w:cs="Arial"/>
          <w:sz w:val="22"/>
          <w:szCs w:val="22"/>
        </w:rPr>
      </w:pPr>
      <w:r w:rsidRPr="00B26E5A">
        <w:rPr>
          <w:rFonts w:ascii="Garamond" w:hAnsi="Garamond" w:cs="Arial"/>
          <w:sz w:val="24"/>
          <w:szCs w:val="24"/>
        </w:rPr>
        <w:t xml:space="preserve">D.O.F. </w:t>
      </w:r>
      <w:r w:rsidR="00797759" w:rsidRPr="00B26E5A">
        <w:rPr>
          <w:rFonts w:ascii="Garamond" w:hAnsi="Garamond" w:cs="Arial"/>
          <w:sz w:val="24"/>
          <w:szCs w:val="24"/>
        </w:rPr>
        <w:t>24-</w:t>
      </w:r>
      <w:r w:rsidR="00762988">
        <w:rPr>
          <w:rFonts w:ascii="Garamond" w:hAnsi="Garamond" w:cs="Arial"/>
          <w:sz w:val="24"/>
          <w:szCs w:val="24"/>
        </w:rPr>
        <w:t>12</w:t>
      </w:r>
      <w:r w:rsidR="00797759" w:rsidRPr="00B26E5A">
        <w:rPr>
          <w:rFonts w:ascii="Garamond" w:hAnsi="Garamond" w:cs="Arial"/>
          <w:sz w:val="24"/>
          <w:szCs w:val="24"/>
        </w:rPr>
        <w:t>-</w:t>
      </w:r>
      <w:r w:rsidRPr="00B26E5A">
        <w:rPr>
          <w:rFonts w:ascii="Garamond" w:hAnsi="Garamond" w:cs="Arial"/>
          <w:sz w:val="24"/>
          <w:szCs w:val="24"/>
        </w:rPr>
        <w:t>1992</w:t>
      </w:r>
      <w:r w:rsidR="00206EE8">
        <w:rPr>
          <w:rFonts w:ascii="Garamond" w:hAnsi="Garamond" w:cs="Arial"/>
          <w:sz w:val="24"/>
          <w:szCs w:val="24"/>
        </w:rPr>
        <w:t xml:space="preserve"> </w:t>
      </w:r>
      <w:r w:rsidR="00206EE8">
        <w:rPr>
          <w:rFonts w:ascii="Adobe Caslon" w:hAnsi="Adobe Caslon" w:cs="Arial"/>
          <w:sz w:val="22"/>
          <w:szCs w:val="22"/>
        </w:rPr>
        <w:t>y sus reformas</w:t>
      </w:r>
    </w:p>
    <w:p w:rsidR="00214F9C" w:rsidRPr="00B26E5A" w:rsidRDefault="00214F9C"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851"/>
        </w:tabs>
        <w:ind w:left="1701"/>
        <w:jc w:val="both"/>
        <w:rPr>
          <w:rFonts w:ascii="Garamond" w:hAnsi="Garamond" w:cs="Arial"/>
          <w:sz w:val="24"/>
          <w:szCs w:val="24"/>
        </w:rPr>
      </w:pPr>
      <w:r w:rsidRPr="00B26E5A">
        <w:rPr>
          <w:rFonts w:ascii="Garamond" w:hAnsi="Garamond" w:cs="Arial"/>
          <w:sz w:val="24"/>
          <w:szCs w:val="24"/>
        </w:rPr>
        <w:t>Ley Federal de los Trabajadores al Servicio del Estado, Reglamentaria del Apartado (B) del Artículo 123 Constitucional.</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797759" w:rsidRPr="00B26E5A">
        <w:rPr>
          <w:rFonts w:ascii="Garamond" w:hAnsi="Garamond" w:cs="Arial"/>
          <w:sz w:val="24"/>
          <w:szCs w:val="24"/>
        </w:rPr>
        <w:t>28-</w:t>
      </w:r>
      <w:r w:rsidR="00762988">
        <w:rPr>
          <w:rFonts w:ascii="Garamond" w:hAnsi="Garamond" w:cs="Arial"/>
          <w:sz w:val="24"/>
          <w:szCs w:val="24"/>
        </w:rPr>
        <w:t>12</w:t>
      </w:r>
      <w:r w:rsidR="00797759" w:rsidRPr="00B26E5A">
        <w:rPr>
          <w:rFonts w:ascii="Garamond" w:hAnsi="Garamond" w:cs="Arial"/>
          <w:sz w:val="24"/>
          <w:szCs w:val="24"/>
        </w:rPr>
        <w:t>-</w:t>
      </w:r>
      <w:r w:rsidRPr="00B26E5A">
        <w:rPr>
          <w:rFonts w:ascii="Garamond" w:hAnsi="Garamond" w:cs="Arial"/>
          <w:sz w:val="24"/>
          <w:szCs w:val="24"/>
        </w:rPr>
        <w:t>1963 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del Trabajo</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01-</w:t>
      </w:r>
      <w:r w:rsidR="00762988">
        <w:rPr>
          <w:rFonts w:ascii="Garamond" w:hAnsi="Garamond" w:cs="Arial"/>
          <w:sz w:val="24"/>
          <w:szCs w:val="24"/>
        </w:rPr>
        <w:t>0</w:t>
      </w:r>
      <w:r w:rsidR="00843C7B">
        <w:rPr>
          <w:rFonts w:ascii="Garamond" w:hAnsi="Garamond" w:cs="Arial"/>
          <w:sz w:val="24"/>
          <w:szCs w:val="24"/>
        </w:rPr>
        <w:t>4</w:t>
      </w:r>
      <w:r w:rsidR="00B04E89" w:rsidRPr="00B26E5A">
        <w:rPr>
          <w:rFonts w:ascii="Garamond" w:hAnsi="Garamond" w:cs="Arial"/>
          <w:sz w:val="24"/>
          <w:szCs w:val="24"/>
        </w:rPr>
        <w:t>-</w:t>
      </w:r>
      <w:r w:rsidRPr="00B26E5A">
        <w:rPr>
          <w:rFonts w:ascii="Garamond" w:hAnsi="Garamond" w:cs="Arial"/>
          <w:sz w:val="24"/>
          <w:szCs w:val="24"/>
        </w:rPr>
        <w:t>1970</w:t>
      </w:r>
      <w:r w:rsidR="00206EE8">
        <w:rPr>
          <w:rFonts w:ascii="Garamond" w:hAnsi="Garamond" w:cs="Arial"/>
          <w:sz w:val="24"/>
          <w:szCs w:val="24"/>
        </w:rPr>
        <w:t xml:space="preserve"> </w:t>
      </w:r>
      <w:r w:rsidR="00206EE8">
        <w:rPr>
          <w:rFonts w:ascii="Adobe Caslon" w:hAnsi="Adobe Caslon" w:cs="Arial"/>
          <w:sz w:val="22"/>
          <w:szCs w:val="22"/>
        </w:rPr>
        <w:t>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Premios, Estímulos y Recompensas Civiles</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31-</w:t>
      </w:r>
      <w:r w:rsidR="00762988">
        <w:rPr>
          <w:rFonts w:ascii="Garamond" w:hAnsi="Garamond" w:cs="Arial"/>
          <w:sz w:val="24"/>
          <w:szCs w:val="24"/>
        </w:rPr>
        <w:t>12</w:t>
      </w:r>
      <w:r w:rsidR="00B04E89" w:rsidRPr="00B26E5A">
        <w:rPr>
          <w:rFonts w:ascii="Garamond" w:hAnsi="Garamond" w:cs="Arial"/>
          <w:sz w:val="24"/>
          <w:szCs w:val="24"/>
        </w:rPr>
        <w:t>-</w:t>
      </w:r>
      <w:r w:rsidRPr="00B26E5A">
        <w:rPr>
          <w:rFonts w:ascii="Garamond" w:hAnsi="Garamond" w:cs="Arial"/>
          <w:sz w:val="24"/>
          <w:szCs w:val="24"/>
        </w:rPr>
        <w:t xml:space="preserve">1975 </w:t>
      </w:r>
      <w:r w:rsidR="00B04E89" w:rsidRPr="00B26E5A">
        <w:rPr>
          <w:rFonts w:ascii="Garamond" w:hAnsi="Garamond" w:cs="Arial"/>
          <w:sz w:val="24"/>
          <w:szCs w:val="24"/>
        </w:rPr>
        <w:t xml:space="preserve">y sus reformas </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Orgánica de la Administración Pública Federal</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29-</w:t>
      </w:r>
      <w:r w:rsidR="00762988" w:rsidRPr="00B26E5A" w:rsidDel="00762988">
        <w:rPr>
          <w:rFonts w:ascii="Garamond" w:hAnsi="Garamond" w:cs="Arial"/>
          <w:sz w:val="24"/>
          <w:szCs w:val="24"/>
        </w:rPr>
        <w:t xml:space="preserve"> </w:t>
      </w:r>
      <w:r w:rsidR="00762988">
        <w:rPr>
          <w:rFonts w:ascii="Garamond" w:hAnsi="Garamond" w:cs="Arial"/>
          <w:sz w:val="24"/>
          <w:szCs w:val="24"/>
        </w:rPr>
        <w:t>12</w:t>
      </w:r>
      <w:r w:rsidR="00B04E89" w:rsidRPr="00B26E5A">
        <w:rPr>
          <w:rFonts w:ascii="Garamond" w:hAnsi="Garamond" w:cs="Arial"/>
          <w:sz w:val="24"/>
          <w:szCs w:val="24"/>
        </w:rPr>
        <w:t>-</w:t>
      </w:r>
      <w:r w:rsidRPr="00B26E5A">
        <w:rPr>
          <w:rFonts w:ascii="Garamond" w:hAnsi="Garamond" w:cs="Arial"/>
          <w:sz w:val="24"/>
          <w:szCs w:val="24"/>
        </w:rPr>
        <w:t xml:space="preserve">1976 </w:t>
      </w:r>
      <w:r w:rsidR="00B04E89" w:rsidRPr="00B26E5A">
        <w:rPr>
          <w:rFonts w:ascii="Garamond" w:hAnsi="Garamond" w:cs="Arial"/>
          <w:sz w:val="24"/>
          <w:szCs w:val="24"/>
        </w:rPr>
        <w:t xml:space="preserve">y sus reformas </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General de Deuda Pública</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31-</w:t>
      </w:r>
      <w:r w:rsidR="00762988" w:rsidRPr="00B26E5A" w:rsidDel="00762988">
        <w:rPr>
          <w:rFonts w:ascii="Garamond" w:hAnsi="Garamond" w:cs="Arial"/>
          <w:sz w:val="24"/>
          <w:szCs w:val="24"/>
        </w:rPr>
        <w:t xml:space="preserve"> </w:t>
      </w:r>
      <w:r w:rsidR="00762988">
        <w:rPr>
          <w:rFonts w:ascii="Garamond" w:hAnsi="Garamond" w:cs="Arial"/>
          <w:sz w:val="24"/>
          <w:szCs w:val="24"/>
        </w:rPr>
        <w:t>12</w:t>
      </w:r>
      <w:r w:rsidR="0022687A">
        <w:rPr>
          <w:rFonts w:ascii="Garamond" w:hAnsi="Garamond" w:cs="Arial"/>
          <w:sz w:val="24"/>
          <w:szCs w:val="24"/>
        </w:rPr>
        <w:t>-</w:t>
      </w:r>
      <w:r w:rsidRPr="00B26E5A">
        <w:rPr>
          <w:rFonts w:ascii="Garamond" w:hAnsi="Garamond" w:cs="Arial"/>
          <w:sz w:val="24"/>
          <w:szCs w:val="24"/>
        </w:rPr>
        <w:t xml:space="preserve">1976 </w:t>
      </w:r>
      <w:r w:rsidR="00B04E89" w:rsidRPr="00B26E5A">
        <w:rPr>
          <w:rFonts w:ascii="Garamond" w:hAnsi="Garamond" w:cs="Arial"/>
          <w:sz w:val="24"/>
          <w:szCs w:val="24"/>
        </w:rPr>
        <w:t xml:space="preserve">y sus reformas </w:t>
      </w:r>
    </w:p>
    <w:p w:rsidR="00425978" w:rsidRPr="00B26E5A" w:rsidRDefault="00425978"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Derechos</w:t>
      </w:r>
    </w:p>
    <w:p w:rsidR="0022687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31-</w:t>
      </w:r>
      <w:r>
        <w:rPr>
          <w:rFonts w:ascii="Garamond" w:hAnsi="Garamond" w:cs="Arial"/>
          <w:sz w:val="24"/>
          <w:szCs w:val="24"/>
        </w:rPr>
        <w:t>12</w:t>
      </w:r>
      <w:r w:rsidRPr="00B26E5A">
        <w:rPr>
          <w:rFonts w:ascii="Garamond" w:hAnsi="Garamond" w:cs="Arial"/>
          <w:sz w:val="24"/>
          <w:szCs w:val="24"/>
        </w:rPr>
        <w:t>-1981 y sus reformas</w:t>
      </w:r>
    </w:p>
    <w:p w:rsidR="0022687A" w:rsidRPr="00B26E5A" w:rsidRDefault="0022687A" w:rsidP="0022687A">
      <w:pPr>
        <w:tabs>
          <w:tab w:val="left" w:pos="180"/>
          <w:tab w:val="left" w:pos="851"/>
        </w:tabs>
        <w:ind w:left="1701"/>
        <w:jc w:val="both"/>
        <w:rPr>
          <w:rFonts w:ascii="Garamond" w:hAnsi="Garamond" w:cs="Arial"/>
          <w:color w:val="FF0000"/>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Código Fiscal de la Federación</w:t>
      </w:r>
    </w:p>
    <w:p w:rsidR="0022687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31-</w:t>
      </w:r>
      <w:r>
        <w:rPr>
          <w:rFonts w:ascii="Garamond" w:hAnsi="Garamond" w:cs="Arial"/>
          <w:sz w:val="24"/>
          <w:szCs w:val="24"/>
        </w:rPr>
        <w:t>12</w:t>
      </w:r>
      <w:r w:rsidRPr="00B26E5A">
        <w:rPr>
          <w:rFonts w:ascii="Garamond" w:hAnsi="Garamond" w:cs="Arial"/>
          <w:sz w:val="24"/>
          <w:szCs w:val="24"/>
        </w:rPr>
        <w:t>-1981 y sus reformas</w:t>
      </w:r>
    </w:p>
    <w:p w:rsidR="0022687A" w:rsidRPr="00EA1187" w:rsidRDefault="0022687A" w:rsidP="0022687A">
      <w:pPr>
        <w:tabs>
          <w:tab w:val="left" w:pos="180"/>
          <w:tab w:val="left" w:pos="851"/>
        </w:tabs>
        <w:ind w:left="1701"/>
        <w:jc w:val="both"/>
        <w:rPr>
          <w:rFonts w:ascii="Garamond" w:hAnsi="Garamond" w:cs="Arial"/>
          <w:color w:val="FF0000"/>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Responsabilidades de los Servidores Públicos</w:t>
      </w:r>
    </w:p>
    <w:p w:rsidR="0022687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Pr>
          <w:rFonts w:ascii="Garamond" w:hAnsi="Garamond" w:cs="Arial"/>
          <w:sz w:val="24"/>
          <w:szCs w:val="24"/>
        </w:rPr>
        <w:t>31-12-1982</w:t>
      </w:r>
      <w:r w:rsidRPr="00B26E5A">
        <w:rPr>
          <w:rFonts w:ascii="Garamond" w:hAnsi="Garamond" w:cs="Arial"/>
          <w:sz w:val="24"/>
          <w:szCs w:val="24"/>
        </w:rPr>
        <w:t xml:space="preserve"> y sus reformas</w:t>
      </w:r>
    </w:p>
    <w:p w:rsidR="0022687A" w:rsidRPr="00B26E5A" w:rsidRDefault="0022687A" w:rsidP="0022687A">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lastRenderedPageBreak/>
        <w:t>Ley de Planeación</w:t>
      </w:r>
    </w:p>
    <w:p w:rsidR="0022687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05-</w:t>
      </w:r>
      <w:r>
        <w:rPr>
          <w:rFonts w:ascii="Garamond" w:hAnsi="Garamond" w:cs="Arial"/>
          <w:sz w:val="24"/>
          <w:szCs w:val="24"/>
        </w:rPr>
        <w:t>01</w:t>
      </w:r>
      <w:r w:rsidRPr="00B26E5A">
        <w:rPr>
          <w:rFonts w:ascii="Garamond" w:hAnsi="Garamond" w:cs="Arial"/>
          <w:sz w:val="24"/>
          <w:szCs w:val="24"/>
        </w:rPr>
        <w:t>-1983 y sus reformas</w:t>
      </w:r>
    </w:p>
    <w:p w:rsidR="0022687A" w:rsidRPr="00B26E5A" w:rsidRDefault="0022687A" w:rsidP="0022687A">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del Servicio de Tesorería de la Federación</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31-</w:t>
      </w:r>
      <w:r w:rsidR="00762988">
        <w:rPr>
          <w:rFonts w:ascii="Garamond" w:hAnsi="Garamond" w:cs="Arial"/>
          <w:sz w:val="24"/>
          <w:szCs w:val="24"/>
        </w:rPr>
        <w:t>12</w:t>
      </w:r>
      <w:r w:rsidR="00B04E89" w:rsidRPr="00B26E5A">
        <w:rPr>
          <w:rFonts w:ascii="Garamond" w:hAnsi="Garamond" w:cs="Arial"/>
          <w:sz w:val="24"/>
          <w:szCs w:val="24"/>
        </w:rPr>
        <w:t>-</w:t>
      </w:r>
      <w:r w:rsidRPr="00B26E5A">
        <w:rPr>
          <w:rFonts w:ascii="Garamond" w:hAnsi="Garamond" w:cs="Arial"/>
          <w:sz w:val="24"/>
          <w:szCs w:val="24"/>
        </w:rPr>
        <w:t>1985</w:t>
      </w:r>
      <w:r w:rsidR="00206EE8">
        <w:rPr>
          <w:rFonts w:ascii="Garamond" w:hAnsi="Garamond" w:cs="Arial"/>
          <w:sz w:val="24"/>
          <w:szCs w:val="24"/>
        </w:rPr>
        <w:t xml:space="preserve"> </w:t>
      </w:r>
      <w:r w:rsidR="00206EE8">
        <w:rPr>
          <w:rFonts w:ascii="Adobe Caslon" w:hAnsi="Adobe Caslon" w:cs="Arial"/>
          <w:sz w:val="22"/>
          <w:szCs w:val="22"/>
        </w:rPr>
        <w:t>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Servicio de Tesorería de la Federación</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31-</w:t>
      </w:r>
      <w:r>
        <w:rPr>
          <w:rFonts w:ascii="Garamond" w:hAnsi="Garamond" w:cs="Arial"/>
          <w:sz w:val="24"/>
          <w:szCs w:val="24"/>
        </w:rPr>
        <w:t>12</w:t>
      </w:r>
      <w:r w:rsidRPr="00B26E5A">
        <w:rPr>
          <w:rFonts w:ascii="Garamond" w:hAnsi="Garamond" w:cs="Arial"/>
          <w:sz w:val="24"/>
          <w:szCs w:val="24"/>
        </w:rPr>
        <w:t>-1985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las Entidades Paraestatales</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14-</w:t>
      </w:r>
      <w:r>
        <w:rPr>
          <w:rFonts w:ascii="Garamond" w:hAnsi="Garamond" w:cs="Arial"/>
          <w:sz w:val="24"/>
          <w:szCs w:val="24"/>
        </w:rPr>
        <w:t>05</w:t>
      </w:r>
      <w:r w:rsidRPr="00B26E5A">
        <w:rPr>
          <w:rFonts w:ascii="Garamond" w:hAnsi="Garamond" w:cs="Arial"/>
          <w:sz w:val="24"/>
          <w:szCs w:val="24"/>
        </w:rPr>
        <w:t>-1986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General del Equilibrio Ecológico y la Protección al Ambiente</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28-</w:t>
      </w:r>
      <w:r>
        <w:rPr>
          <w:rFonts w:ascii="Garamond" w:hAnsi="Garamond" w:cs="Arial"/>
          <w:sz w:val="24"/>
          <w:szCs w:val="24"/>
        </w:rPr>
        <w:t>01</w:t>
      </w:r>
      <w:r w:rsidRPr="00B26E5A">
        <w:rPr>
          <w:rFonts w:ascii="Garamond" w:hAnsi="Garamond" w:cs="Arial"/>
          <w:sz w:val="24"/>
          <w:szCs w:val="24"/>
        </w:rPr>
        <w:t>-1988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Federal de Competencia Económica</w:t>
      </w:r>
    </w:p>
    <w:p w:rsidR="0022687A" w:rsidRDefault="0022687A" w:rsidP="0022687A">
      <w:pPr>
        <w:tabs>
          <w:tab w:val="left" w:pos="180"/>
          <w:tab w:val="left" w:pos="851"/>
        </w:tabs>
        <w:ind w:left="1701"/>
        <w:jc w:val="both"/>
        <w:rPr>
          <w:rFonts w:ascii="Adobe Caslon" w:hAnsi="Adobe Caslon" w:cs="Arial"/>
          <w:sz w:val="22"/>
          <w:szCs w:val="22"/>
        </w:rPr>
      </w:pPr>
      <w:r w:rsidRPr="00B26E5A">
        <w:rPr>
          <w:rFonts w:ascii="Garamond" w:hAnsi="Garamond" w:cs="Arial"/>
          <w:sz w:val="24"/>
          <w:szCs w:val="24"/>
        </w:rPr>
        <w:t>D.O.F. 24-</w:t>
      </w:r>
      <w:r>
        <w:rPr>
          <w:rFonts w:ascii="Garamond" w:hAnsi="Garamond" w:cs="Arial"/>
          <w:sz w:val="24"/>
          <w:szCs w:val="24"/>
        </w:rPr>
        <w:t>12</w:t>
      </w:r>
      <w:r w:rsidRPr="00B26E5A">
        <w:rPr>
          <w:rFonts w:ascii="Garamond" w:hAnsi="Garamond" w:cs="Arial"/>
          <w:sz w:val="24"/>
          <w:szCs w:val="24"/>
        </w:rPr>
        <w:t>-1992</w:t>
      </w:r>
      <w:r>
        <w:rPr>
          <w:rFonts w:ascii="Garamond" w:hAnsi="Garamond" w:cs="Arial"/>
          <w:sz w:val="24"/>
          <w:szCs w:val="24"/>
        </w:rPr>
        <w:t xml:space="preserve"> </w:t>
      </w:r>
      <w:r>
        <w:rPr>
          <w:rFonts w:ascii="Adobe Caslon" w:hAnsi="Adobe Caslon" w:cs="Arial"/>
          <w:sz w:val="22"/>
          <w:szCs w:val="22"/>
        </w:rPr>
        <w:t>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Inversión Extranjera</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27-</w:t>
      </w:r>
      <w:r>
        <w:rPr>
          <w:rFonts w:ascii="Garamond" w:hAnsi="Garamond" w:cs="Arial"/>
          <w:sz w:val="24"/>
          <w:szCs w:val="24"/>
        </w:rPr>
        <w:t>12</w:t>
      </w:r>
      <w:r w:rsidRPr="00B26E5A">
        <w:rPr>
          <w:rFonts w:ascii="Garamond" w:hAnsi="Garamond" w:cs="Arial"/>
          <w:sz w:val="24"/>
          <w:szCs w:val="24"/>
        </w:rPr>
        <w:t>-1993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Procedimiento Administrativo</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04-</w:t>
      </w:r>
      <w:r>
        <w:rPr>
          <w:rFonts w:ascii="Garamond" w:hAnsi="Garamond" w:cs="Arial"/>
          <w:sz w:val="24"/>
          <w:szCs w:val="24"/>
        </w:rPr>
        <w:t>08</w:t>
      </w:r>
      <w:r w:rsidRPr="00B26E5A">
        <w:rPr>
          <w:rFonts w:ascii="Garamond" w:hAnsi="Garamond" w:cs="Arial"/>
          <w:sz w:val="24"/>
          <w:szCs w:val="24"/>
        </w:rPr>
        <w:t>-1994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Ley de Adquisiciones, Arrendamientos y Servicios del Sector Público</w:t>
      </w:r>
    </w:p>
    <w:p w:rsidR="0022687A" w:rsidRPr="00B26E5A" w:rsidRDefault="0022687A" w:rsidP="0022687A">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D.O.F. 04-</w:t>
      </w:r>
      <w:r>
        <w:rPr>
          <w:rFonts w:ascii="Garamond" w:hAnsi="Garamond" w:cs="Arial"/>
          <w:sz w:val="24"/>
          <w:szCs w:val="24"/>
        </w:rPr>
        <w:t>01</w:t>
      </w:r>
      <w:r w:rsidRPr="00B26E5A">
        <w:rPr>
          <w:rFonts w:ascii="Garamond" w:hAnsi="Garamond" w:cs="Arial"/>
          <w:sz w:val="24"/>
          <w:szCs w:val="24"/>
        </w:rPr>
        <w:t>-2000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de Obras Públicas y Servicios Relacionados con las Mismas</w:t>
      </w:r>
    </w:p>
    <w:p w:rsidR="0022687A" w:rsidRPr="00B26E5A" w:rsidRDefault="0022687A" w:rsidP="0022687A">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D.O.F. 04-</w:t>
      </w:r>
      <w:r>
        <w:rPr>
          <w:rFonts w:ascii="Garamond" w:hAnsi="Garamond" w:cs="Arial"/>
          <w:sz w:val="24"/>
          <w:szCs w:val="24"/>
        </w:rPr>
        <w:t>01</w:t>
      </w:r>
      <w:r w:rsidRPr="00B26E5A">
        <w:rPr>
          <w:rFonts w:ascii="Garamond" w:hAnsi="Garamond" w:cs="Arial"/>
          <w:sz w:val="24"/>
          <w:szCs w:val="24"/>
        </w:rPr>
        <w:t>-2000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del Impuesto sobre la Renta</w:t>
      </w:r>
    </w:p>
    <w:p w:rsidR="0022687A" w:rsidRPr="00B26E5A" w:rsidRDefault="0022687A" w:rsidP="0022687A">
      <w:pPr>
        <w:tabs>
          <w:tab w:val="left" w:pos="180"/>
          <w:tab w:val="left" w:pos="851"/>
        </w:tabs>
        <w:ind w:left="1701"/>
        <w:jc w:val="both"/>
        <w:rPr>
          <w:rFonts w:ascii="Garamond" w:hAnsi="Garamond" w:cs="Arial"/>
          <w:color w:val="FF0000"/>
          <w:sz w:val="24"/>
          <w:szCs w:val="24"/>
        </w:rPr>
      </w:pPr>
      <w:r w:rsidRPr="00B26E5A">
        <w:rPr>
          <w:rFonts w:ascii="Garamond" w:hAnsi="Garamond" w:cs="Arial"/>
          <w:sz w:val="24"/>
          <w:szCs w:val="24"/>
        </w:rPr>
        <w:t>D.O.F. 01-</w:t>
      </w:r>
      <w:r>
        <w:rPr>
          <w:rFonts w:ascii="Garamond" w:hAnsi="Garamond" w:cs="Arial"/>
          <w:sz w:val="24"/>
          <w:szCs w:val="24"/>
        </w:rPr>
        <w:t>01</w:t>
      </w:r>
      <w:r w:rsidRPr="00B26E5A">
        <w:rPr>
          <w:rFonts w:ascii="Garamond" w:hAnsi="Garamond" w:cs="Arial"/>
          <w:sz w:val="24"/>
          <w:szCs w:val="24"/>
        </w:rPr>
        <w:t>-2002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Federal de Responsabilidades Administrativas de los Servidores Públicos</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13-</w:t>
      </w:r>
      <w:r>
        <w:rPr>
          <w:rFonts w:ascii="Garamond" w:hAnsi="Garamond" w:cs="Arial"/>
          <w:sz w:val="24"/>
          <w:szCs w:val="24"/>
        </w:rPr>
        <w:t>03-</w:t>
      </w:r>
      <w:r w:rsidRPr="00B26E5A">
        <w:rPr>
          <w:rFonts w:ascii="Garamond" w:hAnsi="Garamond" w:cs="Arial"/>
          <w:sz w:val="24"/>
          <w:szCs w:val="24"/>
        </w:rPr>
        <w:t>2002 y sus reformas</w:t>
      </w:r>
    </w:p>
    <w:p w:rsidR="0022687A" w:rsidRDefault="0022687A" w:rsidP="00FA5BDB">
      <w:pPr>
        <w:tabs>
          <w:tab w:val="left" w:pos="180"/>
          <w:tab w:val="left" w:pos="851"/>
        </w:tabs>
        <w:ind w:left="1701"/>
        <w:jc w:val="both"/>
        <w:rPr>
          <w:rFonts w:ascii="Garamond" w:hAnsi="Garamond" w:cs="Arial"/>
          <w:sz w:val="24"/>
          <w:szCs w:val="24"/>
        </w:rPr>
      </w:pPr>
    </w:p>
    <w:p w:rsidR="0022687A" w:rsidRPr="00B26E5A" w:rsidRDefault="0022687A" w:rsidP="0022687A">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Ley Federal de Transparencia y Acceso a la Información Pública Gubernamental</w:t>
      </w:r>
    </w:p>
    <w:p w:rsidR="0022687A" w:rsidRPr="00B26E5A" w:rsidRDefault="0022687A" w:rsidP="0022687A">
      <w:pPr>
        <w:tabs>
          <w:tab w:val="left" w:pos="851"/>
        </w:tabs>
        <w:overflowPunct/>
        <w:autoSpaceDE/>
        <w:autoSpaceDN/>
        <w:adjustRightInd/>
        <w:ind w:left="1701"/>
        <w:textAlignment w:val="auto"/>
        <w:rPr>
          <w:rFonts w:ascii="Garamond" w:hAnsi="Garamond"/>
          <w:sz w:val="24"/>
          <w:szCs w:val="24"/>
          <w:lang w:val="es-ES"/>
        </w:rPr>
      </w:pPr>
      <w:r w:rsidRPr="00B26E5A">
        <w:rPr>
          <w:rFonts w:ascii="Garamond" w:hAnsi="Garamond"/>
          <w:sz w:val="24"/>
          <w:szCs w:val="24"/>
          <w:lang w:val="es-ES"/>
        </w:rPr>
        <w:t>D.O.F. 11-</w:t>
      </w:r>
      <w:r>
        <w:rPr>
          <w:rFonts w:ascii="Garamond" w:hAnsi="Garamond"/>
          <w:sz w:val="24"/>
          <w:szCs w:val="24"/>
          <w:lang w:val="es-ES"/>
        </w:rPr>
        <w:t>06</w:t>
      </w:r>
      <w:r w:rsidRPr="00B26E5A">
        <w:rPr>
          <w:rFonts w:ascii="Garamond" w:hAnsi="Garamond"/>
          <w:sz w:val="24"/>
          <w:szCs w:val="24"/>
          <w:lang w:val="es-ES"/>
        </w:rPr>
        <w:t>-2002 y sus reformas</w:t>
      </w:r>
    </w:p>
    <w:p w:rsidR="0022687A" w:rsidRDefault="0022687A" w:rsidP="00FA5BDB">
      <w:pPr>
        <w:tabs>
          <w:tab w:val="left" w:pos="180"/>
          <w:tab w:val="left" w:pos="851"/>
        </w:tabs>
        <w:ind w:left="1701"/>
        <w:jc w:val="both"/>
        <w:rPr>
          <w:rFonts w:ascii="Garamond" w:hAnsi="Garamond" w:cs="Arial"/>
          <w:sz w:val="24"/>
          <w:szCs w:val="24"/>
          <w:lang w:val="es-ES"/>
        </w:rPr>
      </w:pPr>
    </w:p>
    <w:p w:rsidR="0022687A" w:rsidRPr="00B26E5A" w:rsidRDefault="0022687A" w:rsidP="0022687A">
      <w:pPr>
        <w:tabs>
          <w:tab w:val="left" w:pos="0"/>
          <w:tab w:val="left" w:pos="180"/>
          <w:tab w:val="left" w:pos="851"/>
        </w:tabs>
        <w:ind w:left="1701"/>
        <w:jc w:val="both"/>
        <w:rPr>
          <w:rFonts w:ascii="Garamond" w:hAnsi="Garamond" w:cs="Arial"/>
          <w:sz w:val="24"/>
          <w:szCs w:val="24"/>
        </w:rPr>
      </w:pPr>
      <w:r w:rsidRPr="00B26E5A">
        <w:rPr>
          <w:rFonts w:ascii="Garamond" w:hAnsi="Garamond"/>
          <w:bCs/>
          <w:sz w:val="24"/>
          <w:szCs w:val="24"/>
          <w:lang w:val="es-MX"/>
        </w:rPr>
        <w:t>Ley del Servicio Profesional de Carrera en la Administración Pública Federal</w:t>
      </w:r>
    </w:p>
    <w:p w:rsidR="0022687A" w:rsidRPr="00B26E5A" w:rsidRDefault="0022687A" w:rsidP="0022687A">
      <w:pPr>
        <w:tabs>
          <w:tab w:val="left" w:pos="851"/>
        </w:tabs>
        <w:overflowPunct/>
        <w:autoSpaceDE/>
        <w:autoSpaceDN/>
        <w:adjustRightInd/>
        <w:ind w:left="1701"/>
        <w:textAlignment w:val="auto"/>
        <w:rPr>
          <w:rFonts w:ascii="Garamond" w:hAnsi="Garamond"/>
          <w:sz w:val="24"/>
          <w:szCs w:val="24"/>
          <w:lang w:val="es-ES"/>
        </w:rPr>
      </w:pPr>
      <w:r w:rsidRPr="00B26E5A">
        <w:rPr>
          <w:rFonts w:ascii="Garamond" w:hAnsi="Garamond"/>
          <w:sz w:val="24"/>
          <w:szCs w:val="24"/>
          <w:lang w:val="es-ES"/>
        </w:rPr>
        <w:t>D.O.F. 10-</w:t>
      </w:r>
      <w:r>
        <w:rPr>
          <w:rFonts w:ascii="Garamond" w:hAnsi="Garamond"/>
          <w:sz w:val="24"/>
          <w:szCs w:val="24"/>
          <w:lang w:val="es-ES"/>
        </w:rPr>
        <w:t>04</w:t>
      </w:r>
      <w:r w:rsidRPr="00B26E5A">
        <w:rPr>
          <w:rFonts w:ascii="Garamond" w:hAnsi="Garamond"/>
          <w:sz w:val="24"/>
          <w:szCs w:val="24"/>
          <w:lang w:val="es-ES"/>
        </w:rPr>
        <w:t>-2003</w:t>
      </w:r>
    </w:p>
    <w:p w:rsidR="0022687A" w:rsidRPr="00EA1187" w:rsidRDefault="0022687A" w:rsidP="00FA5BDB">
      <w:pPr>
        <w:tabs>
          <w:tab w:val="left" w:pos="180"/>
          <w:tab w:val="left" w:pos="851"/>
        </w:tabs>
        <w:ind w:left="1701"/>
        <w:jc w:val="both"/>
        <w:rPr>
          <w:rFonts w:ascii="Garamond" w:hAnsi="Garamond" w:cs="Arial"/>
          <w:sz w:val="24"/>
          <w:szCs w:val="24"/>
          <w:lang w:val="es-ES"/>
        </w:rPr>
      </w:pPr>
    </w:p>
    <w:p w:rsidR="0022687A" w:rsidRPr="00B26E5A" w:rsidRDefault="0022687A" w:rsidP="0022687A">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General de Bienes Nacionales</w:t>
      </w:r>
    </w:p>
    <w:p w:rsidR="0022687A" w:rsidRPr="00B26E5A" w:rsidRDefault="0022687A" w:rsidP="0022687A">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20-</w:t>
      </w:r>
      <w:r>
        <w:rPr>
          <w:rFonts w:ascii="Garamond" w:hAnsi="Garamond" w:cs="Arial"/>
          <w:sz w:val="24"/>
          <w:szCs w:val="24"/>
        </w:rPr>
        <w:t>05-</w:t>
      </w:r>
      <w:r w:rsidRPr="00B26E5A">
        <w:rPr>
          <w:rFonts w:ascii="Garamond" w:hAnsi="Garamond" w:cs="Arial"/>
          <w:sz w:val="24"/>
          <w:szCs w:val="24"/>
        </w:rPr>
        <w:t>2004 y sus reformas</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lastRenderedPageBreak/>
        <w:t>Ley Federal de Presupuesto y Responsabilidad Hacendaria</w:t>
      </w:r>
    </w:p>
    <w:p w:rsidR="00425978"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30-</w:t>
      </w:r>
      <w:r w:rsidR="00762988">
        <w:rPr>
          <w:rFonts w:ascii="Garamond" w:hAnsi="Garamond" w:cs="Arial"/>
          <w:sz w:val="24"/>
          <w:szCs w:val="24"/>
        </w:rPr>
        <w:t>03</w:t>
      </w:r>
      <w:r w:rsidR="00B04E89" w:rsidRPr="00B26E5A">
        <w:rPr>
          <w:rFonts w:ascii="Garamond" w:hAnsi="Garamond" w:cs="Arial"/>
          <w:sz w:val="24"/>
          <w:szCs w:val="24"/>
        </w:rPr>
        <w:t>-</w:t>
      </w:r>
      <w:r w:rsidRPr="00B26E5A">
        <w:rPr>
          <w:rFonts w:ascii="Garamond" w:hAnsi="Garamond" w:cs="Arial"/>
          <w:sz w:val="24"/>
          <w:szCs w:val="24"/>
        </w:rPr>
        <w:t>2006</w:t>
      </w:r>
      <w:r w:rsidR="00B04E89" w:rsidRPr="00B26E5A">
        <w:rPr>
          <w:rFonts w:ascii="Garamond" w:hAnsi="Garamond" w:cs="Arial"/>
          <w:sz w:val="24"/>
          <w:szCs w:val="24"/>
        </w:rPr>
        <w:t xml:space="preserve"> y sus reformas </w:t>
      </w:r>
    </w:p>
    <w:p w:rsidR="00214F9C" w:rsidRPr="00B26E5A" w:rsidRDefault="00214F9C"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del Impuesto sobre la Renta</w:t>
      </w:r>
    </w:p>
    <w:p w:rsidR="00425978" w:rsidRPr="00B26E5A" w:rsidRDefault="00425978" w:rsidP="00FA5BDB">
      <w:pPr>
        <w:tabs>
          <w:tab w:val="left" w:pos="180"/>
          <w:tab w:val="left" w:pos="851"/>
        </w:tabs>
        <w:ind w:left="1701"/>
        <w:jc w:val="both"/>
        <w:rPr>
          <w:rFonts w:ascii="Garamond" w:hAnsi="Garamond" w:cs="Arial"/>
          <w:color w:val="FF0000"/>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01-I-</w:t>
      </w:r>
      <w:r w:rsidRPr="00B26E5A">
        <w:rPr>
          <w:rFonts w:ascii="Garamond" w:hAnsi="Garamond" w:cs="Arial"/>
          <w:sz w:val="24"/>
          <w:szCs w:val="24"/>
        </w:rPr>
        <w:t>2002</w:t>
      </w:r>
      <w:r w:rsidR="00B04E89" w:rsidRPr="00B26E5A">
        <w:rPr>
          <w:rFonts w:ascii="Garamond" w:hAnsi="Garamond" w:cs="Arial"/>
          <w:sz w:val="24"/>
          <w:szCs w:val="24"/>
        </w:rPr>
        <w:t xml:space="preserve"> 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Derechos</w:t>
      </w:r>
    </w:p>
    <w:p w:rsidR="00425978" w:rsidRPr="00B26E5A" w:rsidRDefault="00425978" w:rsidP="00FA5BDB">
      <w:pPr>
        <w:tabs>
          <w:tab w:val="left" w:pos="180"/>
          <w:tab w:val="left" w:pos="851"/>
        </w:tabs>
        <w:ind w:left="1701"/>
        <w:jc w:val="both"/>
        <w:rPr>
          <w:rFonts w:ascii="Garamond" w:hAnsi="Garamond" w:cs="Arial"/>
          <w:color w:val="FF0000"/>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31-XII-</w:t>
      </w:r>
      <w:r w:rsidRPr="00B26E5A">
        <w:rPr>
          <w:rFonts w:ascii="Garamond" w:hAnsi="Garamond" w:cs="Arial"/>
          <w:sz w:val="24"/>
          <w:szCs w:val="24"/>
        </w:rPr>
        <w:t>1981</w:t>
      </w:r>
      <w:r w:rsidR="00B04E89" w:rsidRPr="00B26E5A">
        <w:rPr>
          <w:rFonts w:ascii="Garamond" w:hAnsi="Garamond" w:cs="Arial"/>
          <w:sz w:val="24"/>
          <w:szCs w:val="24"/>
        </w:rPr>
        <w:t xml:space="preserve"> 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Código Fiscal de la Federación</w:t>
      </w:r>
    </w:p>
    <w:p w:rsidR="00425978" w:rsidRPr="00B26E5A" w:rsidRDefault="00425978" w:rsidP="00FA5BDB">
      <w:pPr>
        <w:tabs>
          <w:tab w:val="left" w:pos="180"/>
          <w:tab w:val="left" w:pos="851"/>
        </w:tabs>
        <w:ind w:left="1701"/>
        <w:jc w:val="both"/>
        <w:rPr>
          <w:rFonts w:ascii="Garamond" w:hAnsi="Garamond" w:cs="Arial"/>
          <w:color w:val="FF0000"/>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31-XII-</w:t>
      </w:r>
      <w:r w:rsidRPr="00B26E5A">
        <w:rPr>
          <w:rFonts w:ascii="Garamond" w:hAnsi="Garamond" w:cs="Arial"/>
          <w:sz w:val="24"/>
          <w:szCs w:val="24"/>
        </w:rPr>
        <w:t>1981</w:t>
      </w:r>
      <w:r w:rsidR="00B04E89" w:rsidRPr="00B26E5A">
        <w:rPr>
          <w:rFonts w:ascii="Garamond" w:hAnsi="Garamond" w:cs="Arial"/>
          <w:sz w:val="24"/>
          <w:szCs w:val="24"/>
        </w:rPr>
        <w:t xml:space="preserve"> 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General de Bienes Nacionales</w:t>
      </w:r>
    </w:p>
    <w:p w:rsidR="00425978"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B04E89" w:rsidRPr="00B26E5A">
        <w:rPr>
          <w:rFonts w:ascii="Garamond" w:hAnsi="Garamond" w:cs="Arial"/>
          <w:sz w:val="24"/>
          <w:szCs w:val="24"/>
        </w:rPr>
        <w:t>20-V-</w:t>
      </w:r>
      <w:r w:rsidRPr="00B26E5A">
        <w:rPr>
          <w:rFonts w:ascii="Garamond" w:hAnsi="Garamond" w:cs="Arial"/>
          <w:sz w:val="24"/>
          <w:szCs w:val="24"/>
        </w:rPr>
        <w:t>2004</w:t>
      </w:r>
      <w:r w:rsidR="00B04E89" w:rsidRPr="00B26E5A">
        <w:rPr>
          <w:rFonts w:ascii="Garamond" w:hAnsi="Garamond" w:cs="Arial"/>
          <w:sz w:val="24"/>
          <w:szCs w:val="24"/>
        </w:rPr>
        <w:t xml:space="preserve"> y sus reformas</w:t>
      </w:r>
    </w:p>
    <w:p w:rsidR="00214F9C" w:rsidRPr="00B26E5A" w:rsidRDefault="00214F9C"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Responsabilidades de los Servidores Públicos</w:t>
      </w:r>
    </w:p>
    <w:p w:rsidR="00425978"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AD1100">
        <w:rPr>
          <w:rFonts w:ascii="Garamond" w:hAnsi="Garamond" w:cs="Arial"/>
          <w:sz w:val="24"/>
          <w:szCs w:val="24"/>
        </w:rPr>
        <w:t>31</w:t>
      </w:r>
      <w:r w:rsidRPr="00B26E5A">
        <w:rPr>
          <w:rFonts w:ascii="Garamond" w:hAnsi="Garamond" w:cs="Arial"/>
          <w:sz w:val="24"/>
          <w:szCs w:val="24"/>
        </w:rPr>
        <w:t>-</w:t>
      </w:r>
      <w:r w:rsidR="00AD1100">
        <w:rPr>
          <w:rFonts w:ascii="Garamond" w:hAnsi="Garamond" w:cs="Arial"/>
          <w:sz w:val="24"/>
          <w:szCs w:val="24"/>
        </w:rPr>
        <w:t>12</w:t>
      </w:r>
      <w:r w:rsidRPr="00B26E5A">
        <w:rPr>
          <w:rFonts w:ascii="Garamond" w:hAnsi="Garamond" w:cs="Arial"/>
          <w:sz w:val="24"/>
          <w:szCs w:val="24"/>
        </w:rPr>
        <w:t>-</w:t>
      </w:r>
      <w:r w:rsidR="00AD1100">
        <w:rPr>
          <w:rFonts w:ascii="Garamond" w:hAnsi="Garamond" w:cs="Arial"/>
          <w:sz w:val="24"/>
          <w:szCs w:val="24"/>
        </w:rPr>
        <w:t>1982</w:t>
      </w:r>
      <w:r w:rsidRPr="00B26E5A">
        <w:rPr>
          <w:rFonts w:ascii="Garamond" w:hAnsi="Garamond" w:cs="Arial"/>
          <w:sz w:val="24"/>
          <w:szCs w:val="24"/>
        </w:rPr>
        <w:t xml:space="preserve"> y sus reformas</w:t>
      </w:r>
    </w:p>
    <w:p w:rsidR="00214F9C" w:rsidRPr="00B26E5A" w:rsidRDefault="00214F9C"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Federal de Responsabilidades Administrativas de los Servidores Públicos</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w:t>
      </w:r>
      <w:r w:rsidR="00C6549A" w:rsidRPr="00B26E5A">
        <w:rPr>
          <w:rFonts w:ascii="Garamond" w:hAnsi="Garamond" w:cs="Arial"/>
          <w:sz w:val="24"/>
          <w:szCs w:val="24"/>
        </w:rPr>
        <w:t xml:space="preserve"> </w:t>
      </w:r>
      <w:r w:rsidR="00C16715" w:rsidRPr="00B26E5A">
        <w:rPr>
          <w:rFonts w:ascii="Garamond" w:hAnsi="Garamond" w:cs="Arial"/>
          <w:sz w:val="24"/>
          <w:szCs w:val="24"/>
        </w:rPr>
        <w:t>13-III-</w:t>
      </w:r>
      <w:r w:rsidRPr="00B26E5A">
        <w:rPr>
          <w:rFonts w:ascii="Garamond" w:hAnsi="Garamond" w:cs="Arial"/>
          <w:sz w:val="24"/>
          <w:szCs w:val="24"/>
        </w:rPr>
        <w:t>2002</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Planeación</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05-I-</w:t>
      </w:r>
      <w:r w:rsidRPr="00B26E5A">
        <w:rPr>
          <w:rFonts w:ascii="Garamond" w:hAnsi="Garamond" w:cs="Arial"/>
          <w:sz w:val="24"/>
          <w:szCs w:val="24"/>
        </w:rPr>
        <w:t>1983</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del Instituto de Seguridad y Servicios Sociales de los Trabajadores del Estado</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31-III-</w:t>
      </w:r>
      <w:r w:rsidRPr="00B26E5A">
        <w:rPr>
          <w:rFonts w:ascii="Garamond" w:hAnsi="Garamond" w:cs="Arial"/>
          <w:sz w:val="24"/>
          <w:szCs w:val="24"/>
        </w:rPr>
        <w:t>2007</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Servicio de Tesorería de la Federación</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31-XII-</w:t>
      </w:r>
      <w:r w:rsidRPr="00B26E5A">
        <w:rPr>
          <w:rFonts w:ascii="Garamond" w:hAnsi="Garamond" w:cs="Arial"/>
          <w:sz w:val="24"/>
          <w:szCs w:val="24"/>
        </w:rPr>
        <w:t>1985</w:t>
      </w:r>
    </w:p>
    <w:p w:rsidR="00802FBC" w:rsidRPr="00B26E5A" w:rsidRDefault="00802FBC"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las Entidades Paraestatales</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14-V-</w:t>
      </w:r>
      <w:r w:rsidRPr="00B26E5A">
        <w:rPr>
          <w:rFonts w:ascii="Garamond" w:hAnsi="Garamond" w:cs="Arial"/>
          <w:sz w:val="24"/>
          <w:szCs w:val="24"/>
        </w:rPr>
        <w:t>1986</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General del Equilibrio Ecológico y la Protección al Ambiente</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28-I-</w:t>
      </w:r>
      <w:r w:rsidRPr="00B26E5A">
        <w:rPr>
          <w:rFonts w:ascii="Garamond" w:hAnsi="Garamond" w:cs="Arial"/>
          <w:sz w:val="24"/>
          <w:szCs w:val="24"/>
        </w:rPr>
        <w:t>1988</w:t>
      </w:r>
    </w:p>
    <w:p w:rsidR="0022687A" w:rsidRDefault="0022687A"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de los Impuestos Generales de Exportación e Importación</w:t>
      </w:r>
    </w:p>
    <w:p w:rsidR="00425978"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D.O.F. 18</w:t>
      </w:r>
      <w:r w:rsidR="00B6272E">
        <w:rPr>
          <w:rFonts w:ascii="Garamond" w:hAnsi="Garamond" w:cs="Arial"/>
          <w:sz w:val="24"/>
          <w:szCs w:val="24"/>
        </w:rPr>
        <w:t>-06-2007</w:t>
      </w:r>
    </w:p>
    <w:p w:rsidR="00214F9C" w:rsidRPr="00B26E5A" w:rsidRDefault="00214F9C"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de Inversión Extranjera</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27-XII-</w:t>
      </w:r>
      <w:r w:rsidRPr="00B26E5A">
        <w:rPr>
          <w:rFonts w:ascii="Garamond" w:hAnsi="Garamond" w:cs="Arial"/>
          <w:sz w:val="24"/>
          <w:szCs w:val="24"/>
        </w:rPr>
        <w:t>1993</w:t>
      </w:r>
      <w:r w:rsidR="00C16715" w:rsidRPr="00B26E5A">
        <w:rPr>
          <w:rFonts w:ascii="Garamond" w:hAnsi="Garamond" w:cs="Arial"/>
          <w:sz w:val="24"/>
          <w:szCs w:val="24"/>
        </w:rPr>
        <w:t xml:space="preserve"> y sus reformas</w:t>
      </w:r>
    </w:p>
    <w:p w:rsidR="00425978" w:rsidRPr="00EA1187" w:rsidRDefault="00425978" w:rsidP="00FA5BDB">
      <w:pPr>
        <w:tabs>
          <w:tab w:val="left" w:pos="180"/>
          <w:tab w:val="left" w:pos="851"/>
        </w:tabs>
        <w:ind w:left="1701"/>
        <w:jc w:val="both"/>
        <w:rPr>
          <w:rFonts w:ascii="Garamond" w:hAnsi="Garamond" w:cs="Arial"/>
          <w:sz w:val="16"/>
          <w:szCs w:val="16"/>
        </w:rPr>
      </w:pPr>
    </w:p>
    <w:p w:rsidR="00425978" w:rsidRPr="00B26E5A" w:rsidRDefault="00425978" w:rsidP="00FA5BDB">
      <w:pPr>
        <w:tabs>
          <w:tab w:val="left" w:pos="180"/>
          <w:tab w:val="num" w:pos="720"/>
          <w:tab w:val="left" w:pos="851"/>
        </w:tabs>
        <w:ind w:left="1701"/>
        <w:jc w:val="both"/>
        <w:rPr>
          <w:rFonts w:ascii="Garamond" w:hAnsi="Garamond" w:cs="Arial"/>
          <w:sz w:val="24"/>
          <w:szCs w:val="24"/>
        </w:rPr>
      </w:pPr>
      <w:r w:rsidRPr="00B26E5A">
        <w:rPr>
          <w:rFonts w:ascii="Garamond" w:hAnsi="Garamond" w:cs="Arial"/>
          <w:sz w:val="24"/>
          <w:szCs w:val="24"/>
        </w:rPr>
        <w:t>Ley Federal de Procedimiento Administrativo</w:t>
      </w: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04-VIII-</w:t>
      </w:r>
      <w:r w:rsidRPr="00B26E5A">
        <w:rPr>
          <w:rFonts w:ascii="Garamond" w:hAnsi="Garamond" w:cs="Arial"/>
          <w:sz w:val="24"/>
          <w:szCs w:val="24"/>
        </w:rPr>
        <w:t>1994</w:t>
      </w:r>
      <w:r w:rsidR="00C16715" w:rsidRPr="00B26E5A">
        <w:rPr>
          <w:rFonts w:ascii="Garamond" w:hAnsi="Garamond" w:cs="Arial"/>
          <w:sz w:val="24"/>
          <w:szCs w:val="24"/>
        </w:rPr>
        <w:t xml:space="preserve"> y sus reformas</w:t>
      </w:r>
    </w:p>
    <w:p w:rsidR="00425978" w:rsidRPr="00B26E5A" w:rsidRDefault="00425978" w:rsidP="00FA5BDB">
      <w:pPr>
        <w:tabs>
          <w:tab w:val="left" w:pos="180"/>
          <w:tab w:val="left" w:pos="851"/>
        </w:tabs>
        <w:ind w:left="1701"/>
        <w:jc w:val="both"/>
        <w:rPr>
          <w:rFonts w:ascii="Garamond" w:hAnsi="Garamond" w:cs="Arial"/>
          <w:sz w:val="24"/>
          <w:szCs w:val="24"/>
        </w:rPr>
      </w:pPr>
    </w:p>
    <w:p w:rsidR="00425978" w:rsidRPr="00B26E5A" w:rsidRDefault="00425978" w:rsidP="00FA5BDB">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lastRenderedPageBreak/>
        <w:t>Ley de Adquisiciones, Arrendamientos y Servicios del Sector Público</w:t>
      </w:r>
    </w:p>
    <w:p w:rsidR="00425978" w:rsidRPr="00B26E5A" w:rsidRDefault="00425978" w:rsidP="00FA5BDB">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04-I-</w:t>
      </w:r>
      <w:r w:rsidRPr="00B26E5A">
        <w:rPr>
          <w:rFonts w:ascii="Garamond" w:hAnsi="Garamond" w:cs="Arial"/>
          <w:sz w:val="24"/>
          <w:szCs w:val="24"/>
        </w:rPr>
        <w:t>2000</w:t>
      </w:r>
      <w:r w:rsidR="00C16715" w:rsidRPr="00B26E5A">
        <w:rPr>
          <w:rFonts w:ascii="Garamond" w:hAnsi="Garamond" w:cs="Arial"/>
          <w:sz w:val="24"/>
          <w:szCs w:val="24"/>
        </w:rPr>
        <w:t xml:space="preserve"> y sus reformas</w:t>
      </w:r>
    </w:p>
    <w:p w:rsidR="00425978" w:rsidRPr="00B26E5A" w:rsidRDefault="00425978" w:rsidP="008C362C">
      <w:pPr>
        <w:tabs>
          <w:tab w:val="left" w:pos="0"/>
          <w:tab w:val="left" w:pos="180"/>
          <w:tab w:val="left" w:pos="851"/>
        </w:tabs>
        <w:ind w:left="851"/>
        <w:jc w:val="both"/>
        <w:rPr>
          <w:rFonts w:ascii="Garamond" w:hAnsi="Garamond" w:cs="Arial"/>
          <w:sz w:val="24"/>
          <w:szCs w:val="24"/>
        </w:rPr>
      </w:pPr>
    </w:p>
    <w:p w:rsidR="00425978" w:rsidRPr="00B26E5A" w:rsidRDefault="00425978" w:rsidP="00FA5BDB">
      <w:pPr>
        <w:tabs>
          <w:tab w:val="left" w:pos="180"/>
          <w:tab w:val="left" w:pos="851"/>
        </w:tabs>
        <w:ind w:left="1701"/>
        <w:jc w:val="both"/>
        <w:rPr>
          <w:rFonts w:ascii="Garamond" w:hAnsi="Garamond" w:cs="Arial"/>
          <w:sz w:val="24"/>
          <w:szCs w:val="24"/>
        </w:rPr>
      </w:pPr>
      <w:r w:rsidRPr="00B26E5A">
        <w:rPr>
          <w:rFonts w:ascii="Garamond" w:hAnsi="Garamond" w:cs="Arial"/>
          <w:sz w:val="24"/>
          <w:szCs w:val="24"/>
        </w:rPr>
        <w:t>Ley de Obras Públicas y Servicios Relacionados con las Mismas</w:t>
      </w:r>
    </w:p>
    <w:p w:rsidR="00425978" w:rsidRPr="00B26E5A" w:rsidRDefault="00425978" w:rsidP="00FA5BDB">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 xml:space="preserve">D.O.F. </w:t>
      </w:r>
      <w:r w:rsidR="00C16715" w:rsidRPr="00B26E5A">
        <w:rPr>
          <w:rFonts w:ascii="Garamond" w:hAnsi="Garamond" w:cs="Arial"/>
          <w:sz w:val="24"/>
          <w:szCs w:val="24"/>
        </w:rPr>
        <w:t>04-I-2000 y sus reformas</w:t>
      </w:r>
    </w:p>
    <w:p w:rsidR="00425978" w:rsidRPr="00B26E5A" w:rsidRDefault="00425978" w:rsidP="00FA5BDB">
      <w:pPr>
        <w:tabs>
          <w:tab w:val="left" w:pos="0"/>
          <w:tab w:val="left" w:pos="180"/>
          <w:tab w:val="left" w:pos="851"/>
        </w:tabs>
        <w:ind w:left="1701"/>
        <w:jc w:val="both"/>
        <w:rPr>
          <w:rFonts w:ascii="Garamond" w:hAnsi="Garamond" w:cs="Arial"/>
          <w:sz w:val="24"/>
          <w:szCs w:val="24"/>
        </w:rPr>
      </w:pPr>
    </w:p>
    <w:p w:rsidR="00425978" w:rsidRPr="00B26E5A" w:rsidRDefault="00425978" w:rsidP="00FA5BDB">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Ley Federal de Transparencia y Acceso a la Información Pública Gubernamental</w:t>
      </w:r>
    </w:p>
    <w:p w:rsidR="00425978" w:rsidRPr="00B26E5A" w:rsidRDefault="00425978" w:rsidP="00FA5BDB">
      <w:pPr>
        <w:tabs>
          <w:tab w:val="left" w:pos="851"/>
        </w:tabs>
        <w:overflowPunct/>
        <w:autoSpaceDE/>
        <w:autoSpaceDN/>
        <w:adjustRightInd/>
        <w:ind w:left="1701"/>
        <w:textAlignment w:val="auto"/>
        <w:rPr>
          <w:rFonts w:ascii="Garamond" w:hAnsi="Garamond"/>
          <w:sz w:val="24"/>
          <w:szCs w:val="24"/>
          <w:lang w:val="es-ES"/>
        </w:rPr>
      </w:pPr>
      <w:r w:rsidRPr="00B26E5A">
        <w:rPr>
          <w:rFonts w:ascii="Garamond" w:hAnsi="Garamond"/>
          <w:sz w:val="24"/>
          <w:szCs w:val="24"/>
          <w:lang w:val="es-ES"/>
        </w:rPr>
        <w:t>D.O.F. 11-</w:t>
      </w:r>
      <w:r w:rsidR="00C16715" w:rsidRPr="00B26E5A">
        <w:rPr>
          <w:rFonts w:ascii="Garamond" w:hAnsi="Garamond"/>
          <w:sz w:val="24"/>
          <w:szCs w:val="24"/>
          <w:lang w:val="es-ES"/>
        </w:rPr>
        <w:t>VI</w:t>
      </w:r>
      <w:r w:rsidRPr="00B26E5A">
        <w:rPr>
          <w:rFonts w:ascii="Garamond" w:hAnsi="Garamond"/>
          <w:sz w:val="24"/>
          <w:szCs w:val="24"/>
          <w:lang w:val="es-ES"/>
        </w:rPr>
        <w:t>-2002</w:t>
      </w:r>
      <w:r w:rsidR="00C16715" w:rsidRPr="00B26E5A">
        <w:rPr>
          <w:rFonts w:ascii="Garamond" w:hAnsi="Garamond"/>
          <w:sz w:val="24"/>
          <w:szCs w:val="24"/>
          <w:lang w:val="es-ES"/>
        </w:rPr>
        <w:t xml:space="preserve"> y sus reformas</w:t>
      </w:r>
    </w:p>
    <w:p w:rsidR="00425978" w:rsidRPr="00B26E5A" w:rsidRDefault="00425978" w:rsidP="00FA5BDB">
      <w:pPr>
        <w:tabs>
          <w:tab w:val="left" w:pos="0"/>
          <w:tab w:val="left" w:pos="180"/>
          <w:tab w:val="left" w:pos="851"/>
        </w:tabs>
        <w:ind w:left="1701"/>
        <w:jc w:val="both"/>
        <w:rPr>
          <w:rFonts w:ascii="Garamond" w:hAnsi="Garamond" w:cs="Arial"/>
          <w:sz w:val="24"/>
          <w:szCs w:val="24"/>
        </w:rPr>
      </w:pPr>
    </w:p>
    <w:p w:rsidR="00425978" w:rsidRPr="00B26E5A" w:rsidRDefault="00425978" w:rsidP="00FA5BDB">
      <w:pPr>
        <w:tabs>
          <w:tab w:val="left" w:pos="0"/>
          <w:tab w:val="left" w:pos="180"/>
          <w:tab w:val="left" w:pos="851"/>
        </w:tabs>
        <w:ind w:left="1701"/>
        <w:jc w:val="both"/>
        <w:rPr>
          <w:rFonts w:ascii="Garamond" w:hAnsi="Garamond" w:cs="Arial"/>
          <w:sz w:val="24"/>
          <w:szCs w:val="24"/>
        </w:rPr>
      </w:pPr>
      <w:r w:rsidRPr="00B26E5A">
        <w:rPr>
          <w:rFonts w:ascii="Garamond" w:hAnsi="Garamond"/>
          <w:bCs/>
          <w:sz w:val="24"/>
          <w:szCs w:val="24"/>
          <w:lang w:val="es-MX"/>
        </w:rPr>
        <w:t>Ley del Servicio Profesional de Carrera en la Administración Pública Federal</w:t>
      </w:r>
    </w:p>
    <w:p w:rsidR="00425978" w:rsidRPr="00B26E5A" w:rsidRDefault="00425978" w:rsidP="00FA5BDB">
      <w:pPr>
        <w:tabs>
          <w:tab w:val="left" w:pos="851"/>
        </w:tabs>
        <w:overflowPunct/>
        <w:autoSpaceDE/>
        <w:autoSpaceDN/>
        <w:adjustRightInd/>
        <w:ind w:left="1701"/>
        <w:textAlignment w:val="auto"/>
        <w:rPr>
          <w:rFonts w:ascii="Garamond" w:hAnsi="Garamond"/>
          <w:sz w:val="24"/>
          <w:szCs w:val="24"/>
          <w:lang w:val="es-ES"/>
        </w:rPr>
      </w:pPr>
      <w:r w:rsidRPr="00B26E5A">
        <w:rPr>
          <w:rFonts w:ascii="Garamond" w:hAnsi="Garamond"/>
          <w:sz w:val="24"/>
          <w:szCs w:val="24"/>
          <w:lang w:val="es-ES"/>
        </w:rPr>
        <w:t>D.O.F. 10-</w:t>
      </w:r>
      <w:r w:rsidR="00C16715" w:rsidRPr="00B26E5A">
        <w:rPr>
          <w:rFonts w:ascii="Garamond" w:hAnsi="Garamond"/>
          <w:sz w:val="24"/>
          <w:szCs w:val="24"/>
          <w:lang w:val="es-ES"/>
        </w:rPr>
        <w:t>IV</w:t>
      </w:r>
      <w:r w:rsidRPr="00B26E5A">
        <w:rPr>
          <w:rFonts w:ascii="Garamond" w:hAnsi="Garamond"/>
          <w:sz w:val="24"/>
          <w:szCs w:val="24"/>
          <w:lang w:val="es-ES"/>
        </w:rPr>
        <w:t>-2003</w:t>
      </w:r>
    </w:p>
    <w:p w:rsidR="005A27AD" w:rsidRPr="00B26E5A" w:rsidRDefault="005A27AD" w:rsidP="00FA5BDB">
      <w:pPr>
        <w:tabs>
          <w:tab w:val="left" w:pos="0"/>
          <w:tab w:val="left" w:pos="180"/>
          <w:tab w:val="left" w:pos="851"/>
        </w:tabs>
        <w:ind w:left="1701"/>
        <w:jc w:val="both"/>
        <w:rPr>
          <w:rFonts w:ascii="Garamond" w:hAnsi="Garamond" w:cs="Arial"/>
          <w:sz w:val="24"/>
          <w:szCs w:val="24"/>
        </w:rPr>
      </w:pPr>
    </w:p>
    <w:p w:rsidR="005A27AD" w:rsidRPr="00B26E5A" w:rsidRDefault="005A27AD" w:rsidP="00FA5BDB">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Ley de Ingresos de la Federación para el Ejercicio Fiscal Correspondiente</w:t>
      </w:r>
    </w:p>
    <w:p w:rsidR="00802FBC" w:rsidRDefault="00802FBC" w:rsidP="00516577">
      <w:pPr>
        <w:tabs>
          <w:tab w:val="left" w:pos="0"/>
          <w:tab w:val="left" w:pos="180"/>
          <w:tab w:val="left" w:pos="851"/>
        </w:tabs>
        <w:ind w:left="851" w:hanging="567"/>
        <w:jc w:val="both"/>
        <w:rPr>
          <w:rFonts w:ascii="Garamond" w:hAnsi="Garamond" w:cs="Arial"/>
          <w:sz w:val="24"/>
          <w:szCs w:val="24"/>
        </w:rPr>
      </w:pPr>
    </w:p>
    <w:p w:rsidR="00425978" w:rsidRPr="00B26E5A" w:rsidRDefault="00425978" w:rsidP="00516577">
      <w:pPr>
        <w:tabs>
          <w:tab w:val="left" w:pos="0"/>
          <w:tab w:val="left" w:pos="180"/>
          <w:tab w:val="left" w:pos="851"/>
        </w:tabs>
        <w:ind w:left="851" w:hanging="567"/>
        <w:jc w:val="both"/>
        <w:rPr>
          <w:rFonts w:ascii="Garamond" w:hAnsi="Garamond" w:cs="Arial"/>
          <w:b/>
          <w:sz w:val="24"/>
          <w:szCs w:val="24"/>
        </w:rPr>
      </w:pPr>
      <w:r w:rsidRPr="00B26E5A">
        <w:rPr>
          <w:rFonts w:ascii="Garamond" w:hAnsi="Garamond" w:cs="Arial"/>
          <w:b/>
          <w:sz w:val="24"/>
          <w:szCs w:val="24"/>
        </w:rPr>
        <w:t>REGLAMENTOS</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Reglamento de la Ley Federal de Presupuesto y Responsabilidad Hacendaria</w:t>
      </w:r>
    </w:p>
    <w:p w:rsidR="00425978" w:rsidRDefault="00425978" w:rsidP="00FA5BDB">
      <w:pPr>
        <w:tabs>
          <w:tab w:val="left" w:pos="851"/>
        </w:tabs>
        <w:ind w:left="1701"/>
        <w:jc w:val="both"/>
        <w:rPr>
          <w:rFonts w:ascii="Adobe Caslon" w:hAnsi="Adobe Caslon" w:cs="Arial"/>
          <w:sz w:val="22"/>
          <w:szCs w:val="22"/>
        </w:rPr>
      </w:pPr>
      <w:r w:rsidRPr="00FA5BDB">
        <w:rPr>
          <w:rFonts w:ascii="Garamond" w:hAnsi="Garamond" w:cs="Arial"/>
          <w:sz w:val="24"/>
          <w:szCs w:val="24"/>
        </w:rPr>
        <w:t xml:space="preserve">D.O.F. </w:t>
      </w:r>
      <w:r w:rsidR="004D149D" w:rsidRPr="00FA5BDB">
        <w:rPr>
          <w:rFonts w:ascii="Garamond" w:hAnsi="Garamond" w:cs="Arial"/>
          <w:sz w:val="24"/>
          <w:szCs w:val="24"/>
        </w:rPr>
        <w:t>05-</w:t>
      </w:r>
      <w:r w:rsidRPr="00FA5BDB">
        <w:rPr>
          <w:rFonts w:ascii="Garamond" w:hAnsi="Garamond" w:cs="Arial"/>
          <w:sz w:val="24"/>
          <w:szCs w:val="24"/>
        </w:rPr>
        <w:t>IX-</w:t>
      </w:r>
      <w:r w:rsidR="004D149D" w:rsidRPr="00FA5BDB">
        <w:rPr>
          <w:rFonts w:ascii="Garamond" w:hAnsi="Garamond" w:cs="Arial"/>
          <w:sz w:val="24"/>
          <w:szCs w:val="24"/>
        </w:rPr>
        <w:t>2007</w:t>
      </w:r>
      <w:r w:rsidR="00B6272E">
        <w:rPr>
          <w:rFonts w:ascii="Garamond" w:hAnsi="Garamond" w:cs="Arial"/>
          <w:sz w:val="24"/>
          <w:szCs w:val="24"/>
        </w:rPr>
        <w:t xml:space="preserve">-28-06-2006 </w:t>
      </w:r>
      <w:r w:rsidR="00B6272E">
        <w:rPr>
          <w:rFonts w:ascii="Adobe Caslon" w:hAnsi="Adobe Caslon" w:cs="Arial"/>
          <w:sz w:val="22"/>
          <w:szCs w:val="22"/>
        </w:rPr>
        <w:t>y sus reformas</w:t>
      </w:r>
    </w:p>
    <w:p w:rsidR="00214F9C" w:rsidRPr="00FA5BDB" w:rsidRDefault="00214F9C" w:rsidP="00FA5BDB">
      <w:pPr>
        <w:tabs>
          <w:tab w:val="left" w:pos="851"/>
        </w:tabs>
        <w:ind w:left="1701"/>
        <w:jc w:val="both"/>
        <w:rPr>
          <w:rFonts w:ascii="Garamond" w:hAnsi="Garamond" w:cs="Arial"/>
          <w:sz w:val="24"/>
          <w:szCs w:val="24"/>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Reglamento de la Ley de Aviación Civil </w:t>
      </w:r>
    </w:p>
    <w:p w:rsidR="00F136A2"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sidR="004D149D" w:rsidRPr="00FA5BDB">
        <w:rPr>
          <w:rFonts w:ascii="Garamond" w:hAnsi="Garamond" w:cs="Arial"/>
          <w:sz w:val="24"/>
          <w:szCs w:val="24"/>
        </w:rPr>
        <w:t>07-XII-</w:t>
      </w:r>
      <w:r w:rsidRPr="00FA5BDB">
        <w:rPr>
          <w:rFonts w:ascii="Garamond" w:hAnsi="Garamond" w:cs="Arial"/>
          <w:sz w:val="24"/>
          <w:szCs w:val="24"/>
        </w:rPr>
        <w:t>1998</w:t>
      </w:r>
      <w:r w:rsidR="007D1CA2" w:rsidRPr="00FA5BDB">
        <w:rPr>
          <w:rFonts w:ascii="Garamond" w:hAnsi="Garamond" w:cs="Arial"/>
          <w:sz w:val="24"/>
          <w:szCs w:val="24"/>
        </w:rPr>
        <w:t xml:space="preserve"> y sus reformas</w:t>
      </w:r>
    </w:p>
    <w:p w:rsidR="00425978" w:rsidRPr="00FA5BDB" w:rsidRDefault="00425978" w:rsidP="00FA5BDB">
      <w:pPr>
        <w:tabs>
          <w:tab w:val="left" w:pos="851"/>
        </w:tabs>
        <w:ind w:left="1701"/>
        <w:jc w:val="both"/>
        <w:rPr>
          <w:rFonts w:ascii="Garamond" w:hAnsi="Garamond" w:cs="Arial"/>
          <w:sz w:val="24"/>
          <w:szCs w:val="24"/>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 Aeropuertos</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sidR="004D149D" w:rsidRPr="00FA5BDB">
        <w:rPr>
          <w:rFonts w:ascii="Garamond" w:hAnsi="Garamond" w:cs="Arial"/>
          <w:sz w:val="24"/>
          <w:szCs w:val="24"/>
        </w:rPr>
        <w:t>17-II-</w:t>
      </w:r>
      <w:r w:rsidRPr="00FA5BDB">
        <w:rPr>
          <w:rFonts w:ascii="Garamond" w:hAnsi="Garamond" w:cs="Arial"/>
          <w:sz w:val="24"/>
          <w:szCs w:val="24"/>
        </w:rPr>
        <w:t>2000</w:t>
      </w:r>
      <w:r w:rsidR="007D1CA2" w:rsidRPr="00FA5BDB">
        <w:rPr>
          <w:rFonts w:ascii="Garamond" w:hAnsi="Garamond" w:cs="Arial"/>
          <w:sz w:val="24"/>
          <w:szCs w:val="24"/>
        </w:rPr>
        <w:t xml:space="preserve"> y sus reformas</w:t>
      </w:r>
    </w:p>
    <w:p w:rsidR="00425978" w:rsidRPr="00FA5BDB" w:rsidRDefault="00425978" w:rsidP="00FA5BDB">
      <w:pPr>
        <w:tabs>
          <w:tab w:val="left" w:pos="851"/>
        </w:tabs>
        <w:ind w:left="1701"/>
        <w:jc w:val="both"/>
        <w:rPr>
          <w:rFonts w:ascii="Garamond" w:hAnsi="Garamond" w:cs="Arial"/>
          <w:sz w:val="24"/>
          <w:szCs w:val="24"/>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 Información Estadística y Geográfica</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sidR="004D149D" w:rsidRPr="00FA5BDB">
        <w:rPr>
          <w:rFonts w:ascii="Garamond" w:hAnsi="Garamond" w:cs="Arial"/>
          <w:sz w:val="24"/>
          <w:szCs w:val="24"/>
        </w:rPr>
        <w:t>03-</w:t>
      </w:r>
      <w:r w:rsidR="00D6287A">
        <w:rPr>
          <w:rFonts w:ascii="Garamond" w:hAnsi="Garamond" w:cs="Arial"/>
          <w:sz w:val="24"/>
          <w:szCs w:val="24"/>
        </w:rPr>
        <w:t>11</w:t>
      </w:r>
      <w:r w:rsidR="004D149D" w:rsidRPr="00FA5BDB">
        <w:rPr>
          <w:rFonts w:ascii="Garamond" w:hAnsi="Garamond" w:cs="Arial"/>
          <w:sz w:val="24"/>
          <w:szCs w:val="24"/>
        </w:rPr>
        <w:t>-</w:t>
      </w:r>
      <w:r w:rsidRPr="00FA5BDB">
        <w:rPr>
          <w:rFonts w:ascii="Garamond" w:hAnsi="Garamond" w:cs="Arial"/>
          <w:sz w:val="24"/>
          <w:szCs w:val="24"/>
        </w:rPr>
        <w:t>1982</w:t>
      </w:r>
    </w:p>
    <w:p w:rsidR="00572AC7" w:rsidRPr="00FA5BDB" w:rsidRDefault="00572AC7" w:rsidP="00FA5BDB">
      <w:pPr>
        <w:tabs>
          <w:tab w:val="left" w:pos="851"/>
        </w:tabs>
        <w:ind w:left="1701"/>
        <w:jc w:val="both"/>
        <w:rPr>
          <w:rFonts w:ascii="Garamond" w:hAnsi="Garamond" w:cs="Arial"/>
          <w:sz w:val="24"/>
          <w:szCs w:val="24"/>
        </w:rPr>
      </w:pPr>
    </w:p>
    <w:p w:rsidR="00D6287A" w:rsidRPr="00FA5BDB" w:rsidRDefault="00D6287A" w:rsidP="00D6287A">
      <w:pPr>
        <w:tabs>
          <w:tab w:val="left" w:pos="284"/>
          <w:tab w:val="left" w:pos="851"/>
        </w:tabs>
        <w:ind w:left="1701"/>
        <w:jc w:val="both"/>
        <w:rPr>
          <w:rFonts w:ascii="Garamond" w:hAnsi="Garamond" w:cs="Arial"/>
          <w:sz w:val="24"/>
          <w:szCs w:val="24"/>
        </w:rPr>
      </w:pPr>
      <w:r w:rsidRPr="00FA5BDB">
        <w:rPr>
          <w:rFonts w:ascii="Garamond" w:hAnsi="Garamond" w:cs="Arial"/>
          <w:sz w:val="24"/>
          <w:szCs w:val="24"/>
        </w:rPr>
        <w:t>Reglamento de la Ley General de Equilibrio Ecológico y la Protección al Ambiente en Materia de Prevención y Control de la Contaminación de la Atmósfera</w:t>
      </w: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D.O.F. 25-</w:t>
      </w:r>
      <w:r>
        <w:rPr>
          <w:rFonts w:ascii="Garamond" w:hAnsi="Garamond" w:cs="Arial"/>
          <w:sz w:val="24"/>
          <w:szCs w:val="24"/>
        </w:rPr>
        <w:t>11</w:t>
      </w:r>
      <w:r w:rsidRPr="00FA5BDB">
        <w:rPr>
          <w:rFonts w:ascii="Garamond" w:hAnsi="Garamond" w:cs="Arial"/>
          <w:sz w:val="24"/>
          <w:szCs w:val="24"/>
        </w:rPr>
        <w:t>-1988</w:t>
      </w:r>
      <w:r>
        <w:rPr>
          <w:rFonts w:ascii="Garamond" w:hAnsi="Garamond" w:cs="Arial"/>
          <w:sz w:val="24"/>
          <w:szCs w:val="24"/>
        </w:rPr>
        <w:t xml:space="preserve"> </w:t>
      </w:r>
      <w:r>
        <w:rPr>
          <w:rFonts w:ascii="Adobe Caslon" w:hAnsi="Adobe Caslon" w:cs="Arial"/>
          <w:sz w:val="22"/>
          <w:szCs w:val="22"/>
        </w:rPr>
        <w:t>y sus reformas</w:t>
      </w:r>
    </w:p>
    <w:p w:rsidR="00D6287A" w:rsidRDefault="00D6287A" w:rsidP="00FA5BDB">
      <w:pPr>
        <w:tabs>
          <w:tab w:val="left" w:pos="851"/>
        </w:tabs>
        <w:ind w:left="1701"/>
        <w:jc w:val="both"/>
        <w:rPr>
          <w:rFonts w:ascii="Garamond" w:hAnsi="Garamond" w:cs="Arial"/>
          <w:sz w:val="24"/>
          <w:szCs w:val="24"/>
        </w:rPr>
      </w:pP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Reglamento de la Ley Federal de las Entidades Paraestatales</w:t>
      </w: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D.O.F. 26-</w:t>
      </w:r>
      <w:r>
        <w:rPr>
          <w:rFonts w:ascii="Garamond" w:hAnsi="Garamond" w:cs="Arial"/>
          <w:sz w:val="24"/>
          <w:szCs w:val="24"/>
        </w:rPr>
        <w:t>01-</w:t>
      </w:r>
      <w:r w:rsidRPr="00FA5BDB">
        <w:rPr>
          <w:rFonts w:ascii="Garamond" w:hAnsi="Garamond" w:cs="Arial"/>
          <w:sz w:val="24"/>
          <w:szCs w:val="24"/>
        </w:rPr>
        <w:t>1990</w:t>
      </w:r>
      <w:r>
        <w:rPr>
          <w:rFonts w:ascii="Garamond" w:hAnsi="Garamond" w:cs="Arial"/>
          <w:sz w:val="24"/>
          <w:szCs w:val="24"/>
        </w:rPr>
        <w:t xml:space="preserve"> </w:t>
      </w:r>
      <w:r>
        <w:rPr>
          <w:rFonts w:ascii="Adobe Caslon" w:hAnsi="Adobe Caslon" w:cs="Arial"/>
          <w:sz w:val="22"/>
          <w:szCs w:val="22"/>
        </w:rPr>
        <w:t>y sus reformas</w:t>
      </w:r>
    </w:p>
    <w:p w:rsidR="00D6287A" w:rsidRDefault="00D6287A" w:rsidP="00FA5BDB">
      <w:pPr>
        <w:tabs>
          <w:tab w:val="left" w:pos="851"/>
        </w:tabs>
        <w:ind w:left="1701"/>
        <w:jc w:val="both"/>
        <w:rPr>
          <w:rFonts w:ascii="Garamond" w:hAnsi="Garamond" w:cs="Arial"/>
          <w:sz w:val="24"/>
          <w:szCs w:val="24"/>
        </w:rPr>
      </w:pP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 Inversión Extranjera y del Registro Nacional de Inversiones Extranjeras.</w:t>
      </w: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D.O.F. 08-</w:t>
      </w:r>
      <w:r>
        <w:rPr>
          <w:rFonts w:ascii="Garamond" w:hAnsi="Garamond" w:cs="Arial"/>
          <w:sz w:val="24"/>
          <w:szCs w:val="24"/>
        </w:rPr>
        <w:t>09</w:t>
      </w:r>
      <w:r w:rsidRPr="00FA5BDB">
        <w:rPr>
          <w:rFonts w:ascii="Garamond" w:hAnsi="Garamond" w:cs="Arial"/>
          <w:sz w:val="24"/>
          <w:szCs w:val="24"/>
        </w:rPr>
        <w:t>-1998 y sus reformas</w:t>
      </w:r>
    </w:p>
    <w:p w:rsidR="00D6287A" w:rsidRDefault="00D6287A" w:rsidP="00FA5BDB">
      <w:pPr>
        <w:tabs>
          <w:tab w:val="left" w:pos="851"/>
        </w:tabs>
        <w:ind w:left="1701"/>
        <w:jc w:val="both"/>
        <w:rPr>
          <w:rFonts w:ascii="Garamond" w:hAnsi="Garamond" w:cs="Arial"/>
          <w:sz w:val="24"/>
          <w:szCs w:val="24"/>
        </w:rPr>
      </w:pP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 xml:space="preserve">Reglamento de la Ley de Aviación Civil </w:t>
      </w: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D.O.F. 07-</w:t>
      </w:r>
      <w:r>
        <w:rPr>
          <w:rFonts w:ascii="Garamond" w:hAnsi="Garamond" w:cs="Arial"/>
          <w:sz w:val="24"/>
          <w:szCs w:val="24"/>
        </w:rPr>
        <w:t>12</w:t>
      </w:r>
      <w:r w:rsidRPr="00FA5BDB">
        <w:rPr>
          <w:rFonts w:ascii="Garamond" w:hAnsi="Garamond" w:cs="Arial"/>
          <w:sz w:val="24"/>
          <w:szCs w:val="24"/>
        </w:rPr>
        <w:t>-1998 y sus reformas</w:t>
      </w:r>
    </w:p>
    <w:p w:rsidR="00D6287A" w:rsidRDefault="00D6287A" w:rsidP="00FA5BDB">
      <w:pPr>
        <w:tabs>
          <w:tab w:val="left" w:pos="851"/>
        </w:tabs>
        <w:ind w:left="1701"/>
        <w:jc w:val="both"/>
        <w:rPr>
          <w:rFonts w:ascii="Garamond" w:hAnsi="Garamond" w:cs="Arial"/>
          <w:sz w:val="24"/>
          <w:szCs w:val="24"/>
        </w:rPr>
      </w:pP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del Servicio de Tesorería de la Federación</w:t>
      </w: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D.O.F. 15-</w:t>
      </w:r>
      <w:r>
        <w:rPr>
          <w:rFonts w:ascii="Garamond" w:hAnsi="Garamond" w:cs="Arial"/>
          <w:sz w:val="24"/>
          <w:szCs w:val="24"/>
        </w:rPr>
        <w:t>03</w:t>
      </w:r>
      <w:r w:rsidRPr="00FA5BDB">
        <w:rPr>
          <w:rFonts w:ascii="Garamond" w:hAnsi="Garamond" w:cs="Arial"/>
          <w:sz w:val="24"/>
          <w:szCs w:val="24"/>
        </w:rPr>
        <w:t>-1999 y sus reformas</w:t>
      </w:r>
    </w:p>
    <w:p w:rsidR="00D6287A" w:rsidRDefault="00D6287A" w:rsidP="00FA5BDB">
      <w:pPr>
        <w:tabs>
          <w:tab w:val="left" w:pos="851"/>
        </w:tabs>
        <w:ind w:left="1701"/>
        <w:jc w:val="both"/>
        <w:rPr>
          <w:rFonts w:ascii="Garamond" w:hAnsi="Garamond" w:cs="Arial"/>
          <w:sz w:val="24"/>
          <w:szCs w:val="24"/>
        </w:rPr>
      </w:pP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lastRenderedPageBreak/>
        <w:t>Reglamento de la Ley de Aeropuertos</w:t>
      </w: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D.O.F. 17-</w:t>
      </w:r>
      <w:r>
        <w:rPr>
          <w:rFonts w:ascii="Garamond" w:hAnsi="Garamond" w:cs="Arial"/>
          <w:sz w:val="24"/>
          <w:szCs w:val="24"/>
        </w:rPr>
        <w:t>02</w:t>
      </w:r>
      <w:r w:rsidRPr="00FA5BDB">
        <w:rPr>
          <w:rFonts w:ascii="Garamond" w:hAnsi="Garamond" w:cs="Arial"/>
          <w:sz w:val="24"/>
          <w:szCs w:val="24"/>
        </w:rPr>
        <w:t>-2000 y sus reformas</w:t>
      </w:r>
    </w:p>
    <w:p w:rsidR="00A01BE9" w:rsidRDefault="00A01BE9" w:rsidP="00D6287A">
      <w:pPr>
        <w:tabs>
          <w:tab w:val="left" w:pos="851"/>
        </w:tabs>
        <w:ind w:left="1701"/>
        <w:jc w:val="both"/>
        <w:rPr>
          <w:rFonts w:ascii="Garamond" w:hAnsi="Garamond" w:cs="Arial"/>
          <w:sz w:val="24"/>
          <w:szCs w:val="24"/>
        </w:rPr>
      </w:pP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 Adquisiciones, Arrendamientos y Servicios  del Sector Público</w:t>
      </w:r>
    </w:p>
    <w:p w:rsidR="00D6287A" w:rsidRPr="00FA5BDB" w:rsidRDefault="00D6287A" w:rsidP="00D6287A">
      <w:pPr>
        <w:tabs>
          <w:tab w:val="left" w:pos="851"/>
        </w:tabs>
        <w:ind w:left="1701"/>
        <w:jc w:val="both"/>
        <w:rPr>
          <w:rFonts w:ascii="Garamond" w:hAnsi="Garamond" w:cs="Arial"/>
          <w:sz w:val="24"/>
          <w:szCs w:val="24"/>
        </w:rPr>
      </w:pPr>
      <w:r w:rsidRPr="00FA5BDB">
        <w:rPr>
          <w:rFonts w:ascii="Garamond" w:hAnsi="Garamond" w:cs="Arial"/>
          <w:sz w:val="24"/>
          <w:szCs w:val="24"/>
        </w:rPr>
        <w:t>D.O.F. 20-</w:t>
      </w:r>
      <w:r>
        <w:rPr>
          <w:rFonts w:ascii="Garamond" w:hAnsi="Garamond" w:cs="Arial"/>
          <w:sz w:val="24"/>
          <w:szCs w:val="24"/>
        </w:rPr>
        <w:t>08</w:t>
      </w:r>
      <w:r w:rsidRPr="00FA5BDB">
        <w:rPr>
          <w:rFonts w:ascii="Garamond" w:hAnsi="Garamond" w:cs="Arial"/>
          <w:sz w:val="24"/>
          <w:szCs w:val="24"/>
        </w:rPr>
        <w:t>-2001 y sus reformas</w:t>
      </w:r>
    </w:p>
    <w:p w:rsidR="00D6287A" w:rsidRDefault="00D6287A" w:rsidP="00FA5BDB">
      <w:pPr>
        <w:tabs>
          <w:tab w:val="left" w:pos="851"/>
        </w:tabs>
        <w:ind w:left="1701"/>
        <w:jc w:val="both"/>
        <w:rPr>
          <w:rFonts w:ascii="Garamond" w:hAnsi="Garamond" w:cs="Arial"/>
          <w:sz w:val="24"/>
          <w:szCs w:val="24"/>
        </w:rPr>
      </w:pP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Reglamento de la Ley Federal de Transparencia y Acceso a la Información Pública Gubernamental.</w:t>
      </w:r>
    </w:p>
    <w:p w:rsidR="00A01BE9" w:rsidRPr="00FA5BDB" w:rsidRDefault="00A01BE9" w:rsidP="00A01BE9">
      <w:pPr>
        <w:tabs>
          <w:tab w:val="left" w:pos="426"/>
          <w:tab w:val="left" w:pos="851"/>
        </w:tabs>
        <w:ind w:left="1701"/>
        <w:jc w:val="both"/>
        <w:rPr>
          <w:rFonts w:ascii="Garamond" w:hAnsi="Garamond" w:cs="Arial"/>
          <w:sz w:val="24"/>
          <w:szCs w:val="24"/>
        </w:rPr>
      </w:pPr>
      <w:r w:rsidRPr="00FA5BDB">
        <w:rPr>
          <w:rFonts w:ascii="Garamond" w:hAnsi="Garamond" w:cs="Arial"/>
          <w:sz w:val="24"/>
          <w:szCs w:val="24"/>
        </w:rPr>
        <w:t>D.O.F. 11-</w:t>
      </w:r>
      <w:r>
        <w:rPr>
          <w:rFonts w:ascii="Garamond" w:hAnsi="Garamond" w:cs="Arial"/>
          <w:sz w:val="24"/>
          <w:szCs w:val="24"/>
        </w:rPr>
        <w:t>06</w:t>
      </w:r>
      <w:r w:rsidRPr="00FA5BDB">
        <w:rPr>
          <w:rFonts w:ascii="Garamond" w:hAnsi="Garamond" w:cs="Arial"/>
          <w:sz w:val="24"/>
          <w:szCs w:val="24"/>
        </w:rPr>
        <w:t>-2003</w:t>
      </w:r>
    </w:p>
    <w:p w:rsidR="00A01BE9" w:rsidRDefault="00A01BE9" w:rsidP="00FA5BDB">
      <w:pPr>
        <w:tabs>
          <w:tab w:val="left" w:pos="851"/>
        </w:tabs>
        <w:ind w:left="1701"/>
        <w:jc w:val="both"/>
        <w:rPr>
          <w:rFonts w:ascii="Garamond" w:hAnsi="Garamond" w:cs="Arial"/>
          <w:sz w:val="24"/>
          <w:szCs w:val="24"/>
        </w:rPr>
      </w:pP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del Impuesto Sobre la Renta</w:t>
      </w: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Pr>
          <w:rFonts w:ascii="Adobe Caslon" w:hAnsi="Adobe Caslon" w:cs="Arial"/>
          <w:sz w:val="22"/>
          <w:szCs w:val="22"/>
        </w:rPr>
        <w:t>17-10-2003 y sus reformas</w:t>
      </w:r>
    </w:p>
    <w:p w:rsidR="00A01BE9" w:rsidRDefault="00A01BE9" w:rsidP="00FA5BDB">
      <w:pPr>
        <w:tabs>
          <w:tab w:val="left" w:pos="851"/>
        </w:tabs>
        <w:ind w:left="1701"/>
        <w:jc w:val="both"/>
        <w:rPr>
          <w:rFonts w:ascii="Garamond" w:hAnsi="Garamond" w:cs="Arial"/>
          <w:sz w:val="24"/>
          <w:szCs w:val="24"/>
        </w:rPr>
      </w:pPr>
    </w:p>
    <w:p w:rsidR="00A01BE9" w:rsidRPr="00FA5BDB" w:rsidRDefault="00A01BE9" w:rsidP="00A01BE9">
      <w:pPr>
        <w:tabs>
          <w:tab w:val="left" w:pos="851"/>
        </w:tabs>
        <w:ind w:left="1701"/>
        <w:jc w:val="both"/>
        <w:rPr>
          <w:rFonts w:ascii="Garamond" w:hAnsi="Garamond"/>
          <w:bCs/>
          <w:sz w:val="24"/>
          <w:szCs w:val="24"/>
          <w:lang w:val="es-MX"/>
        </w:rPr>
      </w:pPr>
      <w:r w:rsidRPr="00FA5BDB">
        <w:rPr>
          <w:rFonts w:ascii="Garamond" w:hAnsi="Garamond"/>
          <w:bCs/>
          <w:sz w:val="24"/>
          <w:szCs w:val="24"/>
          <w:lang w:val="es-MX"/>
        </w:rPr>
        <w:t>Reglamento de la Ley del Impuesto Sobre la Renta</w:t>
      </w:r>
    </w:p>
    <w:p w:rsidR="00A01BE9" w:rsidRPr="00FA5BDB" w:rsidRDefault="00A01BE9" w:rsidP="00A01BE9">
      <w:pPr>
        <w:tabs>
          <w:tab w:val="left" w:pos="0"/>
          <w:tab w:val="left" w:pos="851"/>
        </w:tabs>
        <w:ind w:left="1701"/>
        <w:jc w:val="both"/>
        <w:rPr>
          <w:rFonts w:ascii="Garamond" w:hAnsi="Garamond"/>
          <w:bCs/>
          <w:sz w:val="24"/>
          <w:szCs w:val="24"/>
          <w:lang w:val="es-MX"/>
        </w:rPr>
      </w:pPr>
      <w:r w:rsidRPr="00FA5BDB">
        <w:rPr>
          <w:rFonts w:ascii="Garamond" w:hAnsi="Garamond"/>
          <w:bCs/>
          <w:sz w:val="24"/>
          <w:szCs w:val="24"/>
          <w:lang w:val="es-MX"/>
        </w:rPr>
        <w:t>D.O.F. 17-</w:t>
      </w:r>
      <w:r>
        <w:rPr>
          <w:rFonts w:ascii="Garamond" w:hAnsi="Garamond"/>
          <w:bCs/>
          <w:sz w:val="24"/>
          <w:szCs w:val="24"/>
          <w:lang w:val="es-MX"/>
        </w:rPr>
        <w:t>10</w:t>
      </w:r>
      <w:r w:rsidRPr="00FA5BDB">
        <w:rPr>
          <w:rFonts w:ascii="Garamond" w:hAnsi="Garamond"/>
          <w:bCs/>
          <w:sz w:val="24"/>
          <w:szCs w:val="24"/>
          <w:lang w:val="es-MX"/>
        </w:rPr>
        <w:t>-2003</w:t>
      </w:r>
    </w:p>
    <w:p w:rsidR="00A01BE9" w:rsidRDefault="00A01BE9" w:rsidP="00FA5BDB">
      <w:pPr>
        <w:tabs>
          <w:tab w:val="left" w:pos="851"/>
        </w:tabs>
        <w:ind w:left="1701"/>
        <w:jc w:val="both"/>
        <w:rPr>
          <w:rFonts w:ascii="Garamond" w:hAnsi="Garamond" w:cs="Arial"/>
          <w:sz w:val="24"/>
          <w:szCs w:val="24"/>
          <w:lang w:val="es-MX"/>
        </w:rPr>
      </w:pP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Reglamento de la Ley Federal de Presupuesto y Responsabilidad Hacendaria</w:t>
      </w: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Pr>
          <w:rFonts w:ascii="Garamond" w:hAnsi="Garamond" w:cs="Arial"/>
          <w:sz w:val="24"/>
          <w:szCs w:val="24"/>
        </w:rPr>
        <w:t xml:space="preserve">-28-06-2006 </w:t>
      </w:r>
      <w:r>
        <w:rPr>
          <w:rFonts w:ascii="Adobe Caslon" w:hAnsi="Adobe Caslon" w:cs="Arial"/>
          <w:sz w:val="22"/>
          <w:szCs w:val="22"/>
        </w:rPr>
        <w:t>y sus reformas</w:t>
      </w:r>
    </w:p>
    <w:p w:rsidR="00A01BE9" w:rsidRDefault="00A01BE9" w:rsidP="00FA5BDB">
      <w:pPr>
        <w:tabs>
          <w:tab w:val="left" w:pos="851"/>
        </w:tabs>
        <w:ind w:left="1701"/>
        <w:jc w:val="both"/>
        <w:rPr>
          <w:rFonts w:ascii="Garamond" w:hAnsi="Garamond" w:cs="Arial"/>
          <w:sz w:val="24"/>
          <w:szCs w:val="24"/>
        </w:rPr>
      </w:pPr>
    </w:p>
    <w:p w:rsidR="00A01BE9" w:rsidRPr="00FA5BDB" w:rsidRDefault="00A01BE9" w:rsidP="00A01BE9">
      <w:pPr>
        <w:tabs>
          <w:tab w:val="left" w:pos="284"/>
          <w:tab w:val="left" w:pos="426"/>
          <w:tab w:val="left" w:pos="851"/>
        </w:tabs>
        <w:ind w:left="1701"/>
        <w:jc w:val="both"/>
        <w:rPr>
          <w:rFonts w:ascii="Garamond" w:hAnsi="Garamond" w:cs="Arial"/>
          <w:sz w:val="24"/>
          <w:szCs w:val="24"/>
        </w:rPr>
      </w:pPr>
      <w:r w:rsidRPr="00FA5BDB">
        <w:rPr>
          <w:rFonts w:ascii="Garamond" w:hAnsi="Garamond"/>
          <w:bCs/>
          <w:sz w:val="24"/>
          <w:szCs w:val="24"/>
          <w:lang w:val="es-MX"/>
        </w:rPr>
        <w:t>Reglamento de la Ley del Servicio Profesional de Carrera en la Administración Pública Federal.</w:t>
      </w:r>
    </w:p>
    <w:p w:rsidR="00A01BE9" w:rsidRPr="00FA5BDB" w:rsidRDefault="00A01BE9" w:rsidP="00A01BE9">
      <w:pPr>
        <w:tabs>
          <w:tab w:val="left" w:pos="426"/>
          <w:tab w:val="left" w:pos="851"/>
        </w:tabs>
        <w:ind w:left="1701"/>
        <w:jc w:val="both"/>
        <w:rPr>
          <w:rFonts w:ascii="Garamond" w:hAnsi="Garamond" w:cs="Arial"/>
          <w:sz w:val="24"/>
          <w:szCs w:val="24"/>
        </w:rPr>
      </w:pPr>
      <w:r w:rsidRPr="00FA5BDB">
        <w:rPr>
          <w:rFonts w:ascii="Garamond" w:hAnsi="Garamond"/>
          <w:bCs/>
          <w:sz w:val="24"/>
          <w:szCs w:val="24"/>
          <w:lang w:val="es-MX"/>
        </w:rPr>
        <w:t>D.O.F. 06-</w:t>
      </w:r>
      <w:r>
        <w:rPr>
          <w:rFonts w:ascii="Garamond" w:hAnsi="Garamond"/>
          <w:bCs/>
          <w:sz w:val="24"/>
          <w:szCs w:val="24"/>
          <w:lang w:val="es-MX"/>
        </w:rPr>
        <w:t>09</w:t>
      </w:r>
      <w:r w:rsidRPr="00FA5BDB">
        <w:rPr>
          <w:rFonts w:ascii="Garamond" w:hAnsi="Garamond"/>
          <w:bCs/>
          <w:sz w:val="24"/>
          <w:szCs w:val="24"/>
          <w:lang w:val="es-MX"/>
        </w:rPr>
        <w:t>-2007</w:t>
      </w:r>
    </w:p>
    <w:p w:rsidR="00A01BE9" w:rsidRDefault="00A01BE9" w:rsidP="00FA5BDB">
      <w:pPr>
        <w:tabs>
          <w:tab w:val="left" w:pos="851"/>
        </w:tabs>
        <w:ind w:left="1701"/>
        <w:jc w:val="both"/>
        <w:rPr>
          <w:rFonts w:ascii="Garamond" w:hAnsi="Garamond" w:cs="Arial"/>
          <w:sz w:val="24"/>
          <w:szCs w:val="24"/>
        </w:rPr>
      </w:pPr>
    </w:p>
    <w:p w:rsidR="00A01BE9" w:rsidRPr="00FA5BDB" w:rsidRDefault="00A01BE9" w:rsidP="00A01BE9">
      <w:pPr>
        <w:tabs>
          <w:tab w:val="left" w:pos="851"/>
        </w:tabs>
        <w:ind w:left="1701"/>
        <w:jc w:val="both"/>
        <w:rPr>
          <w:rFonts w:ascii="Garamond" w:hAnsi="Garamond"/>
          <w:bCs/>
          <w:sz w:val="24"/>
          <w:szCs w:val="24"/>
        </w:rPr>
      </w:pPr>
      <w:r w:rsidRPr="00FA5BDB">
        <w:rPr>
          <w:rFonts w:ascii="Garamond" w:hAnsi="Garamond"/>
          <w:bCs/>
          <w:sz w:val="24"/>
          <w:szCs w:val="24"/>
        </w:rPr>
        <w:t>Reglamento de la Ley Federal de Competencia Económica</w:t>
      </w:r>
    </w:p>
    <w:p w:rsidR="00A01BE9" w:rsidRPr="00FA5BDB" w:rsidRDefault="00A01BE9" w:rsidP="00A01BE9">
      <w:pPr>
        <w:tabs>
          <w:tab w:val="left" w:pos="851"/>
        </w:tabs>
        <w:ind w:left="1701"/>
        <w:jc w:val="both"/>
        <w:rPr>
          <w:rFonts w:ascii="Garamond" w:hAnsi="Garamond"/>
          <w:bCs/>
          <w:sz w:val="24"/>
          <w:szCs w:val="24"/>
        </w:rPr>
      </w:pPr>
      <w:r w:rsidRPr="00FA5BDB">
        <w:rPr>
          <w:rFonts w:ascii="Garamond" w:hAnsi="Garamond"/>
          <w:bCs/>
          <w:sz w:val="24"/>
          <w:szCs w:val="24"/>
        </w:rPr>
        <w:t>D.O.F. 12-</w:t>
      </w:r>
      <w:r>
        <w:rPr>
          <w:rFonts w:ascii="Garamond" w:hAnsi="Garamond"/>
          <w:bCs/>
          <w:sz w:val="24"/>
          <w:szCs w:val="24"/>
        </w:rPr>
        <w:t>10-</w:t>
      </w:r>
      <w:r w:rsidRPr="00FA5BDB">
        <w:rPr>
          <w:rFonts w:ascii="Garamond" w:hAnsi="Garamond"/>
          <w:bCs/>
          <w:sz w:val="24"/>
          <w:szCs w:val="24"/>
        </w:rPr>
        <w:t>2007</w:t>
      </w:r>
    </w:p>
    <w:p w:rsidR="00A01BE9" w:rsidRDefault="00A01BE9" w:rsidP="00FA5BDB">
      <w:pPr>
        <w:tabs>
          <w:tab w:val="left" w:pos="851"/>
        </w:tabs>
        <w:ind w:left="1701"/>
        <w:jc w:val="both"/>
        <w:rPr>
          <w:rFonts w:ascii="Garamond" w:hAnsi="Garamond" w:cs="Arial"/>
          <w:sz w:val="24"/>
          <w:szCs w:val="24"/>
        </w:rPr>
      </w:pP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Reglamento Interior de la Secretaría de Comunicaciones y Transportes</w:t>
      </w:r>
    </w:p>
    <w:p w:rsidR="00A01BE9" w:rsidRPr="00FA5BDB" w:rsidRDefault="00A01BE9" w:rsidP="00A01BE9">
      <w:pPr>
        <w:tabs>
          <w:tab w:val="left" w:pos="851"/>
        </w:tabs>
        <w:ind w:left="1701"/>
        <w:jc w:val="both"/>
        <w:rPr>
          <w:rFonts w:ascii="Garamond" w:hAnsi="Garamond" w:cs="Arial"/>
          <w:sz w:val="24"/>
          <w:szCs w:val="24"/>
        </w:rPr>
      </w:pPr>
      <w:r w:rsidRPr="00FA5BDB">
        <w:rPr>
          <w:rFonts w:ascii="Garamond" w:hAnsi="Garamond" w:cs="Arial"/>
          <w:sz w:val="24"/>
          <w:szCs w:val="24"/>
        </w:rPr>
        <w:t>D.O.F. 08-</w:t>
      </w:r>
      <w:r>
        <w:rPr>
          <w:rFonts w:ascii="Garamond" w:hAnsi="Garamond" w:cs="Arial"/>
          <w:sz w:val="24"/>
          <w:szCs w:val="24"/>
        </w:rPr>
        <w:t>01</w:t>
      </w:r>
      <w:r w:rsidRPr="00FA5BDB">
        <w:rPr>
          <w:rFonts w:ascii="Garamond" w:hAnsi="Garamond" w:cs="Arial"/>
          <w:sz w:val="24"/>
          <w:szCs w:val="24"/>
        </w:rPr>
        <w:t>-2009 y sus reformas</w:t>
      </w:r>
    </w:p>
    <w:p w:rsidR="00A01BE9" w:rsidRDefault="00A01BE9" w:rsidP="00FA5BDB">
      <w:pPr>
        <w:tabs>
          <w:tab w:val="left" w:pos="851"/>
        </w:tabs>
        <w:ind w:left="1701"/>
        <w:jc w:val="both"/>
        <w:rPr>
          <w:rFonts w:ascii="Garamond" w:hAnsi="Garamond" w:cs="Arial"/>
          <w:sz w:val="24"/>
          <w:szCs w:val="24"/>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Reglamento del Código Fiscal de la Federación</w:t>
      </w:r>
    </w:p>
    <w:p w:rsidR="00425978" w:rsidRDefault="00425978" w:rsidP="00FA5BDB">
      <w:pPr>
        <w:tabs>
          <w:tab w:val="left" w:pos="851"/>
        </w:tabs>
        <w:ind w:left="1701"/>
        <w:jc w:val="both"/>
        <w:rPr>
          <w:rFonts w:ascii="Adobe Caslon" w:hAnsi="Adobe Caslon" w:cs="Arial"/>
          <w:sz w:val="22"/>
          <w:szCs w:val="22"/>
        </w:rPr>
      </w:pPr>
      <w:r w:rsidRPr="00FA5BDB">
        <w:rPr>
          <w:rFonts w:ascii="Garamond" w:hAnsi="Garamond" w:cs="Arial"/>
          <w:sz w:val="24"/>
          <w:szCs w:val="24"/>
        </w:rPr>
        <w:t xml:space="preserve">D.O.F. </w:t>
      </w:r>
      <w:r w:rsidR="00B6272E">
        <w:rPr>
          <w:rFonts w:ascii="Adobe Caslon" w:hAnsi="Adobe Caslon" w:cs="Arial"/>
          <w:sz w:val="22"/>
          <w:szCs w:val="22"/>
        </w:rPr>
        <w:t>07-12-2009</w:t>
      </w:r>
    </w:p>
    <w:p w:rsidR="00214F9C" w:rsidRPr="00FA5BDB" w:rsidRDefault="00214F9C" w:rsidP="00FA5BDB">
      <w:pPr>
        <w:tabs>
          <w:tab w:val="left" w:pos="851"/>
        </w:tabs>
        <w:ind w:left="1701"/>
        <w:jc w:val="both"/>
        <w:rPr>
          <w:rFonts w:ascii="Garamond" w:hAnsi="Garamond" w:cs="Arial"/>
          <w:sz w:val="24"/>
          <w:szCs w:val="24"/>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del Impuesto Sobre la Renta</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sidR="004D149D" w:rsidRPr="00FA5BDB">
        <w:rPr>
          <w:rFonts w:ascii="Garamond" w:hAnsi="Garamond" w:cs="Arial"/>
          <w:sz w:val="24"/>
          <w:szCs w:val="24"/>
        </w:rPr>
        <w:t>2-II-</w:t>
      </w:r>
      <w:r w:rsidRPr="00FA5BDB">
        <w:rPr>
          <w:rFonts w:ascii="Garamond" w:hAnsi="Garamond" w:cs="Arial"/>
          <w:sz w:val="24"/>
          <w:szCs w:val="24"/>
        </w:rPr>
        <w:t>1984</w:t>
      </w:r>
      <w:r w:rsidR="00B6272E">
        <w:rPr>
          <w:rFonts w:ascii="Adobe Caslon" w:hAnsi="Adobe Caslon" w:cs="Arial"/>
          <w:sz w:val="22"/>
          <w:szCs w:val="22"/>
        </w:rPr>
        <w:t>17-10-2003 y sus reformas</w:t>
      </w:r>
    </w:p>
    <w:p w:rsidR="00704828" w:rsidRDefault="00704828" w:rsidP="00FA5BDB">
      <w:pPr>
        <w:tabs>
          <w:tab w:val="left" w:pos="851"/>
        </w:tabs>
        <w:ind w:left="1701"/>
        <w:jc w:val="both"/>
        <w:rPr>
          <w:rFonts w:ascii="Garamond" w:hAnsi="Garamond" w:cs="Arial"/>
          <w:sz w:val="24"/>
          <w:szCs w:val="24"/>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Reglamento de la Ley de Obras Públicas y Servicios Relacionados con las mismas</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sidR="00B6272E">
        <w:rPr>
          <w:rFonts w:ascii="Garamond" w:hAnsi="Garamond" w:cs="Arial"/>
          <w:sz w:val="24"/>
          <w:szCs w:val="24"/>
        </w:rPr>
        <w:t>28-07-2010</w:t>
      </w:r>
    </w:p>
    <w:p w:rsidR="00425978" w:rsidRPr="00FA5BDB" w:rsidRDefault="00425978" w:rsidP="00FA5BDB">
      <w:pPr>
        <w:tabs>
          <w:tab w:val="left" w:pos="851"/>
        </w:tabs>
        <w:ind w:left="1701"/>
        <w:jc w:val="both"/>
        <w:rPr>
          <w:rFonts w:ascii="Garamond" w:hAnsi="Garamond" w:cs="Arial"/>
          <w:sz w:val="24"/>
          <w:szCs w:val="24"/>
        </w:rPr>
      </w:pPr>
    </w:p>
    <w:p w:rsidR="00A952CE" w:rsidRDefault="00A952CE" w:rsidP="00516577">
      <w:pPr>
        <w:tabs>
          <w:tab w:val="left" w:pos="0"/>
          <w:tab w:val="left" w:pos="180"/>
          <w:tab w:val="left" w:pos="851"/>
        </w:tabs>
        <w:ind w:left="851" w:hanging="567"/>
        <w:jc w:val="both"/>
        <w:rPr>
          <w:rFonts w:ascii="Garamond" w:hAnsi="Garamond" w:cs="Arial"/>
        </w:rPr>
      </w:pPr>
    </w:p>
    <w:p w:rsidR="00D12F9F" w:rsidRPr="00B26E5A" w:rsidRDefault="00D12F9F" w:rsidP="00D12F9F">
      <w:pPr>
        <w:tabs>
          <w:tab w:val="left" w:pos="0"/>
          <w:tab w:val="left" w:pos="180"/>
          <w:tab w:val="left" w:pos="851"/>
        </w:tabs>
        <w:ind w:left="851" w:hanging="567"/>
        <w:jc w:val="both"/>
        <w:rPr>
          <w:rFonts w:ascii="Garamond" w:hAnsi="Garamond" w:cs="Arial"/>
          <w:sz w:val="24"/>
          <w:szCs w:val="24"/>
        </w:rPr>
      </w:pPr>
      <w:r w:rsidRPr="00B26E5A">
        <w:rPr>
          <w:rFonts w:ascii="Garamond" w:hAnsi="Garamond" w:cs="Arial"/>
          <w:b/>
          <w:sz w:val="24"/>
          <w:szCs w:val="24"/>
        </w:rPr>
        <w:t>TRATADOS Y CONVENIOS INTERNACIONALES</w:t>
      </w:r>
    </w:p>
    <w:p w:rsidR="00D12F9F" w:rsidRPr="00B26E5A" w:rsidRDefault="00D12F9F" w:rsidP="00D12F9F">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Tratado de Libre Comercio de América del Norte</w:t>
      </w:r>
    </w:p>
    <w:p w:rsidR="00D12F9F" w:rsidRPr="00B26E5A" w:rsidRDefault="00D12F9F" w:rsidP="00D12F9F">
      <w:pPr>
        <w:tabs>
          <w:tab w:val="left" w:pos="0"/>
          <w:tab w:val="left" w:pos="180"/>
          <w:tab w:val="left" w:pos="851"/>
        </w:tabs>
        <w:ind w:left="1701"/>
        <w:jc w:val="both"/>
        <w:rPr>
          <w:rFonts w:ascii="Garamond" w:hAnsi="Garamond" w:cs="Arial"/>
          <w:sz w:val="24"/>
          <w:szCs w:val="24"/>
        </w:rPr>
      </w:pPr>
      <w:r w:rsidRPr="00B26E5A">
        <w:rPr>
          <w:rFonts w:ascii="Garamond" w:hAnsi="Garamond" w:cs="Arial"/>
          <w:sz w:val="24"/>
          <w:szCs w:val="24"/>
        </w:rPr>
        <w:t>D.O.F. 24-</w:t>
      </w:r>
      <w:r w:rsidR="00C1200A">
        <w:rPr>
          <w:rFonts w:ascii="Garamond" w:hAnsi="Garamond" w:cs="Arial"/>
          <w:sz w:val="24"/>
          <w:szCs w:val="24"/>
        </w:rPr>
        <w:t>12</w:t>
      </w:r>
      <w:r w:rsidRPr="00B26E5A">
        <w:rPr>
          <w:rFonts w:ascii="Garamond" w:hAnsi="Garamond" w:cs="Arial"/>
          <w:sz w:val="24"/>
          <w:szCs w:val="24"/>
        </w:rPr>
        <w:t>-1993</w:t>
      </w:r>
    </w:p>
    <w:p w:rsidR="00A952CE" w:rsidRDefault="00A952CE" w:rsidP="00516577">
      <w:pPr>
        <w:tabs>
          <w:tab w:val="left" w:pos="0"/>
          <w:tab w:val="left" w:pos="180"/>
          <w:tab w:val="left" w:pos="851"/>
        </w:tabs>
        <w:ind w:left="851" w:hanging="567"/>
        <w:jc w:val="both"/>
        <w:rPr>
          <w:rFonts w:ascii="Garamond" w:hAnsi="Garamond" w:cs="Arial"/>
        </w:rPr>
      </w:pPr>
    </w:p>
    <w:p w:rsidR="00A952CE" w:rsidRDefault="00A952CE" w:rsidP="00516577">
      <w:pPr>
        <w:tabs>
          <w:tab w:val="left" w:pos="0"/>
          <w:tab w:val="left" w:pos="180"/>
          <w:tab w:val="left" w:pos="851"/>
        </w:tabs>
        <w:ind w:left="851" w:hanging="567"/>
        <w:jc w:val="both"/>
        <w:rPr>
          <w:rFonts w:ascii="Garamond" w:hAnsi="Garamond" w:cs="Arial"/>
        </w:rPr>
      </w:pPr>
    </w:p>
    <w:p w:rsidR="00A952CE" w:rsidRDefault="00A952CE" w:rsidP="00516577">
      <w:pPr>
        <w:tabs>
          <w:tab w:val="left" w:pos="0"/>
          <w:tab w:val="left" w:pos="180"/>
          <w:tab w:val="left" w:pos="851"/>
        </w:tabs>
        <w:ind w:left="851" w:hanging="567"/>
        <w:jc w:val="both"/>
        <w:rPr>
          <w:rFonts w:ascii="Garamond" w:hAnsi="Garamond" w:cs="Arial"/>
        </w:rPr>
      </w:pPr>
    </w:p>
    <w:p w:rsidR="00425978" w:rsidRPr="00FA5BDB" w:rsidRDefault="00425978" w:rsidP="00516577">
      <w:pPr>
        <w:tabs>
          <w:tab w:val="left" w:pos="0"/>
          <w:tab w:val="left" w:pos="180"/>
          <w:tab w:val="left" w:pos="851"/>
        </w:tabs>
        <w:ind w:left="851" w:hanging="567"/>
        <w:jc w:val="both"/>
        <w:rPr>
          <w:rFonts w:ascii="Garamond" w:hAnsi="Garamond" w:cs="Arial"/>
          <w:b/>
          <w:sz w:val="24"/>
          <w:szCs w:val="24"/>
        </w:rPr>
      </w:pPr>
      <w:r w:rsidRPr="00FA5BDB">
        <w:rPr>
          <w:rFonts w:ascii="Garamond" w:hAnsi="Garamond" w:cs="Arial"/>
          <w:b/>
          <w:sz w:val="24"/>
          <w:szCs w:val="24"/>
        </w:rPr>
        <w:lastRenderedPageBreak/>
        <w:t>DECRETOS</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Decreto por el que se aprueban las bases para el establecimiento del Sistema Nacional de Protección Civil y el Programa de Protección Civil</w:t>
      </w:r>
      <w:r w:rsidR="00572AC7" w:rsidRPr="00FA5BDB">
        <w:rPr>
          <w:rFonts w:ascii="Garamond" w:hAnsi="Garamond" w:cs="Arial"/>
          <w:sz w:val="24"/>
          <w:szCs w:val="24"/>
        </w:rPr>
        <w:t>.</w:t>
      </w: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D.O.F. </w:t>
      </w:r>
      <w:r w:rsidR="004D149D" w:rsidRPr="00FA5BDB">
        <w:rPr>
          <w:rFonts w:ascii="Garamond" w:hAnsi="Garamond" w:cs="Arial"/>
          <w:sz w:val="24"/>
          <w:szCs w:val="24"/>
        </w:rPr>
        <w:t>06-</w:t>
      </w:r>
      <w:r w:rsidR="00C1200A">
        <w:rPr>
          <w:rFonts w:ascii="Garamond" w:hAnsi="Garamond" w:cs="Arial"/>
          <w:sz w:val="24"/>
          <w:szCs w:val="24"/>
        </w:rPr>
        <w:t>05</w:t>
      </w:r>
      <w:r w:rsidR="004D149D" w:rsidRPr="00FA5BDB">
        <w:rPr>
          <w:rFonts w:ascii="Garamond" w:hAnsi="Garamond" w:cs="Arial"/>
          <w:sz w:val="24"/>
          <w:szCs w:val="24"/>
        </w:rPr>
        <w:t>-</w:t>
      </w:r>
      <w:r w:rsidRPr="00FA5BDB">
        <w:rPr>
          <w:rFonts w:ascii="Garamond" w:hAnsi="Garamond" w:cs="Arial"/>
          <w:sz w:val="24"/>
          <w:szCs w:val="24"/>
        </w:rPr>
        <w:t>1986</w:t>
      </w:r>
    </w:p>
    <w:p w:rsidR="00425978" w:rsidRPr="00FA5BDB" w:rsidRDefault="00425978" w:rsidP="00FA5BDB">
      <w:pPr>
        <w:tabs>
          <w:tab w:val="left" w:pos="851"/>
        </w:tabs>
        <w:ind w:left="1701" w:hanging="567"/>
        <w:jc w:val="both"/>
        <w:rPr>
          <w:rFonts w:ascii="Garamond" w:hAnsi="Garamond" w:cs="Arial"/>
          <w:sz w:val="24"/>
          <w:szCs w:val="24"/>
        </w:rPr>
      </w:pPr>
    </w:p>
    <w:p w:rsidR="00425978"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Plan Nacional de Desarrollo </w:t>
      </w:r>
      <w:r w:rsidR="00A952CE">
        <w:rPr>
          <w:rFonts w:ascii="Garamond" w:hAnsi="Garamond" w:cs="Arial"/>
          <w:sz w:val="24"/>
          <w:szCs w:val="24"/>
        </w:rPr>
        <w:t>2013-2018</w:t>
      </w:r>
    </w:p>
    <w:p w:rsidR="00A952CE" w:rsidRPr="00FA5BDB" w:rsidRDefault="00A952CE" w:rsidP="00FA5BDB">
      <w:pPr>
        <w:tabs>
          <w:tab w:val="left" w:pos="851"/>
        </w:tabs>
        <w:ind w:left="1701"/>
        <w:jc w:val="both"/>
        <w:rPr>
          <w:rFonts w:ascii="Garamond" w:hAnsi="Garamond" w:cs="Arial"/>
          <w:sz w:val="24"/>
          <w:szCs w:val="24"/>
        </w:rPr>
      </w:pPr>
      <w:r>
        <w:rPr>
          <w:rFonts w:ascii="Garamond" w:hAnsi="Garamond" w:cs="Arial"/>
          <w:sz w:val="24"/>
          <w:szCs w:val="24"/>
        </w:rPr>
        <w:t>D.O.F. 20-05-2013</w:t>
      </w:r>
    </w:p>
    <w:p w:rsidR="00425978" w:rsidRPr="00FA5BDB" w:rsidRDefault="00425978" w:rsidP="00FA5BDB">
      <w:pPr>
        <w:tabs>
          <w:tab w:val="left" w:pos="851"/>
        </w:tabs>
        <w:ind w:left="1701" w:hanging="567"/>
        <w:jc w:val="both"/>
        <w:rPr>
          <w:rFonts w:ascii="Garamond" w:hAnsi="Garamond" w:cs="Arial"/>
          <w:sz w:val="24"/>
          <w:szCs w:val="24"/>
        </w:rPr>
      </w:pPr>
    </w:p>
    <w:p w:rsidR="00425978"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 xml:space="preserve">Programa Sectorial de Comunicaciones y Transportes </w:t>
      </w:r>
      <w:r w:rsidR="00A952CE">
        <w:rPr>
          <w:rFonts w:ascii="Garamond" w:hAnsi="Garamond" w:cs="Arial"/>
          <w:sz w:val="24"/>
          <w:szCs w:val="24"/>
        </w:rPr>
        <w:t>2013-2018</w:t>
      </w:r>
    </w:p>
    <w:p w:rsidR="00A952CE" w:rsidRPr="00FA5BDB" w:rsidRDefault="00A952CE" w:rsidP="00FA5BDB">
      <w:pPr>
        <w:tabs>
          <w:tab w:val="left" w:pos="851"/>
        </w:tabs>
        <w:ind w:left="1701"/>
        <w:jc w:val="both"/>
        <w:rPr>
          <w:rFonts w:ascii="Garamond" w:hAnsi="Garamond" w:cs="Arial"/>
          <w:sz w:val="24"/>
          <w:szCs w:val="24"/>
        </w:rPr>
      </w:pPr>
      <w:r>
        <w:rPr>
          <w:rFonts w:ascii="Garamond" w:hAnsi="Garamond" w:cs="Arial"/>
          <w:sz w:val="24"/>
          <w:szCs w:val="24"/>
        </w:rPr>
        <w:t>D.O.F. 13-12-2013</w:t>
      </w:r>
    </w:p>
    <w:p w:rsidR="00425978" w:rsidRPr="000941AC" w:rsidRDefault="00425978" w:rsidP="00FA5BDB">
      <w:pPr>
        <w:tabs>
          <w:tab w:val="left" w:pos="851"/>
        </w:tabs>
        <w:ind w:left="1701" w:hanging="567"/>
        <w:jc w:val="both"/>
        <w:rPr>
          <w:rFonts w:ascii="Garamond" w:hAnsi="Garamond" w:cs="Arial"/>
        </w:rPr>
      </w:pPr>
    </w:p>
    <w:p w:rsidR="00425978" w:rsidRPr="00FA5BDB" w:rsidRDefault="00425978" w:rsidP="00FA5BDB">
      <w:pPr>
        <w:tabs>
          <w:tab w:val="left" w:pos="851"/>
        </w:tabs>
        <w:ind w:left="1701"/>
        <w:jc w:val="both"/>
        <w:rPr>
          <w:rFonts w:ascii="Garamond" w:hAnsi="Garamond" w:cs="Arial"/>
          <w:sz w:val="24"/>
          <w:szCs w:val="24"/>
        </w:rPr>
      </w:pPr>
      <w:r w:rsidRPr="00FA5BDB">
        <w:rPr>
          <w:rFonts w:ascii="Garamond" w:hAnsi="Garamond" w:cs="Arial"/>
          <w:sz w:val="24"/>
          <w:szCs w:val="24"/>
        </w:rPr>
        <w:t>Decreto por el que se aprueba el Presupuesto de Egresos de la Federación para el ejercicio correspondiente</w:t>
      </w:r>
      <w:r w:rsidR="00572AC7" w:rsidRPr="00FA5BDB">
        <w:rPr>
          <w:rFonts w:ascii="Garamond" w:hAnsi="Garamond" w:cs="Arial"/>
          <w:sz w:val="24"/>
          <w:szCs w:val="24"/>
        </w:rPr>
        <w:t>.</w:t>
      </w:r>
    </w:p>
    <w:p w:rsidR="003F5531" w:rsidRPr="00FA5BDB" w:rsidRDefault="003F5531" w:rsidP="00516577">
      <w:pPr>
        <w:tabs>
          <w:tab w:val="left" w:pos="0"/>
          <w:tab w:val="left" w:pos="180"/>
          <w:tab w:val="left" w:pos="851"/>
        </w:tabs>
        <w:ind w:left="851" w:hanging="567"/>
        <w:jc w:val="both"/>
        <w:rPr>
          <w:rFonts w:ascii="Garamond" w:hAnsi="Garamond" w:cs="Arial"/>
          <w:sz w:val="24"/>
          <w:szCs w:val="24"/>
        </w:rPr>
      </w:pPr>
    </w:p>
    <w:p w:rsidR="00425978" w:rsidRPr="00FA5BDB" w:rsidRDefault="00425978" w:rsidP="00516577">
      <w:pPr>
        <w:tabs>
          <w:tab w:val="left" w:pos="0"/>
          <w:tab w:val="left" w:pos="180"/>
          <w:tab w:val="left" w:pos="851"/>
        </w:tabs>
        <w:ind w:left="851" w:hanging="567"/>
        <w:jc w:val="both"/>
        <w:rPr>
          <w:rFonts w:ascii="Garamond" w:hAnsi="Garamond" w:cs="Arial"/>
          <w:b/>
          <w:sz w:val="24"/>
          <w:szCs w:val="24"/>
        </w:rPr>
      </w:pPr>
      <w:r w:rsidRPr="00FA5BDB">
        <w:rPr>
          <w:rFonts w:ascii="Garamond" w:hAnsi="Garamond" w:cs="Arial"/>
          <w:b/>
          <w:sz w:val="24"/>
          <w:szCs w:val="24"/>
        </w:rPr>
        <w:t>OTROS</w:t>
      </w:r>
    </w:p>
    <w:p w:rsidR="00425978" w:rsidRPr="00FA5BDB" w:rsidRDefault="00425978" w:rsidP="00516577">
      <w:pPr>
        <w:tabs>
          <w:tab w:val="left" w:pos="0"/>
          <w:tab w:val="left" w:pos="180"/>
          <w:tab w:val="left" w:pos="851"/>
        </w:tabs>
        <w:ind w:left="851" w:hanging="567"/>
        <w:jc w:val="both"/>
        <w:rPr>
          <w:rFonts w:ascii="Garamond" w:hAnsi="Garamond" w:cs="Arial"/>
          <w:sz w:val="24"/>
          <w:szCs w:val="24"/>
        </w:rPr>
      </w:pPr>
    </w:p>
    <w:p w:rsidR="00425978" w:rsidRPr="00FA5BDB" w:rsidRDefault="00425978" w:rsidP="00FA5BDB">
      <w:pPr>
        <w:tabs>
          <w:tab w:val="left" w:pos="0"/>
          <w:tab w:val="left" w:pos="180"/>
          <w:tab w:val="left" w:pos="284"/>
        </w:tabs>
        <w:ind w:left="1701"/>
        <w:jc w:val="both"/>
        <w:rPr>
          <w:rFonts w:ascii="Garamond" w:hAnsi="Garamond" w:cs="Arial"/>
          <w:sz w:val="24"/>
          <w:szCs w:val="24"/>
        </w:rPr>
      </w:pPr>
      <w:r w:rsidRPr="00FA5BDB">
        <w:rPr>
          <w:rFonts w:ascii="Garamond" w:hAnsi="Garamond" w:cs="Arial"/>
          <w:sz w:val="24"/>
          <w:szCs w:val="24"/>
        </w:rPr>
        <w:t>Condiciones Generales de Trabajo de la Secretaría de Comunicaciones y Transportes</w:t>
      </w:r>
      <w:r w:rsidR="003B6889" w:rsidRPr="00FA5BDB">
        <w:rPr>
          <w:rFonts w:ascii="Garamond" w:hAnsi="Garamond" w:cs="Arial"/>
          <w:sz w:val="24"/>
          <w:szCs w:val="24"/>
        </w:rPr>
        <w:t xml:space="preserve"> 2008</w:t>
      </w:r>
    </w:p>
    <w:p w:rsidR="00425978" w:rsidRPr="00FA5BDB" w:rsidRDefault="00425978" w:rsidP="00FA5BDB">
      <w:pPr>
        <w:tabs>
          <w:tab w:val="left" w:pos="0"/>
          <w:tab w:val="left" w:pos="180"/>
          <w:tab w:val="left" w:pos="851"/>
        </w:tabs>
        <w:ind w:left="1701" w:hanging="567"/>
        <w:jc w:val="both"/>
        <w:rPr>
          <w:rFonts w:ascii="Garamond" w:hAnsi="Garamond" w:cs="Arial"/>
          <w:sz w:val="24"/>
          <w:szCs w:val="24"/>
        </w:rPr>
      </w:pPr>
    </w:p>
    <w:p w:rsidR="00A84F98" w:rsidRDefault="00A84F98" w:rsidP="00516577">
      <w:pPr>
        <w:tabs>
          <w:tab w:val="left" w:pos="851"/>
        </w:tabs>
        <w:ind w:left="851" w:hanging="567"/>
        <w:jc w:val="both"/>
        <w:rPr>
          <w:rFonts w:eastAsia="Batang"/>
          <w:lang w:val="es-ES" w:eastAsia="en-US"/>
        </w:rPr>
        <w:sectPr w:rsidR="00A84F98" w:rsidSect="006237C4">
          <w:pgSz w:w="12242" w:h="15842" w:code="1"/>
          <w:pgMar w:top="1418" w:right="1134" w:bottom="1418" w:left="1134" w:header="709" w:footer="989" w:gutter="0"/>
          <w:cols w:space="708"/>
          <w:docGrid w:linePitch="360"/>
        </w:sectPr>
      </w:pPr>
    </w:p>
    <w:p w:rsidR="00F65277" w:rsidRDefault="00F65277" w:rsidP="00516577">
      <w:pPr>
        <w:tabs>
          <w:tab w:val="left" w:pos="851"/>
        </w:tabs>
        <w:ind w:left="851" w:hanging="567"/>
        <w:jc w:val="both"/>
        <w:rPr>
          <w:rFonts w:eastAsia="Batang"/>
          <w:lang w:val="es-ES" w:eastAsia="en-US"/>
        </w:rPr>
      </w:pPr>
    </w:p>
    <w:p w:rsidR="00FF3B8B" w:rsidRPr="009F0CE4" w:rsidRDefault="00050727" w:rsidP="00516577">
      <w:pPr>
        <w:pStyle w:val="Ttulo1"/>
        <w:tabs>
          <w:tab w:val="left" w:pos="851"/>
        </w:tabs>
        <w:spacing w:before="0" w:after="0"/>
        <w:ind w:left="851" w:hanging="567"/>
        <w:rPr>
          <w:rFonts w:ascii="Arial Black" w:eastAsia="Batang" w:hAnsi="Arial Black"/>
          <w:bCs/>
          <w:color w:val="808080" w:themeColor="background1" w:themeShade="80"/>
          <w:spacing w:val="-25"/>
          <w:sz w:val="32"/>
          <w:szCs w:val="32"/>
          <w:lang w:val="es-ES" w:eastAsia="en-US"/>
        </w:rPr>
      </w:pPr>
      <w:bookmarkStart w:id="2" w:name="_Toc396135643"/>
      <w:r w:rsidRPr="009F0CE4">
        <w:rPr>
          <w:rFonts w:ascii="Arial Black" w:eastAsia="Batang" w:hAnsi="Arial Black"/>
          <w:bCs/>
          <w:color w:val="808080" w:themeColor="background1" w:themeShade="80"/>
          <w:spacing w:val="-25"/>
          <w:sz w:val="32"/>
          <w:szCs w:val="32"/>
          <w:lang w:val="es-ES" w:eastAsia="en-US"/>
        </w:rPr>
        <w:t>2.</w:t>
      </w:r>
      <w:r w:rsidR="000275CA">
        <w:rPr>
          <w:rFonts w:ascii="Arial Black" w:eastAsia="Batang" w:hAnsi="Arial Black"/>
          <w:bCs/>
          <w:color w:val="808080" w:themeColor="background1" w:themeShade="80"/>
          <w:spacing w:val="-25"/>
          <w:sz w:val="32"/>
          <w:szCs w:val="32"/>
          <w:lang w:val="es-ES" w:eastAsia="en-US"/>
        </w:rPr>
        <w:tab/>
      </w:r>
      <w:r w:rsidR="00FF3B8B" w:rsidRPr="009F0CE4">
        <w:rPr>
          <w:rFonts w:ascii="Arial Black" w:eastAsia="Batang" w:hAnsi="Arial Black"/>
          <w:bCs/>
          <w:color w:val="808080" w:themeColor="background1" w:themeShade="80"/>
          <w:spacing w:val="-25"/>
          <w:sz w:val="32"/>
          <w:szCs w:val="32"/>
          <w:lang w:val="es-ES" w:eastAsia="en-US"/>
        </w:rPr>
        <w:t>MISIÓN</w:t>
      </w:r>
      <w:bookmarkEnd w:id="2"/>
    </w:p>
    <w:p w:rsidR="00481396" w:rsidRPr="00481396" w:rsidRDefault="00481396" w:rsidP="00516577">
      <w:pPr>
        <w:tabs>
          <w:tab w:val="left" w:pos="851"/>
        </w:tabs>
        <w:ind w:left="851" w:hanging="567"/>
        <w:rPr>
          <w:rFonts w:eastAsia="Batang"/>
          <w:lang w:val="es-ES" w:eastAsia="en-US"/>
        </w:rPr>
      </w:pPr>
    </w:p>
    <w:p w:rsidR="00FF3B8B" w:rsidRDefault="00FF3B8B" w:rsidP="00516577">
      <w:pPr>
        <w:tabs>
          <w:tab w:val="left" w:pos="0"/>
          <w:tab w:val="left" w:pos="180"/>
          <w:tab w:val="left" w:pos="851"/>
        </w:tabs>
        <w:ind w:left="851" w:right="335" w:hanging="567"/>
        <w:jc w:val="both"/>
        <w:rPr>
          <w:rFonts w:ascii="Garamond" w:hAnsi="Garamond" w:cs="Arial"/>
          <w:b/>
          <w:sz w:val="24"/>
          <w:szCs w:val="24"/>
          <w:lang w:val="es-ES"/>
        </w:rPr>
      </w:pPr>
    </w:p>
    <w:p w:rsidR="003C1B92" w:rsidRPr="00F157AD" w:rsidRDefault="003C1B92" w:rsidP="002C1FEA">
      <w:pPr>
        <w:ind w:left="1701"/>
        <w:jc w:val="both"/>
        <w:rPr>
          <w:rFonts w:ascii="Garamond" w:hAnsi="Garamond"/>
          <w:sz w:val="24"/>
          <w:szCs w:val="24"/>
        </w:rPr>
      </w:pPr>
      <w:r w:rsidRPr="00F157AD">
        <w:rPr>
          <w:rFonts w:ascii="Garamond" w:hAnsi="Garamond"/>
          <w:sz w:val="24"/>
          <w:szCs w:val="24"/>
        </w:rPr>
        <w:t xml:space="preserve">La Dirección General de Vinculación es </w:t>
      </w:r>
      <w:r w:rsidR="00690406" w:rsidRPr="00F157AD">
        <w:rPr>
          <w:rFonts w:ascii="Garamond" w:hAnsi="Garamond"/>
          <w:sz w:val="24"/>
          <w:szCs w:val="24"/>
        </w:rPr>
        <w:t xml:space="preserve">el </w:t>
      </w:r>
      <w:r w:rsidRPr="00F157AD">
        <w:rPr>
          <w:rFonts w:ascii="Garamond" w:hAnsi="Garamond"/>
          <w:sz w:val="24"/>
          <w:szCs w:val="24"/>
        </w:rPr>
        <w:t xml:space="preserve">área de enlace </w:t>
      </w:r>
      <w:r w:rsidR="00690406" w:rsidRPr="00F157AD">
        <w:rPr>
          <w:rFonts w:ascii="Garamond" w:hAnsi="Garamond"/>
          <w:sz w:val="24"/>
          <w:szCs w:val="24"/>
        </w:rPr>
        <w:t xml:space="preserve">institucional </w:t>
      </w:r>
      <w:r w:rsidRPr="00F157AD">
        <w:rPr>
          <w:rFonts w:ascii="Garamond" w:hAnsi="Garamond"/>
          <w:sz w:val="24"/>
          <w:szCs w:val="24"/>
        </w:rPr>
        <w:t xml:space="preserve">de la Secretaría de Comunicaciones y Transportes </w:t>
      </w:r>
      <w:r w:rsidR="00690406" w:rsidRPr="00F157AD">
        <w:rPr>
          <w:rFonts w:ascii="Garamond" w:hAnsi="Garamond"/>
          <w:sz w:val="24"/>
          <w:szCs w:val="24"/>
        </w:rPr>
        <w:t xml:space="preserve">entre </w:t>
      </w:r>
      <w:r w:rsidRPr="00F157AD">
        <w:rPr>
          <w:rFonts w:ascii="Garamond" w:hAnsi="Garamond"/>
          <w:sz w:val="24"/>
          <w:szCs w:val="24"/>
        </w:rPr>
        <w:t xml:space="preserve">actores internos y </w:t>
      </w:r>
      <w:r w:rsidR="00690406" w:rsidRPr="00F157AD">
        <w:rPr>
          <w:rFonts w:ascii="Garamond" w:hAnsi="Garamond"/>
          <w:sz w:val="24"/>
          <w:szCs w:val="24"/>
        </w:rPr>
        <w:t xml:space="preserve">actores </w:t>
      </w:r>
      <w:r w:rsidRPr="00F157AD">
        <w:rPr>
          <w:rFonts w:ascii="Garamond" w:hAnsi="Garamond"/>
          <w:sz w:val="24"/>
          <w:szCs w:val="24"/>
        </w:rPr>
        <w:t xml:space="preserve">externos </w:t>
      </w:r>
      <w:r w:rsidR="00690406" w:rsidRPr="00F157AD">
        <w:rPr>
          <w:rFonts w:ascii="Garamond" w:hAnsi="Garamond"/>
          <w:sz w:val="24"/>
          <w:szCs w:val="24"/>
        </w:rPr>
        <w:t xml:space="preserve">organizados </w:t>
      </w:r>
      <w:r w:rsidRPr="00F157AD">
        <w:rPr>
          <w:rFonts w:ascii="Garamond" w:hAnsi="Garamond"/>
          <w:sz w:val="24"/>
          <w:szCs w:val="24"/>
        </w:rPr>
        <w:t xml:space="preserve">vinculados al sector. </w:t>
      </w:r>
      <w:r w:rsidR="002E5384">
        <w:rPr>
          <w:rFonts w:ascii="Garamond" w:hAnsi="Garamond"/>
          <w:sz w:val="24"/>
          <w:szCs w:val="24"/>
        </w:rPr>
        <w:t>C</w:t>
      </w:r>
      <w:r w:rsidR="00690406" w:rsidRPr="00F157AD">
        <w:rPr>
          <w:rFonts w:ascii="Garamond" w:hAnsi="Garamond"/>
          <w:sz w:val="24"/>
          <w:szCs w:val="24"/>
        </w:rPr>
        <w:t>oordina la relación</w:t>
      </w:r>
      <w:r w:rsidR="00B47FDD" w:rsidRPr="00F157AD">
        <w:rPr>
          <w:rFonts w:ascii="Garamond" w:hAnsi="Garamond"/>
          <w:sz w:val="24"/>
          <w:szCs w:val="24"/>
        </w:rPr>
        <w:t xml:space="preserve"> </w:t>
      </w:r>
      <w:r w:rsidR="00370D32" w:rsidRPr="00F157AD">
        <w:rPr>
          <w:rFonts w:ascii="Garamond" w:hAnsi="Garamond"/>
          <w:sz w:val="24"/>
          <w:szCs w:val="24"/>
        </w:rPr>
        <w:t xml:space="preserve">institucional de la SCT </w:t>
      </w:r>
      <w:r w:rsidRPr="00F157AD">
        <w:rPr>
          <w:rFonts w:ascii="Garamond" w:hAnsi="Garamond"/>
          <w:sz w:val="24"/>
          <w:szCs w:val="24"/>
        </w:rPr>
        <w:t>con dependencias</w:t>
      </w:r>
      <w:r w:rsidR="00690406" w:rsidRPr="00F157AD">
        <w:rPr>
          <w:rFonts w:ascii="Garamond" w:hAnsi="Garamond"/>
          <w:sz w:val="24"/>
          <w:szCs w:val="24"/>
        </w:rPr>
        <w:t xml:space="preserve"> y entidades de la Administración Pública Federal</w:t>
      </w:r>
      <w:r w:rsidRPr="00F157AD">
        <w:rPr>
          <w:rFonts w:ascii="Garamond" w:hAnsi="Garamond"/>
          <w:sz w:val="24"/>
          <w:szCs w:val="24"/>
        </w:rPr>
        <w:t xml:space="preserve">, con </w:t>
      </w:r>
      <w:r w:rsidR="002E5384">
        <w:rPr>
          <w:rFonts w:ascii="Garamond" w:hAnsi="Garamond"/>
          <w:sz w:val="24"/>
          <w:szCs w:val="24"/>
        </w:rPr>
        <w:t>el</w:t>
      </w:r>
      <w:r w:rsidRPr="00F157AD">
        <w:rPr>
          <w:rFonts w:ascii="Garamond" w:hAnsi="Garamond"/>
          <w:sz w:val="24"/>
          <w:szCs w:val="24"/>
        </w:rPr>
        <w:t xml:space="preserve"> Congreso de la Unión y con actores nacionales e internacionales públicos y privados</w:t>
      </w:r>
      <w:r w:rsidR="00370D32" w:rsidRPr="00F157AD">
        <w:rPr>
          <w:rFonts w:ascii="Garamond" w:hAnsi="Garamond"/>
          <w:sz w:val="24"/>
          <w:szCs w:val="24"/>
        </w:rPr>
        <w:t xml:space="preserve">, con el objeto de </w:t>
      </w:r>
      <w:r w:rsidRPr="00F157AD">
        <w:rPr>
          <w:rFonts w:ascii="Garamond" w:hAnsi="Garamond"/>
          <w:sz w:val="24"/>
          <w:szCs w:val="24"/>
        </w:rPr>
        <w:t>facilitar la consecución de los objetivos estratégicos de la SCT</w:t>
      </w:r>
      <w:r w:rsidR="00370D32" w:rsidRPr="00F157AD">
        <w:rPr>
          <w:rFonts w:ascii="Garamond" w:hAnsi="Garamond"/>
          <w:sz w:val="24"/>
          <w:szCs w:val="24"/>
        </w:rPr>
        <w:t xml:space="preserve"> para que pueda incrementar la cantidad y calidad de la infraestructura nacional y participar así del desarrollo de México</w:t>
      </w:r>
      <w:r w:rsidR="00A66D4E">
        <w:rPr>
          <w:rFonts w:ascii="Garamond" w:hAnsi="Garamond"/>
          <w:sz w:val="24"/>
          <w:szCs w:val="24"/>
        </w:rPr>
        <w:t>.</w:t>
      </w:r>
      <w:r w:rsidRPr="00F157AD">
        <w:rPr>
          <w:rFonts w:ascii="Garamond" w:hAnsi="Garamond"/>
          <w:sz w:val="24"/>
          <w:szCs w:val="24"/>
        </w:rPr>
        <w:t xml:space="preserve"> Su trabajo se realiza con profesionalismo, ética, respeto, </w:t>
      </w:r>
      <w:r w:rsidR="00370D32" w:rsidRPr="00F157AD">
        <w:rPr>
          <w:rFonts w:ascii="Garamond" w:hAnsi="Garamond"/>
          <w:sz w:val="24"/>
          <w:szCs w:val="24"/>
        </w:rPr>
        <w:t xml:space="preserve">legalidad, </w:t>
      </w:r>
      <w:r w:rsidRPr="00F157AD">
        <w:rPr>
          <w:rFonts w:ascii="Garamond" w:hAnsi="Garamond"/>
          <w:sz w:val="24"/>
          <w:szCs w:val="24"/>
        </w:rPr>
        <w:t xml:space="preserve">institucionalidad y transparencia. </w:t>
      </w:r>
    </w:p>
    <w:p w:rsidR="00A323DA" w:rsidRDefault="00A323DA" w:rsidP="00516577">
      <w:pPr>
        <w:tabs>
          <w:tab w:val="left" w:pos="0"/>
          <w:tab w:val="left" w:pos="180"/>
          <w:tab w:val="left" w:pos="851"/>
        </w:tabs>
        <w:ind w:left="851" w:hanging="567"/>
        <w:jc w:val="both"/>
        <w:rPr>
          <w:rFonts w:ascii="Garamond" w:hAnsi="Garamond" w:cs="Arial"/>
          <w:b/>
          <w:sz w:val="24"/>
          <w:szCs w:val="24"/>
        </w:rPr>
      </w:pPr>
    </w:p>
    <w:p w:rsidR="008C5DED" w:rsidRDefault="008C5DED" w:rsidP="00516577">
      <w:pPr>
        <w:tabs>
          <w:tab w:val="left" w:pos="0"/>
          <w:tab w:val="left" w:pos="180"/>
          <w:tab w:val="left" w:pos="851"/>
        </w:tabs>
        <w:ind w:left="851" w:hanging="567"/>
        <w:jc w:val="both"/>
        <w:rPr>
          <w:rFonts w:ascii="Garamond" w:hAnsi="Garamond" w:cs="Arial"/>
          <w:b/>
          <w:sz w:val="24"/>
          <w:szCs w:val="24"/>
        </w:rPr>
        <w:sectPr w:rsidR="008C5DED" w:rsidSect="00A66D4E">
          <w:pgSz w:w="12242" w:h="15842" w:code="1"/>
          <w:pgMar w:top="1418" w:right="1185" w:bottom="1418" w:left="1134" w:header="709" w:footer="989" w:gutter="0"/>
          <w:cols w:space="708"/>
          <w:docGrid w:linePitch="360"/>
        </w:sectPr>
      </w:pPr>
    </w:p>
    <w:p w:rsidR="00FF3B8B" w:rsidRPr="009F0CE4" w:rsidRDefault="00050727" w:rsidP="00516577">
      <w:pPr>
        <w:pStyle w:val="Ttulo1"/>
        <w:tabs>
          <w:tab w:val="left" w:pos="851"/>
        </w:tabs>
        <w:spacing w:before="0" w:after="0"/>
        <w:ind w:left="851" w:hanging="567"/>
        <w:rPr>
          <w:rFonts w:ascii="Arial Black" w:eastAsia="Batang" w:hAnsi="Arial Black"/>
          <w:bCs/>
          <w:color w:val="808080" w:themeColor="background1" w:themeShade="80"/>
          <w:spacing w:val="-25"/>
          <w:sz w:val="32"/>
          <w:szCs w:val="32"/>
          <w:lang w:val="es-ES" w:eastAsia="en-US"/>
        </w:rPr>
      </w:pPr>
      <w:bookmarkStart w:id="3" w:name="_Toc396135644"/>
      <w:r w:rsidRPr="009F0CE4">
        <w:rPr>
          <w:rFonts w:ascii="Arial Black" w:eastAsia="Batang" w:hAnsi="Arial Black"/>
          <w:bCs/>
          <w:color w:val="808080" w:themeColor="background1" w:themeShade="80"/>
          <w:spacing w:val="-25"/>
          <w:sz w:val="32"/>
          <w:szCs w:val="32"/>
          <w:lang w:val="es-ES" w:eastAsia="en-US"/>
        </w:rPr>
        <w:lastRenderedPageBreak/>
        <w:t>3.</w:t>
      </w:r>
      <w:r w:rsidR="008C5DED">
        <w:rPr>
          <w:rFonts w:ascii="Arial Black" w:eastAsia="Batang" w:hAnsi="Arial Black"/>
          <w:bCs/>
          <w:color w:val="808080" w:themeColor="background1" w:themeShade="80"/>
          <w:spacing w:val="-25"/>
          <w:sz w:val="32"/>
          <w:szCs w:val="32"/>
          <w:lang w:val="es-ES" w:eastAsia="en-US"/>
        </w:rPr>
        <w:tab/>
      </w:r>
      <w:r w:rsidR="00FF3B8B" w:rsidRPr="009F0CE4">
        <w:rPr>
          <w:rFonts w:ascii="Arial Black" w:eastAsia="Batang" w:hAnsi="Arial Black"/>
          <w:bCs/>
          <w:color w:val="808080" w:themeColor="background1" w:themeShade="80"/>
          <w:spacing w:val="-25"/>
          <w:sz w:val="32"/>
          <w:szCs w:val="32"/>
          <w:lang w:val="es-ES" w:eastAsia="en-US"/>
        </w:rPr>
        <w:t>VISIÓN</w:t>
      </w:r>
      <w:bookmarkEnd w:id="3"/>
    </w:p>
    <w:p w:rsidR="00481396" w:rsidRPr="00481396" w:rsidRDefault="00481396" w:rsidP="00516577">
      <w:pPr>
        <w:tabs>
          <w:tab w:val="left" w:pos="851"/>
        </w:tabs>
        <w:ind w:left="851" w:hanging="567"/>
        <w:rPr>
          <w:rFonts w:eastAsia="Batang"/>
          <w:lang w:val="es-ES" w:eastAsia="en-US"/>
        </w:rPr>
      </w:pPr>
    </w:p>
    <w:p w:rsidR="00735CD0" w:rsidRDefault="00A75945" w:rsidP="002C1FEA">
      <w:pPr>
        <w:tabs>
          <w:tab w:val="left" w:pos="0"/>
          <w:tab w:val="left" w:pos="180"/>
          <w:tab w:val="left" w:pos="851"/>
        </w:tabs>
        <w:ind w:left="1701"/>
        <w:jc w:val="both"/>
        <w:rPr>
          <w:rStyle w:val="Refdecomentario"/>
        </w:rPr>
      </w:pPr>
      <w:r w:rsidRPr="00934535">
        <w:rPr>
          <w:rFonts w:ascii="Garamond" w:hAnsi="Garamond" w:cs="Arial"/>
          <w:sz w:val="24"/>
          <w:szCs w:val="24"/>
        </w:rPr>
        <w:t xml:space="preserve">La Dirección General de Vinculación se consolida </w:t>
      </w:r>
      <w:r w:rsidR="00370D32" w:rsidRPr="00934535">
        <w:rPr>
          <w:rFonts w:ascii="Garamond" w:hAnsi="Garamond" w:cs="Arial"/>
          <w:sz w:val="24"/>
          <w:szCs w:val="24"/>
        </w:rPr>
        <w:t xml:space="preserve">como el canal preferente de enlace de la Secretaría, tanto para </w:t>
      </w:r>
      <w:r w:rsidR="00370D32" w:rsidRPr="00083ACF">
        <w:rPr>
          <w:rFonts w:ascii="Garamond" w:hAnsi="Garamond" w:cs="Arial"/>
          <w:sz w:val="24"/>
          <w:szCs w:val="24"/>
        </w:rPr>
        <w:t>actores internos como externos</w:t>
      </w:r>
      <w:r w:rsidR="00370D32" w:rsidRPr="00934535">
        <w:rPr>
          <w:rFonts w:ascii="Garamond" w:hAnsi="Garamond" w:cs="Arial"/>
          <w:sz w:val="24"/>
          <w:szCs w:val="24"/>
        </w:rPr>
        <w:t xml:space="preserve">. Es </w:t>
      </w:r>
      <w:r w:rsidRPr="00934535">
        <w:rPr>
          <w:rFonts w:ascii="Garamond" w:hAnsi="Garamond" w:cs="Arial"/>
          <w:sz w:val="24"/>
          <w:szCs w:val="24"/>
        </w:rPr>
        <w:t xml:space="preserve">un área de la SCT reconocida entre los </w:t>
      </w:r>
      <w:r w:rsidRPr="00083ACF">
        <w:rPr>
          <w:rFonts w:ascii="Garamond" w:hAnsi="Garamond" w:cs="Arial"/>
          <w:sz w:val="24"/>
          <w:szCs w:val="24"/>
        </w:rPr>
        <w:t>actores nacionales e internacionales, públicos y privados</w:t>
      </w:r>
      <w:r w:rsidRPr="00934535">
        <w:rPr>
          <w:rFonts w:ascii="Garamond" w:hAnsi="Garamond" w:cs="Arial"/>
          <w:sz w:val="24"/>
          <w:szCs w:val="24"/>
        </w:rPr>
        <w:t xml:space="preserve">. Los vínculos </w:t>
      </w:r>
      <w:r w:rsidR="00370D32" w:rsidRPr="00934535">
        <w:rPr>
          <w:rFonts w:ascii="Garamond" w:hAnsi="Garamond" w:cs="Arial"/>
          <w:sz w:val="24"/>
          <w:szCs w:val="24"/>
        </w:rPr>
        <w:t xml:space="preserve">que establece y coordina </w:t>
      </w:r>
      <w:r w:rsidRPr="00934535">
        <w:rPr>
          <w:rFonts w:ascii="Garamond" w:hAnsi="Garamond" w:cs="Arial"/>
          <w:sz w:val="24"/>
          <w:szCs w:val="24"/>
        </w:rPr>
        <w:t>son amplios,</w:t>
      </w:r>
      <w:r w:rsidR="00370D32" w:rsidRPr="00934535">
        <w:rPr>
          <w:rFonts w:ascii="Garamond" w:hAnsi="Garamond" w:cs="Arial"/>
          <w:sz w:val="24"/>
          <w:szCs w:val="24"/>
        </w:rPr>
        <w:t xml:space="preserve"> con intercambios</w:t>
      </w:r>
      <w:r w:rsidRPr="00934535">
        <w:rPr>
          <w:rFonts w:ascii="Garamond" w:hAnsi="Garamond" w:cs="Arial"/>
          <w:sz w:val="24"/>
          <w:szCs w:val="24"/>
        </w:rPr>
        <w:t xml:space="preserve"> regulares y fructí</w:t>
      </w:r>
      <w:r w:rsidR="00B857F2" w:rsidRPr="00934535">
        <w:rPr>
          <w:rFonts w:ascii="Garamond" w:hAnsi="Garamond" w:cs="Arial"/>
          <w:sz w:val="24"/>
          <w:szCs w:val="24"/>
        </w:rPr>
        <w:t>feros</w:t>
      </w:r>
      <w:r w:rsidR="00370D32" w:rsidRPr="00934535">
        <w:rPr>
          <w:rFonts w:ascii="Garamond" w:hAnsi="Garamond" w:cs="Arial"/>
          <w:sz w:val="24"/>
          <w:szCs w:val="24"/>
        </w:rPr>
        <w:t>, los cuales</w:t>
      </w:r>
      <w:r w:rsidR="00B857F2" w:rsidRPr="00934535">
        <w:rPr>
          <w:rFonts w:ascii="Garamond" w:hAnsi="Garamond" w:cs="Arial"/>
          <w:sz w:val="24"/>
          <w:szCs w:val="24"/>
        </w:rPr>
        <w:t xml:space="preserve"> facilitan</w:t>
      </w:r>
      <w:r w:rsidRPr="00934535">
        <w:rPr>
          <w:rFonts w:ascii="Garamond" w:hAnsi="Garamond" w:cs="Arial"/>
          <w:sz w:val="24"/>
          <w:szCs w:val="24"/>
        </w:rPr>
        <w:t xml:space="preserve"> a la SCT </w:t>
      </w:r>
      <w:r w:rsidR="00260BD4" w:rsidRPr="00934535">
        <w:rPr>
          <w:rFonts w:ascii="Garamond" w:hAnsi="Garamond" w:cs="Arial"/>
          <w:sz w:val="24"/>
          <w:szCs w:val="24"/>
        </w:rPr>
        <w:t>la construcción y mantenimiento de la infraestructura de comunicaciones y transportes para que ésta sea moderna</w:t>
      </w:r>
      <w:r w:rsidR="00B857F2" w:rsidRPr="00934535">
        <w:t xml:space="preserve"> </w:t>
      </w:r>
      <w:r w:rsidR="00260BD4" w:rsidRPr="00934535">
        <w:rPr>
          <w:rFonts w:ascii="Garamond" w:hAnsi="Garamond" w:cs="Arial"/>
          <w:sz w:val="24"/>
          <w:szCs w:val="24"/>
        </w:rPr>
        <w:t>y suficiente</w:t>
      </w:r>
      <w:r w:rsidR="00B857F2" w:rsidRPr="00934535">
        <w:rPr>
          <w:rFonts w:ascii="Garamond" w:hAnsi="Garamond" w:cs="Arial"/>
          <w:sz w:val="24"/>
          <w:szCs w:val="24"/>
        </w:rPr>
        <w:t>.</w:t>
      </w:r>
    </w:p>
    <w:p w:rsidR="008C5DED" w:rsidRDefault="00B857F2" w:rsidP="00370D32">
      <w:pPr>
        <w:tabs>
          <w:tab w:val="left" w:pos="0"/>
          <w:tab w:val="left" w:pos="180"/>
          <w:tab w:val="left" w:pos="851"/>
        </w:tabs>
        <w:ind w:left="851"/>
        <w:jc w:val="both"/>
        <w:rPr>
          <w:rFonts w:ascii="Garamond" w:hAnsi="Garamond" w:cs="Arial"/>
          <w:b/>
          <w:sz w:val="24"/>
          <w:szCs w:val="24"/>
        </w:rPr>
        <w:sectPr w:rsidR="008C5DED" w:rsidSect="006237C4">
          <w:pgSz w:w="12242" w:h="15842" w:code="1"/>
          <w:pgMar w:top="1418" w:right="1134" w:bottom="1418" w:left="1134" w:header="709" w:footer="989" w:gutter="0"/>
          <w:cols w:space="708"/>
          <w:docGrid w:linePitch="360"/>
        </w:sectPr>
      </w:pPr>
      <w:r>
        <w:rPr>
          <w:rFonts w:ascii="Garamond" w:hAnsi="Garamond" w:cs="Arial"/>
          <w:b/>
          <w:sz w:val="24"/>
          <w:szCs w:val="24"/>
        </w:rPr>
        <w:t xml:space="preserve"> </w:t>
      </w:r>
    </w:p>
    <w:p w:rsidR="00FF3B8B" w:rsidRPr="009F0CE4" w:rsidRDefault="00050727" w:rsidP="00516577">
      <w:pPr>
        <w:pStyle w:val="Ttulo1"/>
        <w:tabs>
          <w:tab w:val="left" w:pos="851"/>
        </w:tabs>
        <w:spacing w:before="0" w:after="0"/>
        <w:ind w:left="851" w:hanging="567"/>
        <w:rPr>
          <w:rFonts w:ascii="Arial Black" w:eastAsia="Batang" w:hAnsi="Arial Black"/>
          <w:bCs/>
          <w:color w:val="808080" w:themeColor="background1" w:themeShade="80"/>
          <w:spacing w:val="-25"/>
          <w:sz w:val="32"/>
          <w:szCs w:val="32"/>
          <w:lang w:val="es-ES" w:eastAsia="en-US"/>
        </w:rPr>
      </w:pPr>
      <w:bookmarkStart w:id="4" w:name="_Toc396135645"/>
      <w:r w:rsidRPr="009F0CE4">
        <w:rPr>
          <w:rFonts w:ascii="Arial Black" w:eastAsia="Batang" w:hAnsi="Arial Black"/>
          <w:bCs/>
          <w:color w:val="808080" w:themeColor="background1" w:themeShade="80"/>
          <w:spacing w:val="-25"/>
          <w:sz w:val="32"/>
          <w:szCs w:val="32"/>
          <w:lang w:val="es-ES" w:eastAsia="en-US"/>
        </w:rPr>
        <w:lastRenderedPageBreak/>
        <w:t>4.</w:t>
      </w:r>
      <w:r w:rsidR="008C5DED">
        <w:rPr>
          <w:rFonts w:ascii="Arial Black" w:eastAsia="Batang" w:hAnsi="Arial Black"/>
          <w:bCs/>
          <w:color w:val="808080" w:themeColor="background1" w:themeShade="80"/>
          <w:spacing w:val="-25"/>
          <w:sz w:val="32"/>
          <w:szCs w:val="32"/>
          <w:lang w:val="es-ES" w:eastAsia="en-US"/>
        </w:rPr>
        <w:tab/>
      </w:r>
      <w:r w:rsidR="00FF3B8B" w:rsidRPr="009F0CE4">
        <w:rPr>
          <w:rFonts w:ascii="Arial Black" w:eastAsia="Batang" w:hAnsi="Arial Black"/>
          <w:bCs/>
          <w:color w:val="808080" w:themeColor="background1" w:themeShade="80"/>
          <w:spacing w:val="-25"/>
          <w:sz w:val="32"/>
          <w:szCs w:val="32"/>
          <w:lang w:val="es-ES" w:eastAsia="en-US"/>
        </w:rPr>
        <w:t>OBJETIVOS ESTRATÉGICOS</w:t>
      </w:r>
      <w:bookmarkEnd w:id="4"/>
    </w:p>
    <w:p w:rsidR="007302BB" w:rsidRDefault="007302BB" w:rsidP="007302BB">
      <w:pPr>
        <w:shd w:val="clear" w:color="auto" w:fill="FFFFFF"/>
        <w:tabs>
          <w:tab w:val="left" w:pos="851"/>
        </w:tabs>
        <w:ind w:left="284"/>
        <w:jc w:val="both"/>
        <w:rPr>
          <w:rFonts w:ascii="Garamond" w:hAnsi="Garamond" w:cs="Arial"/>
          <w:color w:val="2F2F2F"/>
          <w:sz w:val="28"/>
          <w:szCs w:val="28"/>
          <w:lang w:val="es-MX"/>
        </w:rPr>
      </w:pPr>
    </w:p>
    <w:p w:rsidR="00464F88" w:rsidRDefault="00530CA8">
      <w:pPr>
        <w:pStyle w:val="Prrafodelista"/>
        <w:shd w:val="clear" w:color="auto" w:fill="FFFFFF"/>
        <w:tabs>
          <w:tab w:val="left" w:pos="851"/>
        </w:tabs>
        <w:overflowPunct/>
        <w:autoSpaceDE/>
        <w:autoSpaceDN/>
        <w:adjustRightInd/>
        <w:ind w:left="709" w:hanging="425"/>
        <w:jc w:val="both"/>
        <w:rPr>
          <w:rFonts w:ascii="Garamond" w:hAnsi="Garamond" w:cs="Arial"/>
          <w:color w:val="2F2F2F"/>
          <w:sz w:val="24"/>
          <w:szCs w:val="28"/>
        </w:rPr>
      </w:pPr>
      <w:r>
        <w:rPr>
          <w:rFonts w:ascii="Garamond" w:hAnsi="Garamond" w:cs="Arial"/>
          <w:color w:val="2F2F2F"/>
          <w:sz w:val="24"/>
          <w:szCs w:val="28"/>
        </w:rPr>
        <w:tab/>
      </w:r>
      <w:r w:rsidR="00637433">
        <w:rPr>
          <w:rFonts w:ascii="Garamond" w:hAnsi="Garamond" w:cs="Arial"/>
          <w:color w:val="2F2F2F"/>
          <w:sz w:val="24"/>
          <w:szCs w:val="28"/>
        </w:rPr>
        <w:t>Administrar redes y funcionar como instancia de interlocución con los siguientes actores: Congreso de la Unión, Organizaciones Empresariales y Sindicales, Gobiernos Estatales y Locales Organismos Internacionales y Gobiernos Extranjeros, y Gobierno Federal generando condiciones para que la Secretaría impulse el desarrollo e innovación tecnológica de las telecomunicaciones, que amplié la cobertura y accesibilidad, buscando la reducción de costos y la eficiencia de la comunicaciones</w:t>
      </w:r>
      <w:r>
        <w:rPr>
          <w:rFonts w:ascii="Garamond" w:hAnsi="Garamond" w:cs="Arial"/>
          <w:color w:val="2F2F2F"/>
          <w:sz w:val="24"/>
          <w:szCs w:val="28"/>
        </w:rPr>
        <w:t>.</w:t>
      </w:r>
    </w:p>
    <w:p w:rsidR="00464F88" w:rsidRDefault="00464F88">
      <w:pPr>
        <w:pStyle w:val="Prrafodelista"/>
        <w:shd w:val="clear" w:color="auto" w:fill="FFFFFF"/>
        <w:tabs>
          <w:tab w:val="left" w:pos="851"/>
        </w:tabs>
        <w:overflowPunct/>
        <w:autoSpaceDE/>
        <w:autoSpaceDN/>
        <w:adjustRightInd/>
        <w:ind w:left="709" w:hanging="425"/>
        <w:jc w:val="both"/>
        <w:rPr>
          <w:rFonts w:ascii="Garamond" w:hAnsi="Garamond" w:cs="Arial"/>
          <w:color w:val="2F2F2F"/>
          <w:sz w:val="24"/>
          <w:szCs w:val="28"/>
        </w:rPr>
      </w:pPr>
    </w:p>
    <w:p w:rsidR="007302BB" w:rsidRPr="002C1FEA" w:rsidRDefault="007302BB" w:rsidP="005E141E">
      <w:pPr>
        <w:pStyle w:val="Prrafodelista"/>
        <w:numPr>
          <w:ilvl w:val="0"/>
          <w:numId w:val="39"/>
        </w:numPr>
        <w:shd w:val="clear" w:color="auto" w:fill="FFFFFF"/>
        <w:tabs>
          <w:tab w:val="left" w:pos="851"/>
        </w:tabs>
        <w:overflowPunct/>
        <w:autoSpaceDE/>
        <w:autoSpaceDN/>
        <w:adjustRightInd/>
        <w:ind w:left="709" w:hanging="425"/>
        <w:jc w:val="both"/>
        <w:rPr>
          <w:rFonts w:ascii="Garamond" w:hAnsi="Garamond" w:cs="Arial"/>
          <w:caps/>
          <w:color w:val="2F2F2F"/>
          <w:sz w:val="24"/>
          <w:szCs w:val="28"/>
        </w:rPr>
      </w:pPr>
      <w:r w:rsidRPr="00AD259B">
        <w:rPr>
          <w:rFonts w:ascii="Garamond" w:hAnsi="Garamond" w:cs="Arial"/>
          <w:color w:val="2F2F2F"/>
          <w:sz w:val="24"/>
          <w:szCs w:val="28"/>
        </w:rPr>
        <w:t xml:space="preserve">Apoyar al Secretario y a las áreas de la Secretaría </w:t>
      </w:r>
      <w:r w:rsidRPr="00AD259B">
        <w:rPr>
          <w:rFonts w:ascii="Garamond" w:hAnsi="Garamond"/>
          <w:sz w:val="24"/>
          <w:szCs w:val="24"/>
        </w:rPr>
        <w:t xml:space="preserve">coordinando la relación </w:t>
      </w:r>
      <w:r w:rsidR="001D7694">
        <w:rPr>
          <w:rFonts w:ascii="Garamond" w:hAnsi="Garamond"/>
          <w:sz w:val="24"/>
          <w:szCs w:val="24"/>
        </w:rPr>
        <w:t>inter</w:t>
      </w:r>
      <w:r w:rsidRPr="00AD259B">
        <w:rPr>
          <w:rFonts w:ascii="Garamond" w:hAnsi="Garamond"/>
          <w:sz w:val="24"/>
          <w:szCs w:val="24"/>
        </w:rPr>
        <w:t>institucional de la SCT con dependencias y entidades de la</w:t>
      </w:r>
      <w:r w:rsidRPr="002C1FEA">
        <w:rPr>
          <w:rFonts w:ascii="Garamond" w:hAnsi="Garamond"/>
          <w:sz w:val="24"/>
          <w:szCs w:val="24"/>
        </w:rPr>
        <w:t xml:space="preserve"> Administración Pública Federal, con las Cámaras del Congreso de la Unión y con actores nacionales e internacionales </w:t>
      </w:r>
      <w:proofErr w:type="gramStart"/>
      <w:r w:rsidRPr="002C1FEA">
        <w:rPr>
          <w:rFonts w:ascii="Garamond" w:hAnsi="Garamond"/>
          <w:sz w:val="24"/>
          <w:szCs w:val="24"/>
        </w:rPr>
        <w:t>públicos y privados</w:t>
      </w:r>
      <w:proofErr w:type="gramEnd"/>
      <w:r w:rsidRPr="002C1FEA">
        <w:rPr>
          <w:rFonts w:ascii="Garamond" w:hAnsi="Garamond"/>
          <w:sz w:val="24"/>
          <w:szCs w:val="24"/>
        </w:rPr>
        <w:t xml:space="preserve">, </w:t>
      </w:r>
      <w:r w:rsidR="001D7694">
        <w:rPr>
          <w:rFonts w:ascii="Garamond" w:hAnsi="Garamond"/>
          <w:sz w:val="24"/>
          <w:szCs w:val="24"/>
        </w:rPr>
        <w:t>en los tres objetivos estratégicos que establece el Programa Sectorial de la SCT.</w:t>
      </w:r>
      <w:r w:rsidRPr="002C1FEA">
        <w:rPr>
          <w:rFonts w:ascii="Garamond" w:hAnsi="Garamond"/>
          <w:sz w:val="24"/>
          <w:szCs w:val="24"/>
        </w:rPr>
        <w:t xml:space="preserve"> </w:t>
      </w:r>
    </w:p>
    <w:p w:rsidR="005E141E" w:rsidRDefault="005E141E" w:rsidP="005E141E">
      <w:pPr>
        <w:pStyle w:val="Prrafodelista"/>
        <w:shd w:val="clear" w:color="auto" w:fill="FFFFFF"/>
        <w:tabs>
          <w:tab w:val="left" w:pos="851"/>
        </w:tabs>
        <w:overflowPunct/>
        <w:autoSpaceDE/>
        <w:autoSpaceDN/>
        <w:adjustRightInd/>
        <w:ind w:left="709" w:hanging="425"/>
        <w:jc w:val="both"/>
        <w:rPr>
          <w:rFonts w:ascii="Garamond" w:hAnsi="Garamond"/>
          <w:sz w:val="24"/>
          <w:szCs w:val="24"/>
        </w:rPr>
      </w:pPr>
    </w:p>
    <w:p w:rsidR="007302BB" w:rsidRPr="002C1FEA" w:rsidRDefault="007302BB" w:rsidP="005E141E">
      <w:pPr>
        <w:pStyle w:val="Prrafodelista"/>
        <w:numPr>
          <w:ilvl w:val="0"/>
          <w:numId w:val="39"/>
        </w:numPr>
        <w:shd w:val="clear" w:color="auto" w:fill="FFFFFF"/>
        <w:tabs>
          <w:tab w:val="left" w:pos="851"/>
        </w:tabs>
        <w:overflowPunct/>
        <w:autoSpaceDE/>
        <w:autoSpaceDN/>
        <w:adjustRightInd/>
        <w:ind w:left="709" w:hanging="425"/>
        <w:jc w:val="both"/>
        <w:rPr>
          <w:rFonts w:ascii="Garamond" w:hAnsi="Garamond" w:cs="Arial"/>
          <w:caps/>
          <w:color w:val="2F2F2F"/>
          <w:sz w:val="24"/>
          <w:szCs w:val="28"/>
        </w:rPr>
      </w:pPr>
      <w:r w:rsidRPr="002C1FEA">
        <w:rPr>
          <w:rFonts w:ascii="Garamond" w:hAnsi="Garamond"/>
          <w:sz w:val="24"/>
          <w:szCs w:val="24"/>
        </w:rPr>
        <w:t>Apoyar a la Secretaría estableciendo vínculos con actores públicos y privados para que la S</w:t>
      </w:r>
      <w:r w:rsidR="001D7694">
        <w:rPr>
          <w:rFonts w:ascii="Garamond" w:hAnsi="Garamond"/>
          <w:sz w:val="24"/>
          <w:szCs w:val="24"/>
        </w:rPr>
        <w:t>CT</w:t>
      </w:r>
      <w:r w:rsidRPr="002C1FEA">
        <w:rPr>
          <w:rFonts w:ascii="Garamond" w:hAnsi="Garamond"/>
          <w:sz w:val="24"/>
          <w:szCs w:val="24"/>
        </w:rPr>
        <w:t xml:space="preserve"> pueda incrementar la cantidad y calidad de la infraestructura nacional y participar así del desarrollo de México</w:t>
      </w:r>
      <w:r w:rsidR="001D7694">
        <w:rPr>
          <w:rFonts w:ascii="Garamond" w:hAnsi="Garamond"/>
          <w:sz w:val="24"/>
          <w:szCs w:val="24"/>
        </w:rPr>
        <w:t xml:space="preserve">, toda vez que se enfrenta al reto de impulsar el desarrollo del sector a través de la generación de capacidades locales, la investigación científica, la innovación tecnológica (CTI) y la competitividad que requiere el país. </w:t>
      </w:r>
    </w:p>
    <w:p w:rsidR="005E141E" w:rsidRDefault="005E141E" w:rsidP="005E141E">
      <w:pPr>
        <w:pStyle w:val="Prrafodelista"/>
        <w:shd w:val="clear" w:color="auto" w:fill="FFFFFF"/>
        <w:tabs>
          <w:tab w:val="left" w:pos="851"/>
        </w:tabs>
        <w:overflowPunct/>
        <w:autoSpaceDE/>
        <w:autoSpaceDN/>
        <w:adjustRightInd/>
        <w:ind w:left="709" w:hanging="425"/>
        <w:jc w:val="both"/>
        <w:rPr>
          <w:rFonts w:ascii="Garamond" w:hAnsi="Garamond"/>
          <w:sz w:val="24"/>
          <w:szCs w:val="28"/>
          <w:lang w:val="es-MX"/>
        </w:rPr>
      </w:pPr>
    </w:p>
    <w:p w:rsidR="007302BB" w:rsidRPr="002C1FEA" w:rsidRDefault="007302BB" w:rsidP="005E141E">
      <w:pPr>
        <w:pStyle w:val="Prrafodelista"/>
        <w:numPr>
          <w:ilvl w:val="0"/>
          <w:numId w:val="39"/>
        </w:numPr>
        <w:shd w:val="clear" w:color="auto" w:fill="FFFFFF"/>
        <w:tabs>
          <w:tab w:val="left" w:pos="851"/>
        </w:tabs>
        <w:overflowPunct/>
        <w:autoSpaceDE/>
        <w:autoSpaceDN/>
        <w:adjustRightInd/>
        <w:ind w:left="709" w:hanging="425"/>
        <w:jc w:val="both"/>
        <w:rPr>
          <w:rFonts w:ascii="Garamond" w:hAnsi="Garamond" w:cs="Arial"/>
          <w:caps/>
          <w:color w:val="2F2F2F"/>
          <w:sz w:val="24"/>
          <w:szCs w:val="28"/>
        </w:rPr>
      </w:pPr>
      <w:r w:rsidRPr="002C1FEA">
        <w:rPr>
          <w:rFonts w:ascii="Garamond" w:hAnsi="Garamond"/>
          <w:sz w:val="24"/>
          <w:szCs w:val="28"/>
          <w:lang w:val="es-MX"/>
        </w:rPr>
        <w:t xml:space="preserve">Auxiliar al Secretario en el ejercicio de sus funciones mediante el análisis, estudios y solución de diversas problemáticas que enfrenta la agenda del sector, para proveerle de información de primera calidad para pronunciamientos y toma de decisiones. </w:t>
      </w:r>
    </w:p>
    <w:p w:rsidR="005E141E" w:rsidRDefault="005E141E" w:rsidP="005E141E">
      <w:pPr>
        <w:pStyle w:val="Prrafodelista"/>
        <w:shd w:val="clear" w:color="auto" w:fill="FFFFFF"/>
        <w:tabs>
          <w:tab w:val="left" w:pos="851"/>
        </w:tabs>
        <w:overflowPunct/>
        <w:autoSpaceDE/>
        <w:autoSpaceDN/>
        <w:adjustRightInd/>
        <w:ind w:left="709" w:hanging="425"/>
        <w:jc w:val="both"/>
        <w:rPr>
          <w:rFonts w:ascii="Garamond" w:hAnsi="Garamond"/>
          <w:sz w:val="24"/>
          <w:szCs w:val="28"/>
          <w:lang w:val="es-MX"/>
        </w:rPr>
      </w:pPr>
    </w:p>
    <w:p w:rsidR="007302BB" w:rsidRPr="002C1FEA" w:rsidRDefault="007302BB" w:rsidP="005E141E">
      <w:pPr>
        <w:pStyle w:val="Prrafodelista"/>
        <w:numPr>
          <w:ilvl w:val="0"/>
          <w:numId w:val="39"/>
        </w:numPr>
        <w:shd w:val="clear" w:color="auto" w:fill="FFFFFF"/>
        <w:tabs>
          <w:tab w:val="left" w:pos="851"/>
        </w:tabs>
        <w:overflowPunct/>
        <w:autoSpaceDE/>
        <w:autoSpaceDN/>
        <w:adjustRightInd/>
        <w:ind w:left="709" w:hanging="425"/>
        <w:jc w:val="both"/>
        <w:rPr>
          <w:rFonts w:ascii="Garamond" w:hAnsi="Garamond" w:cs="Arial"/>
          <w:caps/>
          <w:color w:val="2F2F2F"/>
          <w:sz w:val="24"/>
          <w:szCs w:val="28"/>
        </w:rPr>
      </w:pPr>
      <w:r w:rsidRPr="002C1FEA">
        <w:rPr>
          <w:rFonts w:ascii="Garamond" w:hAnsi="Garamond"/>
          <w:sz w:val="24"/>
          <w:szCs w:val="28"/>
          <w:lang w:val="es-MX"/>
        </w:rPr>
        <w:t xml:space="preserve">Asistir al Secretario </w:t>
      </w:r>
      <w:r w:rsidRPr="002C1FEA">
        <w:rPr>
          <w:rFonts w:ascii="Garamond" w:hAnsi="Garamond"/>
          <w:sz w:val="24"/>
          <w:szCs w:val="28"/>
          <w:lang w:val="es-ES"/>
        </w:rPr>
        <w:t xml:space="preserve">e impulsar la consecución de los intereses institucionales, mediante la vinculación con actores relevantes </w:t>
      </w:r>
      <w:r w:rsidRPr="002C1FEA">
        <w:rPr>
          <w:rFonts w:ascii="Garamond" w:hAnsi="Garamond"/>
          <w:sz w:val="24"/>
          <w:szCs w:val="28"/>
          <w:lang w:val="es-MX"/>
        </w:rPr>
        <w:t>para mejorar</w:t>
      </w:r>
      <w:r w:rsidRPr="002C1FEA">
        <w:rPr>
          <w:rFonts w:ascii="Garamond" w:hAnsi="Garamond"/>
          <w:sz w:val="24"/>
          <w:szCs w:val="28"/>
          <w:lang w:val="es-ES"/>
        </w:rPr>
        <w:t xml:space="preserve"> la toma de decisiones; el diseño y evaluación de estrategias y de políticas</w:t>
      </w:r>
      <w:r w:rsidR="003D330F" w:rsidRPr="002C1FEA">
        <w:rPr>
          <w:rFonts w:ascii="Garamond" w:hAnsi="Garamond"/>
          <w:sz w:val="24"/>
          <w:szCs w:val="28"/>
          <w:lang w:val="es-ES"/>
        </w:rPr>
        <w:t xml:space="preserve"> que redunde en que los mexicanos puedan comunicarse y trasladarse de manera </w:t>
      </w:r>
      <w:r w:rsidR="00AD259B" w:rsidRPr="002C1FEA">
        <w:rPr>
          <w:rFonts w:ascii="Garamond" w:hAnsi="Garamond"/>
          <w:sz w:val="24"/>
          <w:szCs w:val="28"/>
          <w:lang w:val="es-ES"/>
        </w:rPr>
        <w:t>ágil</w:t>
      </w:r>
      <w:r w:rsidR="003D330F" w:rsidRPr="002C1FEA">
        <w:rPr>
          <w:rFonts w:ascii="Garamond" w:hAnsi="Garamond"/>
          <w:sz w:val="24"/>
          <w:szCs w:val="28"/>
          <w:lang w:val="es-ES"/>
        </w:rPr>
        <w:t xml:space="preserve"> y oportuna en todo el país y con el mundo</w:t>
      </w:r>
      <w:r w:rsidR="001D7694">
        <w:rPr>
          <w:rFonts w:ascii="Garamond" w:hAnsi="Garamond"/>
          <w:sz w:val="24"/>
          <w:szCs w:val="28"/>
          <w:lang w:val="es-ES"/>
        </w:rPr>
        <w:t>, a través del desarrollo del sector transportes, sector comunicaciones, así como la transformación y desarrollo del sector.</w:t>
      </w:r>
    </w:p>
    <w:p w:rsidR="00511FF9" w:rsidRPr="002C1FEA" w:rsidRDefault="00511FF9" w:rsidP="002C1FEA">
      <w:pPr>
        <w:shd w:val="clear" w:color="auto" w:fill="FFFFFF"/>
        <w:tabs>
          <w:tab w:val="left" w:pos="851"/>
        </w:tabs>
        <w:ind w:left="1701"/>
        <w:jc w:val="both"/>
        <w:rPr>
          <w:rFonts w:ascii="Garamond" w:hAnsi="Garamond" w:cs="Arial"/>
          <w:color w:val="2F2F2F"/>
          <w:sz w:val="24"/>
          <w:szCs w:val="28"/>
          <w:lang w:val="es-MX"/>
        </w:rPr>
      </w:pPr>
    </w:p>
    <w:p w:rsidR="001B76D7" w:rsidRDefault="001B76D7" w:rsidP="00516577">
      <w:pPr>
        <w:tabs>
          <w:tab w:val="left" w:pos="851"/>
        </w:tabs>
        <w:ind w:left="851" w:hanging="567"/>
        <w:jc w:val="both"/>
        <w:rPr>
          <w:rFonts w:ascii="Garamond" w:hAnsi="Garamond" w:cs="Arial"/>
          <w:sz w:val="28"/>
          <w:szCs w:val="28"/>
        </w:rPr>
      </w:pPr>
    </w:p>
    <w:p w:rsidR="00B66CF5" w:rsidRDefault="00B66CF5" w:rsidP="00516577">
      <w:pPr>
        <w:tabs>
          <w:tab w:val="left" w:pos="851"/>
        </w:tabs>
        <w:ind w:left="851" w:hanging="567"/>
        <w:jc w:val="both"/>
        <w:rPr>
          <w:rFonts w:ascii="Garamond" w:hAnsi="Garamond" w:cs="Arial"/>
          <w:sz w:val="28"/>
          <w:szCs w:val="28"/>
        </w:rPr>
        <w:sectPr w:rsidR="00B66CF5" w:rsidSect="006237C4">
          <w:pgSz w:w="12242" w:h="15842" w:code="1"/>
          <w:pgMar w:top="1418" w:right="1134" w:bottom="1418" w:left="1134" w:header="709" w:footer="989" w:gutter="0"/>
          <w:cols w:space="708"/>
          <w:docGrid w:linePitch="360"/>
        </w:sectPr>
      </w:pPr>
    </w:p>
    <w:p w:rsidR="008365D7" w:rsidRPr="009F0CE4" w:rsidRDefault="00B7771A" w:rsidP="00516577">
      <w:pPr>
        <w:pStyle w:val="Ttulo1"/>
        <w:tabs>
          <w:tab w:val="left" w:pos="851"/>
        </w:tabs>
        <w:spacing w:before="0" w:after="0"/>
        <w:ind w:left="851" w:hanging="567"/>
        <w:rPr>
          <w:rFonts w:ascii="Arial Black" w:eastAsia="Batang" w:hAnsi="Arial Black"/>
          <w:b w:val="0"/>
          <w:bCs/>
          <w:color w:val="808080" w:themeColor="background1" w:themeShade="80"/>
          <w:spacing w:val="-25"/>
          <w:sz w:val="32"/>
          <w:szCs w:val="32"/>
          <w:lang w:val="es-ES" w:eastAsia="en-US"/>
        </w:rPr>
      </w:pPr>
      <w:bookmarkStart w:id="5" w:name="_Toc396135646"/>
      <w:r>
        <w:rPr>
          <w:rFonts w:ascii="Arial Black" w:eastAsia="Batang" w:hAnsi="Arial Black"/>
          <w:b w:val="0"/>
          <w:bCs/>
          <w:noProof/>
          <w:color w:val="808080" w:themeColor="background1" w:themeShade="80"/>
          <w:spacing w:val="-25"/>
          <w:sz w:val="32"/>
          <w:szCs w:val="32"/>
          <w:lang w:val="es-MX" w:eastAsia="es-MX"/>
        </w:rPr>
        <w:lastRenderedPageBreak/>
        <w:pict>
          <v:rect id="Rectangle 9" o:spid="_x0000_s1028" style="position:absolute;left:0;text-align:left;margin-left:419.5pt;margin-top:6.25pt;width:51.75pt;height:4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DIRECCIÓN</w:t>
                  </w:r>
                </w:p>
                <w:p w:rsidR="00B7771A" w:rsidRPr="00E663A2" w:rsidRDefault="00B7771A" w:rsidP="005C0762">
                  <w:pPr>
                    <w:tabs>
                      <w:tab w:val="left" w:pos="567"/>
                    </w:tabs>
                    <w:jc w:val="center"/>
                    <w:rPr>
                      <w:rFonts w:ascii="Arial Narrow" w:hAnsi="Arial Narrow"/>
                      <w:sz w:val="12"/>
                      <w:szCs w:val="12"/>
                    </w:rPr>
                  </w:pPr>
                  <w:r w:rsidRPr="00E663A2">
                    <w:rPr>
                      <w:rFonts w:ascii="Arial Narrow" w:hAnsi="Arial Narrow"/>
                      <w:sz w:val="12"/>
                      <w:szCs w:val="12"/>
                    </w:rPr>
                    <w:t>GENERAL</w:t>
                  </w:r>
                </w:p>
              </w:txbxContent>
            </v:textbox>
          </v:rect>
        </w:pict>
      </w:r>
      <w:r w:rsidR="00CE3BE7">
        <w:rPr>
          <w:rFonts w:ascii="Arial Black" w:eastAsia="Batang" w:hAnsi="Arial Black"/>
          <w:b w:val="0"/>
          <w:bCs/>
          <w:color w:val="808080" w:themeColor="background1" w:themeShade="80"/>
          <w:spacing w:val="-25"/>
          <w:sz w:val="32"/>
          <w:szCs w:val="32"/>
          <w:lang w:val="es-ES" w:eastAsia="en-US"/>
        </w:rPr>
        <w:t>5.</w:t>
      </w:r>
      <w:r w:rsidR="00CE3BE7">
        <w:rPr>
          <w:rFonts w:ascii="Arial Black" w:eastAsia="Batang" w:hAnsi="Arial Black"/>
          <w:b w:val="0"/>
          <w:bCs/>
          <w:color w:val="808080" w:themeColor="background1" w:themeShade="80"/>
          <w:spacing w:val="-25"/>
          <w:sz w:val="32"/>
          <w:szCs w:val="32"/>
          <w:lang w:val="es-ES" w:eastAsia="en-US"/>
        </w:rPr>
        <w:tab/>
      </w:r>
      <w:r w:rsidR="003B2C5E" w:rsidRPr="009F0CE4">
        <w:rPr>
          <w:rFonts w:ascii="Arial Black" w:eastAsia="Batang" w:hAnsi="Arial Black"/>
          <w:b w:val="0"/>
          <w:bCs/>
          <w:color w:val="808080" w:themeColor="background1" w:themeShade="80"/>
          <w:spacing w:val="-25"/>
          <w:sz w:val="32"/>
          <w:szCs w:val="32"/>
          <w:lang w:val="es-ES" w:eastAsia="en-US"/>
        </w:rPr>
        <w:t>OR</w:t>
      </w:r>
      <w:r w:rsidR="00FF3B8B" w:rsidRPr="009F0CE4">
        <w:rPr>
          <w:rFonts w:ascii="Arial Black" w:eastAsia="Batang" w:hAnsi="Arial Black"/>
          <w:b w:val="0"/>
          <w:bCs/>
          <w:color w:val="808080" w:themeColor="background1" w:themeShade="80"/>
          <w:spacing w:val="-25"/>
          <w:sz w:val="32"/>
          <w:szCs w:val="32"/>
          <w:lang w:val="es-ES" w:eastAsia="en-US"/>
        </w:rPr>
        <w:t>GANIGRAMA</w:t>
      </w:r>
      <w:bookmarkEnd w:id="5"/>
    </w:p>
    <w:p w:rsidR="0020385D" w:rsidRDefault="0020385D" w:rsidP="00516577">
      <w:pPr>
        <w:tabs>
          <w:tab w:val="left" w:pos="851"/>
        </w:tabs>
        <w:ind w:left="851" w:hanging="567"/>
        <w:rPr>
          <w:rFonts w:eastAsia="Batang"/>
          <w:lang w:val="es-ES" w:eastAsia="en-US"/>
        </w:rPr>
      </w:pPr>
    </w:p>
    <w:p w:rsidR="0020385D" w:rsidRPr="00382C10" w:rsidRDefault="0020385D" w:rsidP="00516577">
      <w:pPr>
        <w:tabs>
          <w:tab w:val="left" w:pos="851"/>
        </w:tabs>
        <w:ind w:left="851" w:hanging="567"/>
        <w:rPr>
          <w:rFonts w:eastAsia="Batang"/>
          <w:highlight w:val="yellow"/>
          <w:lang w:val="es-MX" w:eastAsia="en-US"/>
        </w:rPr>
      </w:pPr>
    </w:p>
    <w:p w:rsidR="0020385D" w:rsidRPr="00382C10" w:rsidRDefault="00B7771A" w:rsidP="00516577">
      <w:pPr>
        <w:tabs>
          <w:tab w:val="left" w:pos="851"/>
        </w:tabs>
        <w:ind w:left="851" w:hanging="567"/>
        <w:rPr>
          <w:rFonts w:eastAsia="Batang"/>
          <w:highlight w:val="yellow"/>
          <w:lang w:val="es-ES" w:eastAsia="en-US"/>
        </w:rPr>
      </w:pPr>
      <w:r>
        <w:rPr>
          <w:rFonts w:eastAsia="Batang"/>
          <w:noProof/>
          <w:lang w:val="es-MX" w:eastAsia="es-MX"/>
        </w:rPr>
        <w:pict>
          <v:line id="Line 8" o:spid="_x0000_s1079" style="position:absolute;left:0;text-align:left;flip:y;z-index:251660288;visibility:visible;mso-wrap-distance-left:3.17494mm;mso-wrap-distance-right:3.17494mm" from="445.95pt,3.2pt" to="445.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">
            <v:stroke startarrowwidth="narrow" startarrowlength="short" endarrowwidth="narrow" endarrowlength="short"/>
          </v:line>
        </w:pict>
      </w:r>
    </w:p>
    <w:p w:rsidR="0020385D" w:rsidRPr="00382C10" w:rsidRDefault="00B7771A" w:rsidP="00516577">
      <w:pPr>
        <w:tabs>
          <w:tab w:val="left" w:pos="851"/>
        </w:tabs>
        <w:ind w:left="851" w:hanging="567"/>
        <w:rPr>
          <w:rFonts w:eastAsia="Batang"/>
          <w:highlight w:val="yellow"/>
          <w:lang w:val="es-ES" w:eastAsia="en-US"/>
        </w:rPr>
      </w:pPr>
      <w:r>
        <w:rPr>
          <w:rFonts w:eastAsia="Batang"/>
          <w:noProof/>
          <w:lang w:val="es-MX" w:eastAsia="es-MX"/>
        </w:rPr>
        <w:pict>
          <v:line id="Line 56" o:spid="_x0000_s1078" style="position:absolute;left:0;text-align:left;flip:y;z-index:251771904;visibility:visible;mso-wrap-distance-left:3.17494mm;mso-wrap-distance-right:3.17494mm" from="719.2pt,16.8pt" to="719.2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">
            <v:stroke startarrowwidth="narrow" startarrowlength="short" endarrowwidth="narrow" endarrowlength="short"/>
          </v:line>
        </w:pict>
      </w:r>
      <w:r>
        <w:rPr>
          <w:rFonts w:eastAsia="Batang"/>
          <w:noProof/>
          <w:lang w:val="es-MX" w:eastAsia="es-MX"/>
        </w:rPr>
        <w:pict>
          <v:line id="Line 4" o:spid="_x0000_s1077" style="position:absolute;left:0;text-align:left;flip:y;z-index:251615230;visibility:visible;mso-wrap-distance-left:3.17494mm;mso-wrap-distance-right:3.17494mm" from="590.95pt,135.8pt" to="590.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">
            <v:stroke startarrowwidth="narrow" startarrowlength="short" endarrowwidth="narrow" endarrowlength="short"/>
          </v:line>
        </w:pict>
      </w:r>
      <w:r>
        <w:rPr>
          <w:rFonts w:eastAsia="Batang"/>
          <w:noProof/>
          <w:lang w:val="es-MX" w:eastAsia="es-MX"/>
        </w:rPr>
        <w:pict>
          <v:rect id="Rectangle 37" o:spid="_x0000_s1029" style="position:absolute;left:0;text-align:left;margin-left:349.4pt;margin-top:229.85pt;width:51.7pt;height:42.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">
            <v:shadow on="t" color="black" offset="3.75pt,2.5pt"/>
            <v:textbox inset="2pt,2pt,2pt,2pt">
              <w:txbxContent>
                <w:p w:rsidR="00B7771A" w:rsidRPr="00D729A5" w:rsidRDefault="00B7771A" w:rsidP="005C0762">
                  <w:pPr>
                    <w:jc w:val="center"/>
                    <w:rPr>
                      <w:rFonts w:ascii="Arial Narrow" w:hAnsi="Arial Narrow"/>
                      <w:sz w:val="12"/>
                      <w:szCs w:val="12"/>
                    </w:rPr>
                  </w:pPr>
                  <w:r w:rsidRPr="00D729A5">
                    <w:rPr>
                      <w:rFonts w:ascii="Arial Narrow" w:hAnsi="Arial Narrow"/>
                      <w:sz w:val="12"/>
                      <w:szCs w:val="12"/>
                    </w:rPr>
                    <w:t xml:space="preserve">DEPARTAMENTO DE </w:t>
                  </w:r>
                  <w:r>
                    <w:rPr>
                      <w:rFonts w:ascii="Arial Narrow" w:hAnsi="Arial Narrow"/>
                      <w:sz w:val="12"/>
                      <w:szCs w:val="12"/>
                    </w:rPr>
                    <w:t>ENLACE VINCULACION SENADO</w:t>
                  </w:r>
                </w:p>
                <w:p w:rsidR="00B7771A" w:rsidRDefault="00B7771A" w:rsidP="005C0762">
                  <w:pPr>
                    <w:rPr>
                      <w:sz w:val="11"/>
                    </w:rPr>
                  </w:pPr>
                </w:p>
              </w:txbxContent>
            </v:textbox>
          </v:rect>
        </w:pict>
      </w:r>
      <w:r>
        <w:rPr>
          <w:rFonts w:eastAsia="Batang"/>
          <w:noProof/>
          <w:lang w:val="es-MX" w:eastAsia="es-MX"/>
        </w:rPr>
        <w:pict>
          <v:line id="Line 44" o:spid="_x0000_s1076" style="position:absolute;left:0;text-align:left;flip:y;z-index:251748352;visibility:visible" from="297.5pt,159.55pt" to="297.5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">
            <v:stroke startarrowwidth="narrow" startarrowlength="short" endarrowwidth="narrow" endarrowlength="short"/>
          </v:line>
        </w:pict>
      </w:r>
      <w:r>
        <w:rPr>
          <w:rFonts w:eastAsia="Batang"/>
          <w:noProof/>
          <w:lang w:val="es-MX" w:eastAsia="es-MX"/>
        </w:rPr>
        <w:pict>
          <v:rect id="Rectangle 46" o:spid="_x0000_s1030" style="position:absolute;left:0;text-align:left;margin-left:204.25pt;margin-top:229.85pt;width:51.7pt;height:42.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DEPARTAMENTO DE </w:t>
                  </w:r>
                  <w:r>
                    <w:rPr>
                      <w:rFonts w:ascii="Arial Narrow" w:hAnsi="Arial Narrow"/>
                      <w:sz w:val="12"/>
                      <w:szCs w:val="12"/>
                    </w:rPr>
                    <w:t>ENLACE VINCULACION ESTUDIOS ESTATALES</w:t>
                  </w:r>
                </w:p>
              </w:txbxContent>
            </v:textbox>
          </v:rect>
        </w:pict>
      </w:r>
      <w:r>
        <w:rPr>
          <w:rFonts w:eastAsia="Batang"/>
          <w:noProof/>
          <w:lang w:val="es-MX" w:eastAsia="es-MX"/>
        </w:rPr>
        <w:pict>
          <v:line id="Line 45" o:spid="_x0000_s1075" style="position:absolute;left:0;text-align:left;z-index:251749376;visibility:visible" from="231.25pt,159.55pt" to="297.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">
            <v:stroke startarrowwidth="narrow" startarrowlength="short" endarrowwidth="narrow" endarrowlength="short"/>
          </v:line>
        </w:pict>
      </w:r>
      <w:r>
        <w:rPr>
          <w:rFonts w:eastAsia="Batang"/>
          <w:noProof/>
          <w:lang w:val="es-MX" w:eastAsia="es-MX"/>
        </w:rPr>
        <w:pict>
          <v:line id="Line 42" o:spid="_x0000_s1074" style="position:absolute;left:0;text-align:left;flip:x;z-index:251741184;visibility:visible" from="249.95pt,252.6pt" to="259.4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">
            <v:stroke startarrowwidth="narrow" startarrowlength="short" endarrowwidth="narrow" endarrowlength="short"/>
          </v:line>
        </w:pict>
      </w:r>
      <w:r>
        <w:rPr>
          <w:rFonts w:eastAsia="Batang"/>
          <w:noProof/>
          <w:lang w:val="es-MX" w:eastAsia="es-MX"/>
        </w:rPr>
        <w:pict>
          <v:line id="Line 43" o:spid="_x0000_s1073" style="position:absolute;left:0;text-align:left;flip:y;z-index:251747328;visibility:visible;mso-wrap-distance-left:3.17494mm;mso-wrap-distance-right:3.17494mm" from="231.2pt,159.55pt" to="231.2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">
            <v:stroke startarrowwidth="narrow" startarrowlength="short" endarrowwidth="narrow" endarrowlength="short"/>
          </v:line>
        </w:pict>
      </w:r>
      <w:r>
        <w:rPr>
          <w:rFonts w:eastAsia="Batang"/>
          <w:noProof/>
          <w:lang w:val="es-MX" w:eastAsia="es-MX"/>
        </w:rPr>
        <w:pict>
          <v:line id="Line 19" o:spid="_x0000_s1072" style="position:absolute;left:0;text-align:left;flip:y;z-index:251687936;visibility:visible" from="168.45pt,159.55pt" to="168.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">
            <v:stroke startarrowwidth="narrow" startarrowlength="short" endarrowwidth="narrow" endarrowlength="short"/>
          </v:line>
        </w:pict>
      </w:r>
      <w:r>
        <w:rPr>
          <w:rFonts w:eastAsia="Batang"/>
          <w:noProof/>
          <w:lang w:val="es-MX" w:eastAsia="es-MX"/>
        </w:rPr>
        <w:pict>
          <v:line id="Line 18" o:spid="_x0000_s1071" style="position:absolute;left:0;text-align:left;flip:y;z-index:251686912;visibility:visible" from="102.2pt,159.55pt" to="102.2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">
            <v:stroke startarrowwidth="narrow" startarrowlength="short" endarrowwidth="narrow" endarrowlength="short"/>
          </v:line>
        </w:pict>
      </w:r>
      <w:r>
        <w:rPr>
          <w:rFonts w:eastAsia="Batang"/>
          <w:noProof/>
          <w:lang w:val="es-MX" w:eastAsia="es-MX"/>
        </w:rPr>
        <w:pict>
          <v:line id="Line 20" o:spid="_x0000_s1070" style="position:absolute;left:0;text-align:left;z-index:251688960;visibility:visible" from="102.2pt,159.55pt" to="168.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">
            <v:stroke startarrowwidth="narrow" startarrowlength="short" endarrowwidth="narrow" endarrowlength="short"/>
          </v:line>
        </w:pict>
      </w:r>
      <w:r>
        <w:rPr>
          <w:rFonts w:eastAsia="Batang"/>
          <w:noProof/>
          <w:lang w:val="es-MX" w:eastAsia="es-MX"/>
        </w:rPr>
        <w:pict>
          <v:line id="Line 16" o:spid="_x0000_s1069" style="position:absolute;left:0;text-align:left;z-index:251678720;visibility:visible;mso-wrap-distance-left:3.17494mm;mso-wrap-distance-right:3.17494mm" from="32.9pt,17.5pt" to="32.9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">
            <v:stroke startarrowwidth="narrow" startarrowlength="short" endarrowwidth="narrow" endarrowlength="short"/>
          </v:line>
        </w:pict>
      </w:r>
      <w:r>
        <w:rPr>
          <w:rFonts w:eastAsia="Batang"/>
          <w:noProof/>
          <w:lang w:val="es-MX" w:eastAsia="es-MX"/>
        </w:rPr>
        <w:pict>
          <v:line id="Line 25" o:spid="_x0000_s1068" style="position:absolute;left:0;text-align:left;flip:y;z-index:251710464;visibility:visible" from="32.8pt,144.45pt" to="32.85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">
            <v:stroke startarrowwidth="narrow" startarrowlength="short" endarrowwidth="narrow" endarrowlength="short"/>
          </v:line>
        </w:pict>
      </w:r>
      <w:r>
        <w:rPr>
          <w:rFonts w:eastAsia="Batang"/>
          <w:noProof/>
          <w:lang w:val="es-MX" w:eastAsia="es-MX"/>
        </w:rPr>
        <w:pict>
          <v:rect id="Rectangle 29" o:spid="_x0000_s1031" style="position:absolute;left:0;text-align:left;margin-left:760.85pt;margin-top:168.75pt;width:51.7pt;height:4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">
            <v:shadow on="t" color="black" offset="3.75pt,2.5pt"/>
            <v:textbox inset="2pt,2pt,2pt,2pt">
              <w:txbxContent>
                <w:p w:rsidR="00B7771A" w:rsidRPr="00D729A5" w:rsidRDefault="00B7771A" w:rsidP="005C0762">
                  <w:pPr>
                    <w:jc w:val="center"/>
                    <w:rPr>
                      <w:rFonts w:ascii="Arial Narrow" w:hAnsi="Arial Narrow"/>
                      <w:sz w:val="12"/>
                      <w:szCs w:val="12"/>
                    </w:rPr>
                  </w:pPr>
                  <w:r w:rsidRPr="00D729A5">
                    <w:rPr>
                      <w:rFonts w:ascii="Arial Narrow" w:hAnsi="Arial Narrow"/>
                      <w:sz w:val="12"/>
                      <w:szCs w:val="12"/>
                    </w:rPr>
                    <w:t>SUBDIRECCIÓN</w:t>
                  </w:r>
                </w:p>
                <w:p w:rsidR="00B7771A" w:rsidRPr="00D729A5" w:rsidRDefault="00B7771A" w:rsidP="005C0762">
                  <w:pPr>
                    <w:jc w:val="center"/>
                    <w:rPr>
                      <w:rFonts w:ascii="Arial Narrow" w:hAnsi="Arial Narrow"/>
                      <w:sz w:val="12"/>
                      <w:szCs w:val="12"/>
                    </w:rPr>
                  </w:pPr>
                  <w:r w:rsidRPr="00D729A5">
                    <w:rPr>
                      <w:rFonts w:ascii="Arial Narrow" w:hAnsi="Arial Narrow"/>
                      <w:sz w:val="12"/>
                      <w:szCs w:val="12"/>
                    </w:rPr>
                    <w:t xml:space="preserve">DE </w:t>
                  </w:r>
                  <w:r>
                    <w:rPr>
                      <w:rFonts w:ascii="Arial Narrow" w:hAnsi="Arial Narrow"/>
                      <w:sz w:val="12"/>
                      <w:szCs w:val="12"/>
                    </w:rPr>
                    <w:t>SEGUIMIENTO DE PROYECTOS CULTURALES</w:t>
                  </w:r>
                </w:p>
              </w:txbxContent>
            </v:textbox>
          </v:rect>
        </w:pict>
      </w:r>
    </w:p>
    <w:p w:rsidR="00266057" w:rsidRPr="00382C10" w:rsidRDefault="00B7771A" w:rsidP="00516577">
      <w:pPr>
        <w:tabs>
          <w:tab w:val="left" w:pos="851"/>
        </w:tabs>
        <w:ind w:left="851" w:hanging="567"/>
        <w:jc w:val="both"/>
        <w:rPr>
          <w:rFonts w:ascii="Century Gothic" w:hAnsi="Century Gothic" w:cs="Arial"/>
          <w:b/>
          <w:sz w:val="16"/>
          <w:szCs w:val="16"/>
          <w:highlight w:val="yellow"/>
          <w:lang w:val="es-ES"/>
        </w:rPr>
        <w:sectPr w:rsidR="00266057" w:rsidRPr="00382C10" w:rsidSect="003314C1">
          <w:headerReference w:type="default" r:id="rId13"/>
          <w:footerReference w:type="default" r:id="rId14"/>
          <w:pgSz w:w="20163" w:h="12242" w:orient="landscape" w:code="5"/>
          <w:pgMar w:top="1134" w:right="1418" w:bottom="1134" w:left="1418" w:header="709" w:footer="987" w:gutter="0"/>
          <w:cols w:space="708"/>
          <w:docGrid w:linePitch="360"/>
        </w:sectPr>
      </w:pPr>
      <w:r>
        <w:rPr>
          <w:rFonts w:eastAsia="Batang"/>
          <w:noProof/>
          <w:lang w:val="es-MX" w:eastAsia="es-MX"/>
        </w:rPr>
        <w:pict>
          <v:rect id="Rectangle 39" o:spid="_x0000_s1032" style="position:absolute;left:0;text-align:left;margin-left:408.95pt;margin-top:227.45pt;width:51.75pt;height:51.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" filled="f" stroked="f">
            <v:textbox inset="2pt,2pt,2pt,2pt">
              <w:txbxContent>
                <w:p w:rsidR="00B7771A" w:rsidRPr="00F606AC" w:rsidRDefault="00B7771A" w:rsidP="005C0762">
                  <w:pPr>
                    <w:jc w:val="center"/>
                    <w:rPr>
                      <w:rFonts w:ascii="Arial Narrow" w:hAnsi="Arial Narrow"/>
                      <w:sz w:val="14"/>
                      <w:szCs w:val="14"/>
                    </w:rPr>
                  </w:pPr>
                </w:p>
              </w:txbxContent>
            </v:textbox>
          </v:rect>
        </w:pict>
      </w:r>
      <w:r>
        <w:rPr>
          <w:rFonts w:eastAsia="Batang"/>
          <w:noProof/>
          <w:lang w:val="es-MX" w:eastAsia="es-MX"/>
        </w:rPr>
        <w:pict>
          <v:line id="Line 33" o:spid="_x0000_s1067" style="position:absolute;left:0;text-align:left;flip:y;z-index:251728896;visibility:visible;mso-wrap-distance-left:3.17497mm;mso-wrap-distance-right:3.17497mm" from="487.65pt,143.05pt" to="487.7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">
            <v:stroke startarrowwidth="narrow" startarrowlength="short" endarrowwidth="narrow" endarrowlength="short"/>
          </v:line>
        </w:pict>
      </w:r>
      <w:r>
        <w:rPr>
          <w:rFonts w:eastAsia="Batang"/>
          <w:noProof/>
          <w:lang w:val="es-MX" w:eastAsia="es-MX"/>
        </w:rPr>
        <w:pict>
          <v:rect id="Rectangle 40" o:spid="_x0000_s1033" style="position:absolute;left:0;text-align:left;margin-left:460.7pt;margin-top:227.45pt;width:51.75pt;height:42.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">
            <v:shadow on="t" color="black" offset="3.75pt,2.5pt"/>
            <v:textbox inset="2pt,2pt,2pt,2pt">
              <w:txbxContent>
                <w:p w:rsidR="00B7771A" w:rsidRPr="00E663A2" w:rsidRDefault="00B7771A" w:rsidP="005C0762">
                  <w:pPr>
                    <w:jc w:val="center"/>
                    <w:rPr>
                      <w:rFonts w:ascii="Arial Narrow" w:hAnsi="Arial Narrow"/>
                      <w:sz w:val="12"/>
                      <w:szCs w:val="12"/>
                    </w:rPr>
                  </w:pPr>
                  <w:r>
                    <w:rPr>
                      <w:rFonts w:ascii="Arial Narrow" w:hAnsi="Arial Narrow"/>
                      <w:sz w:val="12"/>
                      <w:szCs w:val="12"/>
                    </w:rPr>
                    <w:t>DEPARTAMENTO DE PROYECTOS LEGISLATIVOS</w:t>
                  </w:r>
                </w:p>
              </w:txbxContent>
            </v:textbox>
          </v:rect>
        </w:pict>
      </w:r>
      <w:r>
        <w:rPr>
          <w:rFonts w:eastAsia="Batang"/>
          <w:noProof/>
          <w:lang w:val="es-MX" w:eastAsia="es-MX"/>
        </w:rPr>
        <w:pict>
          <v:rect id="Rectangle 17" o:spid="_x0000_s1034" style="position:absolute;left:0;text-align:left;margin-left:7.9pt;margin-top:85.7pt;width:51.7pt;height:4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DIRECCIÓN DE </w:t>
                  </w:r>
                  <w:r>
                    <w:rPr>
                      <w:rFonts w:ascii="Arial Narrow" w:hAnsi="Arial Narrow"/>
                      <w:sz w:val="12"/>
                      <w:szCs w:val="12"/>
                    </w:rPr>
                    <w:t>CONTROL DE GESTION</w:t>
                  </w:r>
                </w:p>
                <w:p w:rsidR="00B7771A" w:rsidRDefault="00B7771A" w:rsidP="005C0762">
                  <w:pPr>
                    <w:jc w:val="center"/>
                    <w:rPr>
                      <w:rFonts w:ascii="Arial" w:hAnsi="Arial"/>
                      <w:sz w:val="11"/>
                    </w:rPr>
                  </w:pPr>
                </w:p>
              </w:txbxContent>
            </v:textbox>
          </v:rect>
        </w:pict>
      </w:r>
      <w:r>
        <w:rPr>
          <w:rFonts w:eastAsia="Batang"/>
          <w:noProof/>
          <w:lang w:val="es-MX" w:eastAsia="es-MX"/>
        </w:rPr>
        <w:pict>
          <v:rect id="Rectangle 24" o:spid="_x0000_s1035" style="position:absolute;left:0;text-align:left;margin-left:107.4pt;margin-top:85.7pt;width:51.75pt;height:47.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">
            <v:shadow on="t" color="black" offset="3.75pt,2.5pt"/>
            <v:textbox inset="2pt,2pt,2pt,2pt">
              <w:txbxContent>
                <w:p w:rsidR="00B7771A" w:rsidRPr="00F9671F" w:rsidRDefault="00B7771A" w:rsidP="005C0762">
                  <w:pPr>
                    <w:jc w:val="center"/>
                    <w:rPr>
                      <w:rFonts w:ascii="Arial Narrow" w:hAnsi="Arial Narrow"/>
                      <w:sz w:val="12"/>
                      <w:szCs w:val="12"/>
                    </w:rPr>
                  </w:pPr>
                  <w:r w:rsidRPr="00E663A2">
                    <w:rPr>
                      <w:rFonts w:ascii="Arial Narrow" w:hAnsi="Arial Narrow"/>
                      <w:sz w:val="12"/>
                      <w:szCs w:val="12"/>
                    </w:rPr>
                    <w:t xml:space="preserve">DIRECCIÓN DE </w:t>
                  </w:r>
                  <w:r>
                    <w:rPr>
                      <w:rFonts w:ascii="Arial Narrow" w:hAnsi="Arial Narrow"/>
                      <w:sz w:val="12"/>
                      <w:szCs w:val="12"/>
                    </w:rPr>
                    <w:t xml:space="preserve">ENLACE </w:t>
                  </w:r>
                  <w:r w:rsidRPr="00F9671F">
                    <w:rPr>
                      <w:rFonts w:ascii="Arial Narrow" w:hAnsi="Arial Narrow"/>
                      <w:sz w:val="12"/>
                      <w:szCs w:val="12"/>
                    </w:rPr>
                    <w:t xml:space="preserve">VINCULACION </w:t>
                  </w:r>
                </w:p>
                <w:p w:rsidR="00B7771A" w:rsidRPr="00E663A2" w:rsidRDefault="00B7771A" w:rsidP="005C0762">
                  <w:pPr>
                    <w:jc w:val="center"/>
                    <w:rPr>
                      <w:rFonts w:ascii="Arial Narrow" w:hAnsi="Arial Narrow"/>
                      <w:sz w:val="12"/>
                      <w:szCs w:val="12"/>
                    </w:rPr>
                  </w:pPr>
                  <w:r>
                    <w:rPr>
                      <w:rFonts w:ascii="Arial Narrow" w:hAnsi="Arial Narrow"/>
                      <w:sz w:val="12"/>
                      <w:szCs w:val="12"/>
                    </w:rPr>
                    <w:t>CON ACTORES NACIONALES E INTERNACIONALES</w:t>
                  </w:r>
                </w:p>
              </w:txbxContent>
            </v:textbox>
          </v:rect>
        </w:pict>
      </w:r>
      <w:r>
        <w:rPr>
          <w:rFonts w:eastAsia="Batang"/>
          <w:noProof/>
          <w:lang w:val="es-MX" w:eastAsia="es-MX"/>
        </w:rPr>
        <w:pict>
          <v:rect id="Rectangle 14" o:spid="_x0000_s1036" style="position:absolute;left:0;text-align:left;margin-left:830.25pt;margin-top:218.2pt;width:54.95pt;height:4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">
            <v:shadow on="t" color="black" offset="3.75pt,2.5pt"/>
            <v:textbox inset="2pt,2pt,2pt,2pt">
              <w:txbxContent>
                <w:p w:rsidR="00B7771A" w:rsidRPr="00D729A5" w:rsidRDefault="00B7771A" w:rsidP="001C38C6">
                  <w:pPr>
                    <w:jc w:val="center"/>
                    <w:rPr>
                      <w:rFonts w:ascii="Arial Narrow" w:hAnsi="Arial Narrow"/>
                      <w:sz w:val="12"/>
                      <w:szCs w:val="12"/>
                    </w:rPr>
                  </w:pPr>
                  <w:r w:rsidRPr="00D729A5">
                    <w:rPr>
                      <w:rFonts w:ascii="Arial Narrow" w:hAnsi="Arial Narrow"/>
                      <w:sz w:val="12"/>
                      <w:szCs w:val="12"/>
                    </w:rPr>
                    <w:t>DEPARTAMENTO DE</w:t>
                  </w:r>
                  <w:r>
                    <w:rPr>
                      <w:rFonts w:ascii="Arial Narrow" w:hAnsi="Arial Narrow"/>
                      <w:sz w:val="12"/>
                      <w:szCs w:val="12"/>
                    </w:rPr>
                    <w:t xml:space="preserve"> ENLACE PARA ELAB. DE CONT. HIST.</w:t>
                  </w:r>
                </w:p>
              </w:txbxContent>
            </v:textbox>
          </v:rect>
        </w:pict>
      </w:r>
      <w:r>
        <w:rPr>
          <w:rFonts w:ascii="Century Gothic" w:hAnsi="Century Gothic" w:cs="Arial"/>
          <w:b/>
          <w:noProof/>
          <w:sz w:val="16"/>
          <w:szCs w:val="16"/>
          <w:lang w:val="es-MX" w:eastAsia="es-MX"/>
        </w:rPr>
        <w:pict>
          <v:rect id="Rectangle 59" o:spid="_x0000_s1037" style="position:absolute;left:0;text-align:left;margin-left:830.25pt;margin-top:157.25pt;width:54.95pt;height:42.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">
            <v:shadow on="t" color="black" offset="3.75pt,2.5pt"/>
            <v:textbox inset="2pt,2pt,2pt,2pt">
              <w:txbxContent>
                <w:p w:rsidR="00B7771A" w:rsidRPr="00D729A5" w:rsidRDefault="00B7771A" w:rsidP="00F37C5D">
                  <w:pPr>
                    <w:jc w:val="center"/>
                    <w:rPr>
                      <w:rFonts w:ascii="Arial Narrow" w:hAnsi="Arial Narrow"/>
                      <w:sz w:val="12"/>
                      <w:szCs w:val="12"/>
                    </w:rPr>
                  </w:pPr>
                  <w:r>
                    <w:rPr>
                      <w:rFonts w:ascii="Arial Narrow" w:hAnsi="Arial Narrow"/>
                      <w:sz w:val="12"/>
                      <w:szCs w:val="12"/>
                    </w:rPr>
                    <w:t>SUBDIRECCION DE INVESTIGACION Y CONTENIDOS HISTORIOGRAFICOS</w:t>
                  </w:r>
                </w:p>
              </w:txbxContent>
            </v:textbox>
          </v:rect>
        </w:pict>
      </w:r>
      <w:r>
        <w:rPr>
          <w:rFonts w:eastAsia="Batang"/>
          <w:noProof/>
          <w:lang w:val="es-MX" w:eastAsia="es-MX"/>
        </w:rPr>
        <w:pict>
          <v:rect id="Rectangle 28" o:spid="_x0000_s1038" style="position:absolute;left:0;text-align:left;margin-left:562.7pt;margin-top:157.4pt;width:54.25pt;height:4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">
            <v:shadow on="t" color="black" offset="3.75pt,2.5pt"/>
            <v:textbox inset="2pt,2pt,2pt,2pt">
              <w:txbxContent>
                <w:p w:rsidR="00B7771A" w:rsidRPr="00D729A5" w:rsidRDefault="00B7771A" w:rsidP="005C0762">
                  <w:pPr>
                    <w:jc w:val="center"/>
                    <w:rPr>
                      <w:rFonts w:ascii="Arial Narrow" w:hAnsi="Arial Narrow"/>
                      <w:sz w:val="12"/>
                      <w:szCs w:val="12"/>
                    </w:rPr>
                  </w:pPr>
                  <w:r>
                    <w:rPr>
                      <w:rFonts w:ascii="Arial Narrow" w:hAnsi="Arial Narrow"/>
                      <w:sz w:val="12"/>
                      <w:szCs w:val="12"/>
                    </w:rPr>
                    <w:t>SUBDIRECCION ENLACE VINCULACION GABINETE DE INFRAESTRUCTURA Y TURISMO</w:t>
                  </w:r>
                </w:p>
                <w:p w:rsidR="00B7771A" w:rsidRDefault="00B7771A" w:rsidP="005C0762">
                  <w:pPr>
                    <w:rPr>
                      <w:sz w:val="11"/>
                    </w:rPr>
                  </w:pPr>
                </w:p>
              </w:txbxContent>
            </v:textbox>
          </v:rect>
        </w:pict>
      </w:r>
      <w:r>
        <w:rPr>
          <w:rFonts w:eastAsia="Batang"/>
          <w:noProof/>
          <w:lang w:val="es-MX" w:eastAsia="es-MX"/>
        </w:rPr>
        <w:pict>
          <v:rect id="Rectangle 52" o:spid="_x0000_s1039" style="position:absolute;left:0;text-align:left;margin-left:561.2pt;margin-top:95.85pt;width:54.3pt;height:44.8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">
            <v:shadow on="t" color="black" offset="3.75pt,2.5pt"/>
            <v:textbox inset="2pt,2pt,2pt,2pt">
              <w:txbxContent>
                <w:p w:rsidR="00B7771A" w:rsidRPr="00E663A2" w:rsidRDefault="00B7771A" w:rsidP="005C0762">
                  <w:pPr>
                    <w:jc w:val="center"/>
                    <w:rPr>
                      <w:rFonts w:ascii="Arial Narrow" w:hAnsi="Arial Narrow"/>
                      <w:sz w:val="12"/>
                      <w:szCs w:val="12"/>
                    </w:rPr>
                  </w:pPr>
                  <w:r>
                    <w:rPr>
                      <w:rFonts w:ascii="Arial Narrow" w:hAnsi="Arial Narrow"/>
                      <w:sz w:val="12"/>
                      <w:szCs w:val="12"/>
                    </w:rPr>
                    <w:t>DIRECCION DE ENLACE VINCULACION GABINETE DE INFRAESTRUCTURA Y TURISMO</w:t>
                  </w:r>
                </w:p>
              </w:txbxContent>
            </v:textbox>
          </v:rect>
        </w:pict>
      </w:r>
      <w:r>
        <w:rPr>
          <w:rFonts w:eastAsia="Batang"/>
          <w:noProof/>
          <w:lang w:val="es-MX" w:eastAsia="es-MX"/>
        </w:rPr>
        <w:pict>
          <v:rect id="Rectangle 15" o:spid="_x0000_s1040" style="position:absolute;left:0;text-align:left;margin-left:233.95pt;margin-top:21.05pt;width:58.4pt;height:49.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">
            <v:shadow on="t" color="black" offset="3.75pt,2.5pt"/>
            <v:textbox inset="2pt,2pt,2pt,2pt">
              <w:txbxContent>
                <w:p w:rsidR="00B7771A" w:rsidRPr="00E663A2" w:rsidRDefault="00B7771A" w:rsidP="005C0762">
                  <w:pPr>
                    <w:jc w:val="center"/>
                    <w:rPr>
                      <w:rFonts w:ascii="Arial Narrow" w:hAnsi="Arial Narrow"/>
                      <w:vanish/>
                      <w:sz w:val="12"/>
                      <w:szCs w:val="12"/>
                    </w:rPr>
                  </w:pPr>
                  <w:r w:rsidRPr="00E663A2">
                    <w:rPr>
                      <w:rFonts w:ascii="Arial Narrow" w:hAnsi="Arial Narrow"/>
                      <w:sz w:val="12"/>
                      <w:szCs w:val="12"/>
                    </w:rPr>
                    <w:t>DIR</w:t>
                  </w:r>
                  <w:r>
                    <w:rPr>
                      <w:rFonts w:ascii="Arial Narrow" w:hAnsi="Arial Narrow"/>
                      <w:sz w:val="12"/>
                      <w:szCs w:val="12"/>
                    </w:rPr>
                    <w:t>ECCION GENERAL ADJUNTA DE VINCULACION CON GOBIERNOS LOCALES</w:t>
                  </w:r>
                </w:p>
              </w:txbxContent>
            </v:textbox>
          </v:rect>
        </w:pict>
      </w:r>
      <w:r>
        <w:rPr>
          <w:rFonts w:eastAsia="Batang"/>
          <w:noProof/>
          <w:lang w:val="es-MX" w:eastAsia="es-MX"/>
        </w:rPr>
        <w:pict>
          <v:rect id="Rectangle 53" o:spid="_x0000_s1041" style="position:absolute;left:0;text-align:left;margin-left:590.95pt;margin-top:21.05pt;width:63.3pt;height:45.0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DIRECCIÓN</w:t>
                  </w:r>
                </w:p>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 </w:t>
                  </w:r>
                  <w:r>
                    <w:rPr>
                      <w:rFonts w:ascii="Arial Narrow" w:hAnsi="Arial Narrow"/>
                      <w:sz w:val="12"/>
                      <w:szCs w:val="12"/>
                    </w:rPr>
                    <w:t>GENERAL ADJUNTA DE VINCULACION CON GOBIERNO FEDERAL Y PROGRAMAS GUBERNAMENTALES</w:t>
                  </w:r>
                  <w:r w:rsidRPr="00E663A2">
                    <w:rPr>
                      <w:rFonts w:ascii="Arial Narrow" w:hAnsi="Arial Narrow"/>
                      <w:sz w:val="12"/>
                      <w:szCs w:val="12"/>
                    </w:rPr>
                    <w:t xml:space="preserve">  </w:t>
                  </w:r>
                </w:p>
              </w:txbxContent>
            </v:textbox>
          </v:rect>
        </w:pict>
      </w:r>
      <w:r>
        <w:rPr>
          <w:rFonts w:eastAsia="Batang"/>
          <w:noProof/>
          <w:lang w:val="es-MX" w:eastAsia="es-MX"/>
        </w:rPr>
        <w:pict>
          <v:rect id="Rectangle 21" o:spid="_x0000_s1042" style="position:absolute;left:0;text-align:left;margin-left:6.35pt;margin-top:215.95pt;width:51.75pt;height:42.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">
            <v:shadow on="t" color="black" offset="3.75pt,2.5pt"/>
            <v:textbox inset="2pt,2pt,2pt,2pt">
              <w:txbxContent>
                <w:p w:rsidR="00B7771A" w:rsidRPr="00D729A5" w:rsidRDefault="00B7771A" w:rsidP="005C0762">
                  <w:pPr>
                    <w:jc w:val="center"/>
                    <w:rPr>
                      <w:rFonts w:ascii="Arial Narrow" w:hAnsi="Arial Narrow"/>
                      <w:sz w:val="12"/>
                      <w:szCs w:val="12"/>
                    </w:rPr>
                  </w:pPr>
                  <w:r>
                    <w:rPr>
                      <w:rFonts w:ascii="Arial Narrow" w:hAnsi="Arial Narrow"/>
                      <w:sz w:val="12"/>
                      <w:szCs w:val="12"/>
                    </w:rPr>
                    <w:t>DEPARTAMENTO DE REGISTRO Y ARCHIVO</w:t>
                  </w:r>
                </w:p>
              </w:txbxContent>
            </v:textbox>
          </v:rect>
        </w:pict>
      </w:r>
      <w:r>
        <w:rPr>
          <w:rFonts w:eastAsia="Batang"/>
          <w:noProof/>
          <w:lang w:val="es-MX" w:eastAsia="es-MX"/>
        </w:rPr>
        <w:pict>
          <v:rect id="Rectangle 41" o:spid="_x0000_s1043" style="position:absolute;left:0;text-align:left;margin-left:349.35pt;margin-top:93.1pt;width:51.75pt;height:44.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">
            <v:shadow on="t" color="black" offset="3.75pt,2.5pt"/>
            <v:textbox inset="2pt,2pt,2pt,2pt">
              <w:txbxContent>
                <w:p w:rsidR="00B7771A" w:rsidRPr="00E663A2" w:rsidRDefault="00B7771A" w:rsidP="006963F6">
                  <w:pPr>
                    <w:jc w:val="center"/>
                    <w:rPr>
                      <w:rFonts w:ascii="Arial Narrow" w:hAnsi="Arial Narrow"/>
                      <w:sz w:val="12"/>
                      <w:szCs w:val="12"/>
                    </w:rPr>
                  </w:pPr>
                  <w:r w:rsidRPr="00E663A2">
                    <w:rPr>
                      <w:rFonts w:ascii="Arial Narrow" w:hAnsi="Arial Narrow"/>
                      <w:sz w:val="12"/>
                      <w:szCs w:val="12"/>
                    </w:rPr>
                    <w:t xml:space="preserve">DIRECCIÓN </w:t>
                  </w:r>
                  <w:r>
                    <w:rPr>
                      <w:rFonts w:ascii="Arial Narrow" w:hAnsi="Arial Narrow"/>
                      <w:sz w:val="12"/>
                      <w:szCs w:val="12"/>
                    </w:rPr>
                    <w:t>DE ENLACE VINCULACION SENADO</w:t>
                  </w:r>
                </w:p>
              </w:txbxContent>
            </v:textbox>
          </v:rect>
        </w:pict>
      </w:r>
      <w:r>
        <w:rPr>
          <w:rFonts w:eastAsia="Batang"/>
          <w:noProof/>
          <w:lang w:val="es-MX" w:eastAsia="es-MX"/>
        </w:rPr>
        <w:pict>
          <v:rect id="Rectangle 32" o:spid="_x0000_s1044" style="position:absolute;left:0;text-align:left;margin-left:460.7pt;margin-top:95.85pt;width:51.75pt;height:44.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DIR</w:t>
                  </w:r>
                  <w:r>
                    <w:rPr>
                      <w:rFonts w:ascii="Arial Narrow" w:hAnsi="Arial Narrow"/>
                      <w:sz w:val="12"/>
                      <w:szCs w:val="12"/>
                    </w:rPr>
                    <w:t>ECCION DE ENLACE VINCULACION DIPUTADOS</w:t>
                  </w:r>
                  <w:r w:rsidRPr="00E663A2">
                    <w:rPr>
                      <w:rFonts w:ascii="Arial Narrow" w:hAnsi="Arial Narrow"/>
                      <w:sz w:val="12"/>
                      <w:szCs w:val="12"/>
                    </w:rPr>
                    <w:t xml:space="preserve"> </w:t>
                  </w:r>
                </w:p>
              </w:txbxContent>
            </v:textbox>
          </v:rect>
        </w:pict>
      </w:r>
      <w:r>
        <w:rPr>
          <w:rFonts w:eastAsia="Batang"/>
          <w:noProof/>
          <w:lang w:val="es-MX" w:eastAsia="es-MX"/>
        </w:rPr>
        <w:pict>
          <v:rect id="Rectangle 55" o:spid="_x0000_s1045" style="position:absolute;left:0;text-align:left;margin-left:630pt;margin-top:95.85pt;width:51.7pt;height:44.8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">
            <v:shadow on="t" color="black" offset="3.75pt,2.5pt"/>
            <v:textbox inset="2pt,2pt,2pt,2pt">
              <w:txbxContent>
                <w:p w:rsidR="00B7771A" w:rsidRPr="00E663A2" w:rsidRDefault="00B7771A" w:rsidP="005C0762">
                  <w:pPr>
                    <w:jc w:val="center"/>
                    <w:rPr>
                      <w:rFonts w:ascii="Arial Narrow" w:hAnsi="Arial Narrow"/>
                      <w:sz w:val="12"/>
                      <w:szCs w:val="12"/>
                    </w:rPr>
                  </w:pPr>
                  <w:r>
                    <w:rPr>
                      <w:rFonts w:ascii="Arial Narrow" w:hAnsi="Arial Narrow"/>
                      <w:sz w:val="12"/>
                      <w:szCs w:val="12"/>
                    </w:rPr>
                    <w:t>DIRECCION DE ENLACE VINCULACION GABINETES ECONOMICO Y SOCIAL</w:t>
                  </w:r>
                </w:p>
              </w:txbxContent>
            </v:textbox>
          </v:rect>
        </w:pict>
      </w:r>
      <w:r>
        <w:rPr>
          <w:rFonts w:eastAsia="Batang"/>
          <w:noProof/>
          <w:lang w:val="es-MX" w:eastAsia="es-MX"/>
        </w:rPr>
        <w:pict>
          <v:rect id="Rectangle 51" o:spid="_x0000_s1046" style="position:absolute;left:0;text-align:left;margin-left:460.7pt;margin-top:157.4pt;width:51.75pt;height:4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">
            <v:shadow on="t" color="black" offset="3.75pt,2.5pt"/>
            <v:textbox inset="2pt,2pt,2pt,2pt">
              <w:txbxContent>
                <w:p w:rsidR="00B7771A" w:rsidRPr="00D729A5" w:rsidRDefault="00B7771A" w:rsidP="005C0762">
                  <w:pPr>
                    <w:jc w:val="center"/>
                    <w:rPr>
                      <w:rFonts w:ascii="Arial Narrow" w:hAnsi="Arial Narrow"/>
                      <w:sz w:val="12"/>
                      <w:szCs w:val="12"/>
                    </w:rPr>
                  </w:pPr>
                  <w:r>
                    <w:rPr>
                      <w:rFonts w:ascii="Arial Narrow" w:hAnsi="Arial Narrow"/>
                      <w:sz w:val="12"/>
                      <w:szCs w:val="12"/>
                    </w:rPr>
                    <w:t>SUBDIRECCION DE ENLACE VINCULACION DIPUTADOS</w:t>
                  </w:r>
                </w:p>
              </w:txbxContent>
            </v:textbox>
          </v:rect>
        </w:pict>
      </w:r>
      <w:r>
        <w:rPr>
          <w:rFonts w:eastAsia="Batang"/>
          <w:noProof/>
          <w:lang w:val="es-MX" w:eastAsia="es-MX"/>
        </w:rPr>
        <w:pict>
          <v:rect id="Rectangle 38" o:spid="_x0000_s1047" style="position:absolute;left:0;text-align:left;margin-left:349.4pt;margin-top:157.4pt;width:51.7pt;height:45.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SUBDIRECCIÓN</w:t>
                  </w:r>
                </w:p>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DE </w:t>
                  </w:r>
                  <w:r>
                    <w:rPr>
                      <w:rFonts w:ascii="Arial Narrow" w:hAnsi="Arial Narrow"/>
                      <w:sz w:val="12"/>
                      <w:szCs w:val="12"/>
                    </w:rPr>
                    <w:t>ENLACE VINCULACION SENADO</w:t>
                  </w:r>
                </w:p>
              </w:txbxContent>
            </v:textbox>
          </v:rect>
        </w:pict>
      </w:r>
      <w:r>
        <w:rPr>
          <w:rFonts w:eastAsia="Batang"/>
          <w:noProof/>
          <w:lang w:val="es-MX" w:eastAsia="es-MX"/>
        </w:rPr>
        <w:pict>
          <v:rect id="Rectangle 48" o:spid="_x0000_s1048" style="position:absolute;left:0;text-align:left;margin-left:270.35pt;margin-top:157.25pt;width:51.75pt;height:45.6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SUBDIRECCIÓN </w:t>
                  </w:r>
                </w:p>
                <w:p w:rsidR="00B7771A" w:rsidRPr="00E663A2" w:rsidRDefault="00B7771A" w:rsidP="006963F6">
                  <w:pPr>
                    <w:jc w:val="center"/>
                    <w:rPr>
                      <w:rFonts w:ascii="Arial Narrow" w:hAnsi="Arial Narrow"/>
                      <w:sz w:val="12"/>
                      <w:szCs w:val="12"/>
                    </w:rPr>
                  </w:pPr>
                  <w:r w:rsidRPr="00E663A2">
                    <w:rPr>
                      <w:rFonts w:ascii="Arial Narrow" w:hAnsi="Arial Narrow"/>
                      <w:sz w:val="12"/>
                      <w:szCs w:val="12"/>
                    </w:rPr>
                    <w:t>DE</w:t>
                  </w:r>
                  <w:r>
                    <w:rPr>
                      <w:rFonts w:ascii="Arial Narrow" w:hAnsi="Arial Narrow"/>
                      <w:sz w:val="12"/>
                      <w:szCs w:val="12"/>
                    </w:rPr>
                    <w:t xml:space="preserve"> INFORMACION ESTATAL</w:t>
                  </w:r>
                </w:p>
              </w:txbxContent>
            </v:textbox>
          </v:rect>
        </w:pict>
      </w:r>
      <w:r>
        <w:rPr>
          <w:rFonts w:eastAsia="Batang"/>
          <w:noProof/>
          <w:lang w:val="es-MX" w:eastAsia="es-MX"/>
        </w:rPr>
        <w:pict>
          <v:rect id="Rectangle 22" o:spid="_x0000_s1049" style="position:absolute;left:0;text-align:left;margin-left:75.15pt;margin-top:157.25pt;width:51.75pt;height:4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SUBDIRECCIÓN DE  </w:t>
                  </w:r>
                  <w:r>
                    <w:rPr>
                      <w:rFonts w:ascii="Arial Narrow" w:hAnsi="Arial Narrow"/>
                      <w:sz w:val="12"/>
                      <w:szCs w:val="12"/>
                    </w:rPr>
                    <w:t>ENLACE VINCULACION NACIONAL</w:t>
                  </w:r>
                </w:p>
              </w:txbxContent>
            </v:textbox>
          </v:rect>
        </w:pict>
      </w:r>
      <w:r>
        <w:rPr>
          <w:rFonts w:eastAsia="Batang"/>
          <w:noProof/>
          <w:lang w:val="es-MX" w:eastAsia="es-MX"/>
        </w:rPr>
        <w:pict>
          <v:rect id="Rectangle 23" o:spid="_x0000_s1050" style="position:absolute;left:0;text-align:left;margin-left:141.35pt;margin-top:157.25pt;width:51.7pt;height:45.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SUBDIRECCIÓN DE </w:t>
                  </w:r>
                  <w:r>
                    <w:rPr>
                      <w:rFonts w:ascii="Arial Narrow" w:hAnsi="Arial Narrow"/>
                      <w:sz w:val="12"/>
                      <w:szCs w:val="12"/>
                    </w:rPr>
                    <w:t>ENLACE VINCULACION INTERNACIONAL</w:t>
                  </w:r>
                </w:p>
              </w:txbxContent>
            </v:textbox>
          </v:rect>
        </w:pict>
      </w:r>
      <w:r>
        <w:rPr>
          <w:rFonts w:eastAsia="Batang"/>
          <w:noProof/>
          <w:lang w:val="es-MX" w:eastAsia="es-MX"/>
        </w:rPr>
        <w:pict>
          <v:rect id="Rectangle 47" o:spid="_x0000_s1051" style="position:absolute;left:0;text-align:left;margin-left:204.2pt;margin-top:157.25pt;width:51.7pt;height:45.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">
            <v:shadow on="t" color="black" offset="3.75pt,2.5pt"/>
            <v:textbox inset="2pt,2pt,2pt,2pt">
              <w:txbxContent>
                <w:p w:rsidR="00B7771A" w:rsidRPr="00E663A2" w:rsidRDefault="00B7771A" w:rsidP="005C0762">
                  <w:pPr>
                    <w:jc w:val="center"/>
                    <w:rPr>
                      <w:rFonts w:ascii="Arial Narrow" w:hAnsi="Arial Narrow"/>
                      <w:sz w:val="12"/>
                      <w:szCs w:val="12"/>
                    </w:rPr>
                  </w:pPr>
                  <w:r w:rsidRPr="00E663A2">
                    <w:rPr>
                      <w:rFonts w:ascii="Arial Narrow" w:hAnsi="Arial Narrow"/>
                      <w:sz w:val="12"/>
                      <w:szCs w:val="12"/>
                    </w:rPr>
                    <w:t xml:space="preserve">SUBDIRECCIÓN DE </w:t>
                  </w:r>
                  <w:r>
                    <w:rPr>
                      <w:rFonts w:ascii="Arial Narrow" w:hAnsi="Arial Narrow"/>
                      <w:sz w:val="12"/>
                      <w:szCs w:val="12"/>
                    </w:rPr>
                    <w:t>ENLACE VINCULACION SEGUIMIENTO A GOBIERNOS LOCALES</w:t>
                  </w:r>
                </w:p>
              </w:txbxContent>
            </v:textbox>
          </v:rect>
        </w:pict>
      </w:r>
      <w:r>
        <w:rPr>
          <w:rFonts w:ascii="Century Gothic" w:hAnsi="Century Gothic" w:cs="Arial"/>
          <w:b/>
          <w:noProof/>
          <w:sz w:val="16"/>
          <w:szCs w:val="16"/>
          <w:lang w:val="es-MX" w:eastAsia="es-MX"/>
        </w:rPr>
        <w:pict>
          <v:rect id="Rectangle 58" o:spid="_x0000_s1052" style="position:absolute;left:0;text-align:left;margin-left:760.8pt;margin-top:219.15pt;width:51.75pt;height:42.1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">
            <v:shadow on="t" color="black" offset="3.75pt,2.5pt"/>
            <v:textbox inset="2pt,2pt,2pt,2pt">
              <w:txbxContent>
                <w:p w:rsidR="00B7771A" w:rsidRPr="00D729A5" w:rsidRDefault="00B7771A" w:rsidP="001C38C6">
                  <w:pPr>
                    <w:jc w:val="center"/>
                    <w:rPr>
                      <w:rFonts w:ascii="Arial Narrow" w:hAnsi="Arial Narrow"/>
                      <w:sz w:val="12"/>
                      <w:szCs w:val="12"/>
                    </w:rPr>
                  </w:pPr>
                  <w:r w:rsidRPr="00D729A5">
                    <w:rPr>
                      <w:rFonts w:ascii="Arial Narrow" w:hAnsi="Arial Narrow"/>
                      <w:sz w:val="12"/>
                      <w:szCs w:val="12"/>
                    </w:rPr>
                    <w:t>DEPARTAMENTO DE</w:t>
                  </w:r>
                  <w:r>
                    <w:rPr>
                      <w:rFonts w:ascii="Arial Narrow" w:hAnsi="Arial Narrow"/>
                      <w:sz w:val="12"/>
                      <w:szCs w:val="12"/>
                    </w:rPr>
                    <w:t xml:space="preserve"> EV. DE PROY. DE ESPACIOS EXPOSITIVOS SCT</w:t>
                  </w:r>
                </w:p>
              </w:txbxContent>
            </v:textbox>
          </v:rect>
        </w:pict>
      </w:r>
      <w:r>
        <w:rPr>
          <w:rFonts w:eastAsia="Batang"/>
          <w:noProof/>
          <w:lang w:val="es-MX" w:eastAsia="es-MX"/>
        </w:rPr>
        <w:pict>
          <v:rect id="Rectangle 57" o:spid="_x0000_s1053" style="position:absolute;left:0;text-align:left;margin-left:692.05pt;margin-top:219.15pt;width:51.7pt;height:42.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">
            <v:shadow on="t" color="black" offset="3.75pt,2.5pt"/>
            <v:textbox inset="2pt,2pt,2pt,2pt">
              <w:txbxContent>
                <w:p w:rsidR="00B7771A" w:rsidRPr="00D729A5" w:rsidRDefault="00B7771A" w:rsidP="005C0762">
                  <w:pPr>
                    <w:jc w:val="center"/>
                    <w:rPr>
                      <w:rFonts w:ascii="Arial Narrow" w:hAnsi="Arial Narrow"/>
                      <w:sz w:val="12"/>
                      <w:szCs w:val="12"/>
                    </w:rPr>
                  </w:pPr>
                  <w:r w:rsidRPr="00D729A5">
                    <w:rPr>
                      <w:rFonts w:ascii="Arial Narrow" w:hAnsi="Arial Narrow"/>
                      <w:sz w:val="12"/>
                      <w:szCs w:val="12"/>
                    </w:rPr>
                    <w:t xml:space="preserve">DEPARTAMENTO DE </w:t>
                  </w:r>
                  <w:r>
                    <w:rPr>
                      <w:rFonts w:ascii="Arial Narrow" w:hAnsi="Arial Narrow"/>
                      <w:sz w:val="12"/>
                      <w:szCs w:val="12"/>
                    </w:rPr>
                    <w:t>RECURSOS FINANCIEROS</w:t>
                  </w:r>
                </w:p>
              </w:txbxContent>
            </v:textbox>
          </v:rect>
        </w:pict>
      </w:r>
      <w:r>
        <w:rPr>
          <w:rFonts w:eastAsia="Batang"/>
          <w:noProof/>
          <w:lang w:val="es-MX" w:eastAsia="es-MX"/>
        </w:rPr>
        <w:pict>
          <v:line id="Line 11" o:spid="_x0000_s1066" style="position:absolute;left:0;text-align:left;flip:x y;z-index:251663360;visibility:visible;mso-wrap-distance-top:-6e-5mm;mso-wrap-distance-bottom:-6e-5mm" from="787.95pt,148.05pt" to="855.6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">
            <v:stroke startarrowwidth="narrow" startarrowlength="short" endarrowwidth="narrow" endarrowlength="short"/>
          </v:line>
        </w:pict>
      </w:r>
      <w:r>
        <w:rPr>
          <w:rFonts w:eastAsia="Batang"/>
          <w:noProof/>
          <w:lang w:val="es-MX" w:eastAsia="es-MX"/>
        </w:rPr>
        <w:pict>
          <v:line id="Line 13" o:spid="_x0000_s1065" style="position:absolute;left:0;text-align:left;z-index:251669504;visibility:visible" from="621.55pt,6pt" to="621.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">
            <v:stroke startarrowwidth="narrow" startarrowlength="short" endarrowwidth="narrow" endarrowlength="short"/>
          </v:line>
        </w:pict>
      </w:r>
      <w:r>
        <w:rPr>
          <w:rFonts w:eastAsia="Batang"/>
          <w:noProof/>
          <w:lang w:val="es-MX" w:eastAsia="es-MX"/>
        </w:rPr>
        <w:pict>
          <v:line id="Line 54" o:spid="_x0000_s1064" style="position:absolute;left:0;text-align:left;flip:y;z-index:251766784;visibility:visible;mso-wrap-distance-left:3.17494mm;mso-wrap-distance-right:3.17494mm" from="657.15pt,81.35pt" to="657.1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">
            <v:stroke startarrowwidth="narrow" startarrowlength="short" endarrowwidth="narrow" endarrowlength="short"/>
          </v:line>
        </w:pict>
      </w:r>
      <w:r>
        <w:rPr>
          <w:rFonts w:eastAsia="Batang"/>
          <w:noProof/>
          <w:lang w:val="es-MX" w:eastAsia="es-MX"/>
        </w:rPr>
        <w:pict>
          <v:line id="Line 50" o:spid="_x0000_s1063" style="position:absolute;left:0;text-align:left;z-index:251762688;visibility:visible;mso-wrap-distance-left:3.17494mm;mso-wrap-distance-right:3.17494mm" from="591pt,81.35pt" to="591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">
            <v:stroke startarrowwidth="narrow" startarrowlength="short" endarrowwidth="narrow" endarrowlength="short"/>
          </v:line>
        </w:pict>
      </w:r>
      <w:r>
        <w:rPr>
          <w:rFonts w:eastAsia="Batang"/>
          <w:noProof/>
          <w:lang w:val="es-MX" w:eastAsia="es-MX"/>
        </w:rPr>
        <w:pict>
          <v:line id="Line 49" o:spid="_x0000_s1062" style="position:absolute;left:0;text-align:left;z-index:251761664;visibility:visible;mso-wrap-distance-top:-6e-5mm;mso-wrap-distance-bottom:-6e-5mm" from="590.95pt,81.35pt" to="657.1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">
            <v:stroke startarrowwidth="narrow" startarrowlength="short" endarrowwidth="narrow" endarrowlength="short"/>
          </v:line>
        </w:pict>
      </w:r>
      <w:r>
        <w:rPr>
          <w:rFonts w:eastAsia="Batang"/>
          <w:noProof/>
          <w:lang w:val="es-MX" w:eastAsia="es-MX"/>
        </w:rPr>
        <w:pict>
          <v:line id="Line 12" o:spid="_x0000_s1061" style="position:absolute;left:0;text-align:left;flip:x y;z-index:251668480;visibility:visible" from="855.65pt,148.05pt" to="857.4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">
            <v:stroke startarrowwidth="narrow" startarrowlength="short" endarrowwidth="narrow" endarrowlength="short"/>
          </v:line>
        </w:pict>
      </w:r>
      <w:r>
        <w:rPr>
          <w:rFonts w:eastAsia="Batang"/>
          <w:noProof/>
          <w:lang w:val="es-MX" w:eastAsia="es-MX"/>
        </w:rPr>
        <w:pict>
          <v:line id="Line 3" o:spid="_x0000_s1060" style="position:absolute;left:0;text-align:left;flip:x;z-index:251614205;visibility:visible;mso-wrap-distance-left:3.17494mm;mso-wrap-distance-right:3.17494mm" from="135.3pt,6pt" to="135.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">
            <v:stroke startarrowwidth="narrow" startarrowlength="short" endarrowwidth="narrow" endarrowlength="short"/>
          </v:line>
        </w:pict>
      </w:r>
      <w:r>
        <w:rPr>
          <w:rFonts w:eastAsia="Batang"/>
          <w:noProof/>
          <w:lang w:val="es-MX" w:eastAsia="es-MX"/>
        </w:rPr>
        <w:pict>
          <v:line id="Line 2" o:spid="_x0000_s1059" style="position:absolute;left:0;text-align:left;z-index:251613180;visibility:visible" from="263.5pt,5.35pt" to="263.5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">
            <v:stroke startarrowwidth="narrow" startarrowlength="short" endarrowwidth="narrow" endarrowlength="short"/>
          </v:line>
        </w:pict>
      </w:r>
      <w:r>
        <w:rPr>
          <w:rFonts w:eastAsia="Batang"/>
          <w:noProof/>
          <w:lang w:val="es-MX" w:eastAsia="es-MX"/>
        </w:rPr>
        <w:pict>
          <v:line id="Line 31" o:spid="_x0000_s1058" style="position:absolute;left:0;text-align:left;flip:y;z-index:251722752;visibility:visible" from="377.95pt,5.3pt" to="378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">
            <v:stroke startarrowlength="short" endarrowlength="short"/>
          </v:line>
        </w:pict>
      </w:r>
      <w:r>
        <w:rPr>
          <w:rFonts w:eastAsia="Batang"/>
          <w:noProof/>
          <w:lang w:val="es-MX" w:eastAsia="es-MX"/>
        </w:rPr>
        <w:pict>
          <v:line id="Line 5" o:spid="_x0000_s1057" style="position:absolute;left:0;text-align:left;flip:x;z-index:251616255;visibility:visible" from="487.65pt,5.35pt" to="487.7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">
            <v:stroke startarrowwidth="narrow" startarrowlength="short" endarrowwidth="narrow" endarrowlength="short"/>
          </v:line>
        </w:pict>
      </w:r>
      <w:r>
        <w:rPr>
          <w:rFonts w:eastAsia="Batang"/>
          <w:noProof/>
          <w:lang w:val="es-MX" w:eastAsia="es-MX"/>
        </w:rPr>
        <w:pict>
          <v:line id="Line 10" o:spid="_x0000_s1056" style="position:absolute;left:0;text-align:left;flip:y;z-index:251662336;visibility:visible;mso-wrap-distance-top:-6e-5mm;mso-wrap-distance-bottom:-6e-5mm" from="32.9pt,6pt" to="82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">
            <v:stroke startarrowwidth="narrow" startarrowlength="short" endarrowwidth="narrow" endarrowlength="short"/>
          </v:line>
        </w:pict>
      </w:r>
      <w:r>
        <w:rPr>
          <w:rFonts w:eastAsia="Batang"/>
          <w:noProof/>
          <w:lang w:val="es-MX" w:eastAsia="es-MX"/>
        </w:rPr>
        <w:pict>
          <v:line id="Line 26" o:spid="_x0000_s1055" style="position:absolute;left:0;text-align:left;flip:y;z-index:251714560;visibility:visible" from="824.15pt,5.3pt" to="824.2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">
            <v:stroke startarrowwidth="narrow" startarrowlength="short" endarrowwidth="narrow" endarrowlength="short"/>
          </v:line>
        </w:pict>
      </w:r>
      <w:r>
        <w:rPr>
          <w:rFonts w:eastAsia="Batang"/>
          <w:noProof/>
          <w:lang w:val="es-MX" w:eastAsia="es-MX"/>
        </w:rPr>
        <w:pict>
          <v:line id="Line 27" o:spid="_x0000_s1054" style="position:absolute;left:0;text-align:left;flip:y;z-index:251718656;visibility:visible" from="787.95pt,148.05pt" to="788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">
            <v:stroke startarrowwidth="narrow" startarrowlength="short" endarrowwidth="narrow" endarrowlength="short"/>
          </v:line>
        </w:pict>
      </w:r>
    </w:p>
    <w:p w:rsidR="00FF3B8B" w:rsidRPr="001B6992" w:rsidRDefault="00FF3B8B" w:rsidP="00516577">
      <w:pPr>
        <w:pStyle w:val="Ttulo1"/>
        <w:tabs>
          <w:tab w:val="left" w:pos="851"/>
        </w:tabs>
        <w:spacing w:before="0" w:after="0"/>
        <w:ind w:left="851" w:hanging="567"/>
        <w:rPr>
          <w:rFonts w:ascii="Arial Black" w:eastAsia="Batang" w:hAnsi="Arial Black"/>
          <w:b w:val="0"/>
          <w:bCs/>
          <w:color w:val="808080" w:themeColor="background1" w:themeShade="80"/>
          <w:spacing w:val="-25"/>
          <w:sz w:val="32"/>
          <w:szCs w:val="32"/>
          <w:lang w:val="es-ES" w:eastAsia="en-US"/>
        </w:rPr>
      </w:pPr>
      <w:bookmarkStart w:id="6" w:name="_Toc396135647"/>
      <w:r w:rsidRPr="001B6992">
        <w:rPr>
          <w:rFonts w:ascii="Arial Black" w:eastAsia="Batang" w:hAnsi="Arial Black"/>
          <w:b w:val="0"/>
          <w:bCs/>
          <w:color w:val="808080" w:themeColor="background1" w:themeShade="80"/>
          <w:spacing w:val="-25"/>
          <w:sz w:val="32"/>
          <w:szCs w:val="32"/>
          <w:lang w:val="es-ES" w:eastAsia="en-US"/>
        </w:rPr>
        <w:lastRenderedPageBreak/>
        <w:t>6.</w:t>
      </w:r>
      <w:r w:rsidR="00161131" w:rsidRPr="001B6992">
        <w:rPr>
          <w:rFonts w:ascii="Arial Black" w:eastAsia="Batang" w:hAnsi="Arial Black"/>
          <w:b w:val="0"/>
          <w:bCs/>
          <w:color w:val="808080" w:themeColor="background1" w:themeShade="80"/>
          <w:spacing w:val="-25"/>
          <w:sz w:val="32"/>
          <w:szCs w:val="32"/>
          <w:lang w:val="es-ES" w:eastAsia="en-US"/>
        </w:rPr>
        <w:tab/>
      </w:r>
      <w:r w:rsidRPr="001B6992">
        <w:rPr>
          <w:rFonts w:ascii="Arial Black" w:eastAsia="Batang" w:hAnsi="Arial Black"/>
          <w:b w:val="0"/>
          <w:bCs/>
          <w:color w:val="808080" w:themeColor="background1" w:themeShade="80"/>
          <w:spacing w:val="-25"/>
          <w:sz w:val="32"/>
          <w:szCs w:val="32"/>
          <w:lang w:val="es-ES" w:eastAsia="en-US"/>
        </w:rPr>
        <w:t>ATRIBUCIONES</w:t>
      </w:r>
      <w:bookmarkEnd w:id="6"/>
    </w:p>
    <w:p w:rsidR="00FF3B8B" w:rsidRPr="001B6992" w:rsidRDefault="00FF3B8B" w:rsidP="00516577">
      <w:pPr>
        <w:tabs>
          <w:tab w:val="left" w:pos="180"/>
          <w:tab w:val="left" w:pos="851"/>
        </w:tabs>
        <w:ind w:left="851" w:hanging="567"/>
        <w:jc w:val="both"/>
        <w:rPr>
          <w:rFonts w:ascii="Garamond" w:hAnsi="Garamond"/>
          <w:sz w:val="28"/>
          <w:szCs w:val="28"/>
        </w:rPr>
      </w:pPr>
    </w:p>
    <w:p w:rsidR="007B651C" w:rsidRPr="002E0D83" w:rsidRDefault="00A36FB0" w:rsidP="002E0D83">
      <w:pPr>
        <w:tabs>
          <w:tab w:val="left" w:pos="851"/>
        </w:tabs>
        <w:ind w:left="851" w:hanging="567"/>
        <w:jc w:val="both"/>
        <w:rPr>
          <w:rFonts w:ascii="Garamond" w:hAnsi="Garamond"/>
          <w:b/>
          <w:sz w:val="24"/>
          <w:szCs w:val="24"/>
        </w:rPr>
      </w:pPr>
      <w:r w:rsidRPr="002E0D83">
        <w:rPr>
          <w:rFonts w:ascii="Garamond" w:hAnsi="Garamond"/>
          <w:b/>
          <w:sz w:val="24"/>
          <w:szCs w:val="24"/>
        </w:rPr>
        <w:t xml:space="preserve">REGLAMENTO INTERIOR DE LA SECRETARIA DE COMUNICACIONES Y TRANSPORTES. </w:t>
      </w:r>
    </w:p>
    <w:p w:rsidR="007B651C" w:rsidRPr="001B6992" w:rsidRDefault="007B651C" w:rsidP="00516577">
      <w:pPr>
        <w:tabs>
          <w:tab w:val="left" w:pos="851"/>
          <w:tab w:val="left" w:pos="1800"/>
        </w:tabs>
        <w:ind w:left="851" w:hanging="567"/>
        <w:jc w:val="both"/>
        <w:rPr>
          <w:rFonts w:ascii="Garamond" w:hAnsi="Garamond" w:cs="Arial"/>
          <w:sz w:val="28"/>
          <w:szCs w:val="28"/>
        </w:rPr>
      </w:pPr>
    </w:p>
    <w:p w:rsidR="007B651C" w:rsidRPr="002E0D83" w:rsidRDefault="007B651C" w:rsidP="002F6B2D">
      <w:pPr>
        <w:pStyle w:val="Prrafodelista"/>
        <w:numPr>
          <w:ilvl w:val="2"/>
          <w:numId w:val="2"/>
        </w:numPr>
        <w:tabs>
          <w:tab w:val="left" w:pos="851"/>
          <w:tab w:val="left" w:pos="1800"/>
        </w:tabs>
        <w:ind w:left="1701"/>
        <w:jc w:val="both"/>
        <w:rPr>
          <w:rFonts w:ascii="Garamond" w:hAnsi="Garamond" w:cs="Arial"/>
          <w:sz w:val="24"/>
          <w:szCs w:val="24"/>
        </w:rPr>
      </w:pPr>
      <w:r w:rsidRPr="002E0D83">
        <w:rPr>
          <w:rFonts w:ascii="Garamond" w:hAnsi="Garamond" w:cs="Arial"/>
          <w:b/>
          <w:sz w:val="24"/>
          <w:szCs w:val="24"/>
        </w:rPr>
        <w:t>ARTÍCULO 9o.-</w:t>
      </w:r>
      <w:r w:rsidRPr="002E0D83">
        <w:rPr>
          <w:rFonts w:ascii="Garamond" w:hAnsi="Garamond" w:cs="Arial"/>
          <w:sz w:val="24"/>
          <w:szCs w:val="24"/>
        </w:rPr>
        <w:t xml:space="preserve"> Al frente de cada Unidad habrá un Titular y de cada Dirección General un Director General, quienes se auxiliarán por los servidores públicos que se señalen en los manuales de organización respectivos y en las disposiciones jurídicas aplicables, así como por aquéllos que las necesidades del servicio requieran y que figuren en el presupuesto.</w:t>
      </w:r>
    </w:p>
    <w:p w:rsidR="007B651C" w:rsidRPr="009557D9" w:rsidRDefault="007B651C" w:rsidP="002E0D83">
      <w:pPr>
        <w:tabs>
          <w:tab w:val="left" w:pos="851"/>
          <w:tab w:val="left" w:pos="1800"/>
        </w:tabs>
        <w:ind w:left="1701"/>
        <w:jc w:val="both"/>
        <w:rPr>
          <w:rFonts w:ascii="Garamond" w:hAnsi="Garamond" w:cs="Arial"/>
          <w:sz w:val="24"/>
          <w:szCs w:val="24"/>
        </w:rPr>
      </w:pPr>
    </w:p>
    <w:p w:rsidR="007B651C" w:rsidRPr="002E0D83" w:rsidRDefault="007B651C" w:rsidP="002F6B2D">
      <w:pPr>
        <w:pStyle w:val="Prrafodelista"/>
        <w:numPr>
          <w:ilvl w:val="2"/>
          <w:numId w:val="2"/>
        </w:numPr>
        <w:tabs>
          <w:tab w:val="left" w:pos="851"/>
          <w:tab w:val="left" w:pos="1800"/>
        </w:tabs>
        <w:ind w:left="1701"/>
        <w:jc w:val="both"/>
        <w:rPr>
          <w:rFonts w:ascii="Garamond" w:hAnsi="Garamond" w:cs="Arial"/>
          <w:sz w:val="24"/>
          <w:szCs w:val="24"/>
        </w:rPr>
      </w:pPr>
      <w:r w:rsidRPr="002E0D83">
        <w:rPr>
          <w:rFonts w:ascii="Garamond" w:hAnsi="Garamond" w:cs="Arial"/>
          <w:b/>
          <w:sz w:val="24"/>
          <w:szCs w:val="24"/>
        </w:rPr>
        <w:t>ARTÍCULO 10.-</w:t>
      </w:r>
      <w:r w:rsidRPr="002E0D83">
        <w:rPr>
          <w:rFonts w:ascii="Garamond" w:hAnsi="Garamond" w:cs="Arial"/>
          <w:sz w:val="24"/>
          <w:szCs w:val="24"/>
        </w:rPr>
        <w:t xml:space="preserve">  Corresponde a los Titulares de Unidad y a los Directores Generales:</w:t>
      </w:r>
    </w:p>
    <w:p w:rsidR="00F44A4F" w:rsidRDefault="00F44A4F" w:rsidP="00F44A4F">
      <w:pPr>
        <w:pStyle w:val="Prrafodelista"/>
        <w:tabs>
          <w:tab w:val="left" w:pos="851"/>
          <w:tab w:val="left" w:pos="1800"/>
        </w:tabs>
        <w:ind w:left="1701"/>
        <w:jc w:val="both"/>
        <w:rPr>
          <w:rFonts w:ascii="Garamond" w:hAnsi="Garamond" w:cs="Arial"/>
          <w:sz w:val="24"/>
          <w:szCs w:val="24"/>
        </w:rPr>
      </w:pPr>
    </w:p>
    <w:p w:rsidR="007B651C" w:rsidRPr="002E0D83"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Programar, organizar, dirigir, controlar y evaluar el desarrollo de las actividades encomendadas a las unidades que integren la dirección general o unidad a su cargo;</w:t>
      </w:r>
    </w:p>
    <w:p w:rsidR="007B651C" w:rsidRPr="009557D9" w:rsidRDefault="007B651C" w:rsidP="00F44A4F">
      <w:pPr>
        <w:tabs>
          <w:tab w:val="left" w:pos="1418"/>
          <w:tab w:val="left" w:pos="1800"/>
        </w:tabs>
        <w:ind w:left="1418" w:hanging="567"/>
        <w:jc w:val="both"/>
        <w:rPr>
          <w:rFonts w:ascii="Garamond" w:hAnsi="Garamond" w:cs="Arial"/>
          <w:sz w:val="24"/>
          <w:szCs w:val="24"/>
        </w:rPr>
      </w:pPr>
    </w:p>
    <w:p w:rsidR="007B651C" w:rsidRPr="002E0D83"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Formular los anteproyectos de programas, presupuestos y los demás que les corresponda, conforme a las normas establecidas;</w:t>
      </w:r>
    </w:p>
    <w:p w:rsidR="007B651C" w:rsidRPr="009557D9" w:rsidRDefault="007B651C" w:rsidP="00F44A4F">
      <w:pPr>
        <w:pStyle w:val="Textoindependiente2"/>
        <w:tabs>
          <w:tab w:val="left" w:pos="1418"/>
          <w:tab w:val="left" w:pos="1800"/>
        </w:tabs>
        <w:spacing w:after="0" w:line="240" w:lineRule="auto"/>
        <w:ind w:left="1418" w:hanging="567"/>
        <w:jc w:val="both"/>
        <w:rPr>
          <w:rFonts w:ascii="Garamond" w:hAnsi="Garamond"/>
          <w:sz w:val="24"/>
          <w:szCs w:val="24"/>
        </w:rPr>
      </w:pPr>
    </w:p>
    <w:p w:rsidR="007B651C" w:rsidRPr="009557D9" w:rsidRDefault="007B651C" w:rsidP="00F44A4F">
      <w:pPr>
        <w:pStyle w:val="Textoindependiente"/>
        <w:numPr>
          <w:ilvl w:val="0"/>
          <w:numId w:val="41"/>
        </w:numPr>
        <w:tabs>
          <w:tab w:val="left" w:pos="1418"/>
        </w:tabs>
        <w:spacing w:after="0"/>
        <w:ind w:left="1418"/>
        <w:jc w:val="both"/>
        <w:rPr>
          <w:rFonts w:ascii="Garamond" w:hAnsi="Garamond"/>
          <w:bCs/>
          <w:sz w:val="24"/>
          <w:szCs w:val="24"/>
          <w:lang w:val="es-MX"/>
        </w:rPr>
      </w:pPr>
      <w:r w:rsidRPr="009557D9">
        <w:rPr>
          <w:rFonts w:ascii="Garamond" w:hAnsi="Garamond"/>
          <w:bCs/>
          <w:sz w:val="24"/>
          <w:szCs w:val="24"/>
          <w:lang w:val="es-MX"/>
        </w:rPr>
        <w:t>Ejercer el presupuesto autorizado, así como registrar y controlar los compromisos adquiridos por el área en materia de contratación de bienes y servicios, formular y gestionar las modificaciones presupuestales, llevar el registro contable sobre operaciones de ingresos y egresos y de almacenes;</w:t>
      </w:r>
    </w:p>
    <w:p w:rsidR="007B651C" w:rsidRPr="009557D9" w:rsidRDefault="007B651C" w:rsidP="00F44A4F">
      <w:pPr>
        <w:pStyle w:val="Textoindependiente2"/>
        <w:tabs>
          <w:tab w:val="left" w:pos="1418"/>
          <w:tab w:val="left" w:pos="1800"/>
        </w:tabs>
        <w:spacing w:after="0" w:line="240" w:lineRule="auto"/>
        <w:ind w:left="1418" w:hanging="567"/>
        <w:jc w:val="both"/>
        <w:rPr>
          <w:rFonts w:ascii="Garamond" w:hAnsi="Garamond"/>
          <w:sz w:val="24"/>
          <w:szCs w:val="24"/>
          <w:lang w:val="es-MX"/>
        </w:rPr>
      </w:pPr>
    </w:p>
    <w:p w:rsidR="007B651C" w:rsidRPr="009557D9" w:rsidRDefault="007B651C" w:rsidP="00F44A4F">
      <w:pPr>
        <w:pStyle w:val="Textoindependiente2"/>
        <w:numPr>
          <w:ilvl w:val="0"/>
          <w:numId w:val="41"/>
        </w:numPr>
        <w:tabs>
          <w:tab w:val="left" w:pos="1418"/>
          <w:tab w:val="left" w:pos="1800"/>
        </w:tabs>
        <w:spacing w:after="0" w:line="240" w:lineRule="auto"/>
        <w:ind w:left="1418"/>
        <w:jc w:val="both"/>
        <w:rPr>
          <w:rFonts w:ascii="Garamond" w:hAnsi="Garamond"/>
          <w:sz w:val="24"/>
          <w:szCs w:val="24"/>
        </w:rPr>
      </w:pPr>
      <w:r w:rsidRPr="009557D9">
        <w:rPr>
          <w:rFonts w:ascii="Garamond" w:hAnsi="Garamond"/>
          <w:sz w:val="24"/>
          <w:szCs w:val="24"/>
        </w:rPr>
        <w:t>Formular los anteproyectos de iniciativas de leyes, reglamentos, decretos, acuerdos y órdenes en los asuntos de su competencia que deban remitirse a la Unidad de Asuntos Jurídicos para su trámite correspondiente;</w:t>
      </w:r>
    </w:p>
    <w:p w:rsidR="007B651C" w:rsidRPr="009557D9" w:rsidRDefault="007B651C" w:rsidP="00F44A4F">
      <w:pPr>
        <w:tabs>
          <w:tab w:val="left" w:pos="1418"/>
          <w:tab w:val="left" w:pos="1800"/>
        </w:tabs>
        <w:ind w:left="1418" w:hanging="567"/>
        <w:jc w:val="both"/>
        <w:rPr>
          <w:rFonts w:ascii="Garamond" w:hAnsi="Garamond" w:cs="Arial"/>
          <w:sz w:val="24"/>
          <w:szCs w:val="24"/>
        </w:rPr>
      </w:pPr>
    </w:p>
    <w:p w:rsidR="007B651C" w:rsidRPr="002E0D83"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Adoptar las medidas necesarias para la debida observancia de las leyes, reglamentos, decretos, acuerdos y demás disposiciones relacionadas con el funcionamiento y los servicios encomendados a la dirección general o unidad a su cargo; así como para prevenir incumplimientos y proponer la aplicación de las sanciones que procedan y, cuando resulte necesario recomendar se modifiquen las normas vigentes o se adopten nuevas, de conformidad con las disposiciones legales aplicables y, en su caso, con las Condiciones Generales de Trabajo;</w:t>
      </w:r>
    </w:p>
    <w:p w:rsidR="00EE0776" w:rsidRDefault="00EE0776" w:rsidP="00F44A4F">
      <w:pPr>
        <w:tabs>
          <w:tab w:val="left" w:pos="1418"/>
          <w:tab w:val="left" w:pos="1800"/>
        </w:tabs>
        <w:ind w:left="1418"/>
        <w:jc w:val="both"/>
        <w:rPr>
          <w:rFonts w:ascii="Garamond" w:hAnsi="Garamond" w:cs="Arial"/>
          <w:sz w:val="24"/>
          <w:szCs w:val="24"/>
        </w:rPr>
      </w:pPr>
    </w:p>
    <w:p w:rsidR="00EE0776" w:rsidRPr="002E0D83" w:rsidRDefault="00EE0776"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Suscribir los convenios y contratos de su competencia y tratándose de contratos y convenios relativos a arrendamientos, adquisiciones, obras públicas y servicios de cualquier naturaleza, subscribirlos de conformidad con los montos que señale el Secretario o el Oficial Mayor.</w:t>
      </w:r>
    </w:p>
    <w:p w:rsidR="007B651C" w:rsidRDefault="007B651C" w:rsidP="00F44A4F">
      <w:pPr>
        <w:pStyle w:val="Textoindependiente2"/>
        <w:tabs>
          <w:tab w:val="left" w:pos="1418"/>
          <w:tab w:val="left" w:pos="1800"/>
        </w:tabs>
        <w:spacing w:after="0" w:line="240" w:lineRule="auto"/>
        <w:ind w:left="1418" w:hanging="567"/>
        <w:jc w:val="both"/>
        <w:rPr>
          <w:rFonts w:ascii="Garamond" w:hAnsi="Garamond"/>
          <w:sz w:val="24"/>
          <w:szCs w:val="24"/>
        </w:rPr>
      </w:pPr>
    </w:p>
    <w:p w:rsidR="007B651C" w:rsidRPr="009557D9" w:rsidRDefault="007B651C" w:rsidP="00F44A4F">
      <w:pPr>
        <w:pStyle w:val="Textoindependiente2"/>
        <w:numPr>
          <w:ilvl w:val="0"/>
          <w:numId w:val="41"/>
        </w:numPr>
        <w:tabs>
          <w:tab w:val="left" w:pos="1418"/>
          <w:tab w:val="left" w:pos="1800"/>
        </w:tabs>
        <w:spacing w:after="0" w:line="240" w:lineRule="auto"/>
        <w:ind w:left="1418"/>
        <w:jc w:val="both"/>
        <w:rPr>
          <w:rFonts w:ascii="Garamond" w:hAnsi="Garamond"/>
          <w:sz w:val="24"/>
          <w:szCs w:val="24"/>
        </w:rPr>
      </w:pPr>
      <w:r w:rsidRPr="009557D9">
        <w:rPr>
          <w:rFonts w:ascii="Garamond" w:hAnsi="Garamond"/>
          <w:sz w:val="24"/>
          <w:szCs w:val="24"/>
        </w:rPr>
        <w:t>Preparar y emitir opinión respecto de los convenios y contratos que celebre y otorgue la Secretaría cuando contengan aspectos de su competenci</w:t>
      </w:r>
      <w:r w:rsidR="000B2077" w:rsidRPr="009557D9">
        <w:rPr>
          <w:rFonts w:ascii="Garamond" w:hAnsi="Garamond"/>
          <w:sz w:val="24"/>
          <w:szCs w:val="24"/>
        </w:rPr>
        <w:t>a</w:t>
      </w:r>
      <w:r w:rsidR="00DD485A">
        <w:rPr>
          <w:rFonts w:ascii="Garamond" w:hAnsi="Garamond"/>
          <w:sz w:val="24"/>
          <w:szCs w:val="24"/>
        </w:rPr>
        <w:t>;</w:t>
      </w:r>
      <w:r w:rsidR="000B2077" w:rsidRPr="009557D9">
        <w:rPr>
          <w:rFonts w:ascii="Garamond" w:hAnsi="Garamond"/>
          <w:sz w:val="24"/>
          <w:szCs w:val="24"/>
        </w:rPr>
        <w:t xml:space="preserve"> </w:t>
      </w:r>
    </w:p>
    <w:p w:rsidR="009D2C3F" w:rsidRPr="002E0D83"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lastRenderedPageBreak/>
        <w:t>Preparar y proponer la suscripción de bases de colaboración, acuerdos de coordinación y convenios de concertación en los que intervenga la Secretaría, cuando contengan aspectos de su competencia, en materia inmobiliaria, a fin de conjuntar recursos y esfuerzos para la eficaz realización de las acciones en esa materia;</w:t>
      </w:r>
    </w:p>
    <w:p w:rsidR="009D2C3F" w:rsidRPr="009557D9" w:rsidRDefault="009D2C3F" w:rsidP="00F44A4F">
      <w:pPr>
        <w:tabs>
          <w:tab w:val="left" w:pos="1418"/>
          <w:tab w:val="left" w:pos="5666"/>
        </w:tabs>
        <w:ind w:left="1418" w:firstLine="3963"/>
        <w:jc w:val="both"/>
        <w:rPr>
          <w:rFonts w:ascii="Garamond" w:hAnsi="Garamond" w:cs="Arial"/>
          <w:sz w:val="24"/>
          <w:szCs w:val="24"/>
        </w:rPr>
      </w:pPr>
    </w:p>
    <w:p w:rsidR="009D2C3F" w:rsidRPr="00F44A4F"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F44A4F">
        <w:rPr>
          <w:rFonts w:ascii="Garamond" w:hAnsi="Garamond" w:cs="Arial"/>
          <w:sz w:val="24"/>
          <w:szCs w:val="24"/>
        </w:rPr>
        <w:t>Autorizar la selección, nombramiento y promoción del personal de la dirección general o unidad a su cargo, así como en su caso, las licencias, tolerancias, exenciones y remociones, de conformidad con las disposiciones aplicables;</w:t>
      </w:r>
    </w:p>
    <w:p w:rsidR="009D2C3F" w:rsidRPr="009557D9" w:rsidRDefault="009D2C3F" w:rsidP="00F44A4F">
      <w:pPr>
        <w:pStyle w:val="Prrafodelista"/>
        <w:tabs>
          <w:tab w:val="left" w:pos="1418"/>
          <w:tab w:val="left" w:pos="1800"/>
        </w:tabs>
        <w:ind w:left="1418"/>
        <w:jc w:val="both"/>
        <w:rPr>
          <w:rFonts w:ascii="Garamond" w:hAnsi="Garamond" w:cs="Arial"/>
          <w:sz w:val="24"/>
          <w:szCs w:val="24"/>
        </w:rPr>
      </w:pPr>
    </w:p>
    <w:p w:rsidR="009D2C3F" w:rsidRPr="002E0D83"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Elaborar, en su caso, proyectos para crear, modificar, reorganizar y suprimir las unidades administrativas a su cargo y proponerlos a su inmediato superior;</w:t>
      </w:r>
    </w:p>
    <w:p w:rsidR="009D2C3F" w:rsidRPr="00F44A4F" w:rsidRDefault="009D2C3F" w:rsidP="00F44A4F">
      <w:pPr>
        <w:tabs>
          <w:tab w:val="left" w:pos="1418"/>
          <w:tab w:val="left" w:pos="1800"/>
        </w:tabs>
        <w:jc w:val="both"/>
        <w:rPr>
          <w:rFonts w:ascii="Garamond" w:hAnsi="Garamond" w:cs="Arial"/>
          <w:sz w:val="24"/>
          <w:szCs w:val="24"/>
        </w:rPr>
      </w:pPr>
    </w:p>
    <w:p w:rsidR="009D2C3F" w:rsidRPr="002E0D83"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Proporcionar en forma expedita la información, los datos y la cooperación técnica que se les solicite por las demás unidades administrativas de la Secretaría o por otras dependencias de la Administración Pública Federal, de acuerdo con las políticas establecidas a este respecto;</w:t>
      </w:r>
    </w:p>
    <w:p w:rsidR="009D2C3F" w:rsidRPr="009557D9" w:rsidRDefault="009D2C3F" w:rsidP="00F44A4F">
      <w:pPr>
        <w:pStyle w:val="Prrafodelista"/>
        <w:tabs>
          <w:tab w:val="left" w:pos="1418"/>
          <w:tab w:val="left" w:pos="1800"/>
        </w:tabs>
        <w:ind w:left="1418"/>
        <w:jc w:val="both"/>
        <w:rPr>
          <w:rFonts w:ascii="Garamond" w:hAnsi="Garamond" w:cs="Arial"/>
          <w:sz w:val="24"/>
          <w:szCs w:val="24"/>
        </w:rPr>
      </w:pPr>
    </w:p>
    <w:p w:rsidR="009D2C3F" w:rsidRPr="00F44A4F"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 xml:space="preserve">Proponer y participar en la organización de cursos de capacitación, seminarios y conferencias a su personal, cuando no estén específicamente confiados a otras unidades </w:t>
      </w:r>
      <w:r w:rsidRPr="00F44A4F">
        <w:rPr>
          <w:rFonts w:ascii="Garamond" w:hAnsi="Garamond" w:cs="Arial"/>
          <w:sz w:val="24"/>
          <w:szCs w:val="24"/>
        </w:rPr>
        <w:t>administrativas;</w:t>
      </w:r>
    </w:p>
    <w:p w:rsidR="009D2C3F" w:rsidRPr="00F44A4F" w:rsidRDefault="009D2C3F" w:rsidP="00F44A4F">
      <w:pPr>
        <w:pStyle w:val="Prrafodelista"/>
        <w:tabs>
          <w:tab w:val="left" w:pos="1418"/>
          <w:tab w:val="left" w:pos="1800"/>
        </w:tabs>
        <w:ind w:left="1418"/>
        <w:jc w:val="both"/>
        <w:rPr>
          <w:rFonts w:ascii="Garamond" w:hAnsi="Garamond" w:cs="Arial"/>
          <w:sz w:val="24"/>
          <w:szCs w:val="24"/>
        </w:rPr>
      </w:pPr>
    </w:p>
    <w:p w:rsidR="009D2C3F" w:rsidRPr="00F44A4F"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F44A4F">
        <w:rPr>
          <w:rFonts w:ascii="Garamond" w:hAnsi="Garamond" w:cs="Arial"/>
          <w:sz w:val="24"/>
          <w:szCs w:val="24"/>
        </w:rPr>
        <w:t xml:space="preserve">Observar los criterios que emita la Unidad de Asuntos Jurídicos y consultarla cuando los asuntos impliquen cuestiones de derecho, así como proporcionarle la información que requiera en los plazos y en los términos en que la solicite; elaborar y rendir los informes previos y justificados como autoridad responsable en los juicios de amparo y formular, en general, los recursos y todas las promociones que a dichos juicios se refieran, e instruir se presente denuncia o querella ante el Ministerio Público competente, respecto de hechos en los que resulte ofendida la Dirección General a su cargo. </w:t>
      </w:r>
    </w:p>
    <w:p w:rsidR="009D2C3F" w:rsidRPr="00F44A4F" w:rsidRDefault="009D2C3F" w:rsidP="00F44A4F">
      <w:pPr>
        <w:pStyle w:val="Prrafodelista"/>
        <w:tabs>
          <w:tab w:val="left" w:pos="1418"/>
          <w:tab w:val="left" w:pos="1800"/>
        </w:tabs>
        <w:ind w:left="1418"/>
        <w:jc w:val="both"/>
        <w:rPr>
          <w:rFonts w:ascii="Garamond" w:hAnsi="Garamond" w:cs="Arial"/>
          <w:sz w:val="24"/>
          <w:szCs w:val="24"/>
        </w:rPr>
      </w:pPr>
    </w:p>
    <w:p w:rsidR="009D2C3F" w:rsidRPr="002E0D83"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Expedir y certificar, en su caso, las copias de documentos o constancias que existan en los archivos de la dirección general o unidad a su cargo, cuando proceda o a petición de autoridad competente;</w:t>
      </w:r>
    </w:p>
    <w:p w:rsidR="009D2C3F" w:rsidRPr="009557D9" w:rsidRDefault="009D2C3F" w:rsidP="00F44A4F">
      <w:pPr>
        <w:pStyle w:val="Prrafodelista"/>
        <w:tabs>
          <w:tab w:val="left" w:pos="1418"/>
          <w:tab w:val="left" w:pos="1800"/>
        </w:tabs>
        <w:ind w:left="1418"/>
        <w:jc w:val="both"/>
        <w:rPr>
          <w:rFonts w:ascii="Garamond" w:hAnsi="Garamond" w:cs="Arial"/>
          <w:sz w:val="24"/>
          <w:szCs w:val="24"/>
        </w:rPr>
      </w:pPr>
    </w:p>
    <w:p w:rsidR="009D2C3F" w:rsidRPr="002E0D83" w:rsidRDefault="009D2C3F" w:rsidP="00F44A4F">
      <w:pPr>
        <w:pStyle w:val="Prrafodelista"/>
        <w:numPr>
          <w:ilvl w:val="0"/>
          <w:numId w:val="41"/>
        </w:numPr>
        <w:tabs>
          <w:tab w:val="left" w:pos="1418"/>
          <w:tab w:val="left" w:pos="1800"/>
        </w:tabs>
        <w:ind w:left="1418"/>
        <w:jc w:val="both"/>
        <w:rPr>
          <w:rFonts w:ascii="Garamond" w:hAnsi="Garamond" w:cs="Arial"/>
          <w:sz w:val="24"/>
          <w:szCs w:val="24"/>
        </w:rPr>
      </w:pPr>
      <w:r w:rsidRPr="00F44A4F">
        <w:rPr>
          <w:rFonts w:ascii="Garamond" w:hAnsi="Garamond" w:cs="Arial"/>
          <w:sz w:val="24"/>
          <w:szCs w:val="24"/>
        </w:rPr>
        <w:t>Imponer las sanciones por violaciones a las leyes y reglamentos en el ámbito de su competencia, así como las derivadas del incumplimiento y, en su caso, rescindir o dar por terminados anticipadamente los contratos que celebre esta Secretaría; modificar, revocar los permisos y autorizaciones otorgados previamente, así como tramitar los recursos administrativos que establezcan las leyes y reglamentos que corresponde aplicar a la Secretaría, competencia de la Dirección General a su cargo y someterlos al superior jerárquico competente para su resolución.</w:t>
      </w:r>
    </w:p>
    <w:p w:rsidR="00F44A4F" w:rsidRDefault="00F44A4F" w:rsidP="00F44A4F">
      <w:pPr>
        <w:pStyle w:val="Prrafodelista"/>
        <w:tabs>
          <w:tab w:val="left" w:pos="1418"/>
          <w:tab w:val="left" w:pos="1800"/>
        </w:tabs>
        <w:ind w:left="1418"/>
        <w:jc w:val="both"/>
        <w:rPr>
          <w:rFonts w:ascii="Garamond" w:hAnsi="Garamond" w:cs="Arial"/>
          <w:sz w:val="24"/>
          <w:szCs w:val="24"/>
        </w:rPr>
      </w:pPr>
    </w:p>
    <w:p w:rsidR="007B651C" w:rsidRPr="002E0D83"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2E0D83">
        <w:rPr>
          <w:rFonts w:ascii="Garamond" w:hAnsi="Garamond" w:cs="Arial"/>
          <w:sz w:val="24"/>
          <w:szCs w:val="24"/>
        </w:rPr>
        <w:t>Preparar e intervenir en los procedimientos de licitaciones públicas y excepciones en las materias de su competencia, de conformidad con los lineamientos que fije la legislación aplicable;</w:t>
      </w:r>
    </w:p>
    <w:p w:rsidR="007B651C" w:rsidRPr="009557D9" w:rsidRDefault="007B651C" w:rsidP="00F44A4F">
      <w:pPr>
        <w:tabs>
          <w:tab w:val="left" w:pos="1418"/>
          <w:tab w:val="left" w:pos="1800"/>
        </w:tabs>
        <w:ind w:left="1418"/>
        <w:jc w:val="both"/>
        <w:rPr>
          <w:rFonts w:ascii="Garamond" w:hAnsi="Garamond" w:cs="Arial"/>
          <w:sz w:val="24"/>
          <w:szCs w:val="24"/>
        </w:rPr>
      </w:pPr>
    </w:p>
    <w:p w:rsidR="007B651C" w:rsidRPr="009D2C3F"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9D2C3F">
        <w:rPr>
          <w:rFonts w:ascii="Garamond" w:hAnsi="Garamond" w:cs="Arial"/>
          <w:sz w:val="24"/>
          <w:szCs w:val="24"/>
        </w:rPr>
        <w:lastRenderedPageBreak/>
        <w:t>Establecer normas y lineamientos para el cumplimiento de los programas de la dirección general o unidad a su cargo en los Centros SCT, previa opinión de la Coordinación General de Centros SCT;</w:t>
      </w:r>
    </w:p>
    <w:p w:rsidR="007B651C" w:rsidRPr="00F44A4F" w:rsidRDefault="007B651C" w:rsidP="00F44A4F">
      <w:pPr>
        <w:tabs>
          <w:tab w:val="left" w:pos="1418"/>
          <w:tab w:val="left" w:pos="1800"/>
        </w:tabs>
        <w:ind w:left="1058"/>
        <w:jc w:val="both"/>
        <w:rPr>
          <w:rFonts w:ascii="Garamond" w:hAnsi="Garamond" w:cs="Arial"/>
          <w:sz w:val="24"/>
          <w:szCs w:val="24"/>
        </w:rPr>
      </w:pPr>
    </w:p>
    <w:p w:rsidR="007B651C" w:rsidRPr="009D2C3F"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9D2C3F">
        <w:rPr>
          <w:rFonts w:ascii="Garamond" w:hAnsi="Garamond" w:cs="Arial"/>
          <w:sz w:val="24"/>
          <w:szCs w:val="24"/>
        </w:rPr>
        <w:t>Recibir, calificar, aceptar o rechazar, cancelar u ordenar en su caso, la sustitución, ampliación o ejecución de las garantías que constituyan los particulares para el cumplimiento de las obligaciones o trámites de concesiones, permisos, autorizaciones, contratos o convenios que se deban otorgar para operar servicios relacionados con vías generales de comunicación, sus servicios conexos y auxiliares, así como para cualquier tipo de contratos;</w:t>
      </w:r>
    </w:p>
    <w:p w:rsidR="007B651C" w:rsidRPr="009557D9" w:rsidRDefault="007B651C" w:rsidP="00F44A4F">
      <w:pPr>
        <w:pStyle w:val="Prrafodelista"/>
        <w:tabs>
          <w:tab w:val="left" w:pos="1418"/>
          <w:tab w:val="left" w:pos="1800"/>
        </w:tabs>
        <w:ind w:left="1418"/>
        <w:jc w:val="both"/>
        <w:rPr>
          <w:rFonts w:ascii="Garamond" w:hAnsi="Garamond" w:cs="Arial"/>
          <w:sz w:val="24"/>
          <w:szCs w:val="24"/>
        </w:rPr>
      </w:pPr>
    </w:p>
    <w:p w:rsidR="007B651C" w:rsidRPr="009D2C3F"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9D2C3F">
        <w:rPr>
          <w:rFonts w:ascii="Garamond" w:hAnsi="Garamond" w:cs="Arial"/>
          <w:sz w:val="24"/>
          <w:szCs w:val="24"/>
        </w:rPr>
        <w:t>Autorizar por escrito, conforme a las necesidades del servicio y de acuerdo con su superior jerárquico, a los servidores públicos subalternos para que firmen documentos o intervengan en determinados asuntos, relacionados con la competencia de la dirección general o unidad a su cargo, y</w:t>
      </w:r>
    </w:p>
    <w:p w:rsidR="007B651C" w:rsidRPr="009557D9" w:rsidRDefault="007B651C" w:rsidP="00F44A4F">
      <w:pPr>
        <w:pStyle w:val="Prrafodelista"/>
        <w:tabs>
          <w:tab w:val="left" w:pos="1418"/>
          <w:tab w:val="left" w:pos="1800"/>
        </w:tabs>
        <w:ind w:left="1418"/>
        <w:jc w:val="both"/>
        <w:rPr>
          <w:rFonts w:ascii="Garamond" w:hAnsi="Garamond" w:cs="Arial"/>
          <w:sz w:val="24"/>
          <w:szCs w:val="24"/>
        </w:rPr>
      </w:pPr>
    </w:p>
    <w:p w:rsidR="007B651C" w:rsidRPr="009D2C3F"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9D2C3F">
        <w:rPr>
          <w:rFonts w:ascii="Garamond" w:hAnsi="Garamond" w:cs="Arial"/>
          <w:sz w:val="24"/>
          <w:szCs w:val="24"/>
        </w:rPr>
        <w:t>Preparar y proponer la expedición de declaratorias por las que se determine que un inmueble forma parte del patrimonio de la Federación, cuando por motivo de sus atribuciones les corresponda conocer de ello así como impulsar el óptimo aprovechamiento y preservación del patrimonio inmobiliario federal a su cargo, y</w:t>
      </w:r>
    </w:p>
    <w:p w:rsidR="007B651C" w:rsidRPr="009557D9" w:rsidRDefault="007B651C" w:rsidP="00F44A4F">
      <w:pPr>
        <w:pStyle w:val="Prrafodelista"/>
        <w:tabs>
          <w:tab w:val="left" w:pos="1418"/>
          <w:tab w:val="left" w:pos="1800"/>
        </w:tabs>
        <w:ind w:left="1418"/>
        <w:jc w:val="both"/>
        <w:rPr>
          <w:rFonts w:ascii="Garamond" w:hAnsi="Garamond" w:cs="Arial"/>
          <w:sz w:val="24"/>
          <w:szCs w:val="24"/>
        </w:rPr>
      </w:pPr>
    </w:p>
    <w:p w:rsidR="007B651C" w:rsidRPr="00F44A4F"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F44A4F">
        <w:rPr>
          <w:rFonts w:ascii="Garamond" w:hAnsi="Garamond" w:cs="Arial"/>
          <w:sz w:val="24"/>
          <w:szCs w:val="24"/>
        </w:rPr>
        <w:t>Coordinarse, de acuerdo con su superior jerárquico, con las demás Direcciones Generales y Titulares de Unidades Administrativas de la Secretaría y, en su caso, de otras dependencias del Ejecutivo Federal, en el desempeño y para mejor despacho de los asuntos de su competencia.</w:t>
      </w:r>
    </w:p>
    <w:p w:rsidR="007B651C" w:rsidRPr="00F44A4F" w:rsidRDefault="007B651C" w:rsidP="00F44A4F">
      <w:pPr>
        <w:pStyle w:val="Prrafodelista"/>
        <w:tabs>
          <w:tab w:val="left" w:pos="1418"/>
          <w:tab w:val="left" w:pos="1800"/>
        </w:tabs>
        <w:ind w:left="1418"/>
        <w:jc w:val="both"/>
        <w:rPr>
          <w:rFonts w:ascii="Garamond" w:hAnsi="Garamond" w:cs="Arial"/>
          <w:sz w:val="24"/>
          <w:szCs w:val="24"/>
        </w:rPr>
      </w:pPr>
    </w:p>
    <w:p w:rsidR="007B651C" w:rsidRPr="00F44A4F"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F44A4F">
        <w:rPr>
          <w:rFonts w:ascii="Garamond" w:hAnsi="Garamond" w:cs="Arial"/>
          <w:sz w:val="24"/>
          <w:szCs w:val="24"/>
        </w:rPr>
        <w:t>Adoptar en el ámbito de su competencia y respecto a los servicios encomendados a la Dirección General o Unidad a su cargo, las medidas necesarias para el combate a la corrupción y la transparencia a la información pública gubernamental.</w:t>
      </w:r>
    </w:p>
    <w:p w:rsidR="007B651C" w:rsidRPr="009557D9" w:rsidRDefault="007B651C" w:rsidP="00F44A4F">
      <w:pPr>
        <w:pStyle w:val="Prrafodelista"/>
        <w:tabs>
          <w:tab w:val="left" w:pos="1418"/>
          <w:tab w:val="left" w:pos="1800"/>
        </w:tabs>
        <w:ind w:left="1418"/>
        <w:jc w:val="both"/>
        <w:rPr>
          <w:rFonts w:ascii="Garamond" w:hAnsi="Garamond" w:cs="Arial"/>
          <w:sz w:val="24"/>
          <w:szCs w:val="24"/>
        </w:rPr>
      </w:pPr>
    </w:p>
    <w:p w:rsidR="007B651C" w:rsidRPr="00E11C93"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E11C93">
        <w:rPr>
          <w:rFonts w:ascii="Garamond" w:hAnsi="Garamond" w:cs="Arial"/>
          <w:sz w:val="24"/>
          <w:szCs w:val="24"/>
        </w:rPr>
        <w:t>Atender los requerimientos de información y de coordinación por parte de la Dirección General de Planeación para llevar a cabo las actividades que permitan realizar una planeación integral del sector.</w:t>
      </w:r>
    </w:p>
    <w:p w:rsidR="007B651C" w:rsidRPr="009557D9" w:rsidRDefault="007B651C" w:rsidP="00F44A4F">
      <w:pPr>
        <w:pStyle w:val="Prrafodelista"/>
        <w:tabs>
          <w:tab w:val="left" w:pos="1418"/>
          <w:tab w:val="left" w:pos="1800"/>
        </w:tabs>
        <w:ind w:left="1418"/>
        <w:jc w:val="both"/>
        <w:rPr>
          <w:rFonts w:ascii="Garamond" w:hAnsi="Garamond" w:cs="Arial"/>
          <w:sz w:val="24"/>
          <w:szCs w:val="24"/>
        </w:rPr>
      </w:pPr>
    </w:p>
    <w:p w:rsidR="007B651C" w:rsidRPr="00E11C93" w:rsidRDefault="007B651C" w:rsidP="00F44A4F">
      <w:pPr>
        <w:pStyle w:val="Prrafodelista"/>
        <w:numPr>
          <w:ilvl w:val="0"/>
          <w:numId w:val="41"/>
        </w:numPr>
        <w:tabs>
          <w:tab w:val="left" w:pos="1418"/>
          <w:tab w:val="left" w:pos="1800"/>
        </w:tabs>
        <w:ind w:left="1418"/>
        <w:jc w:val="both"/>
        <w:rPr>
          <w:rFonts w:ascii="Garamond" w:hAnsi="Garamond" w:cs="Arial"/>
          <w:sz w:val="24"/>
          <w:szCs w:val="24"/>
        </w:rPr>
      </w:pPr>
      <w:r w:rsidRPr="00E11C93">
        <w:rPr>
          <w:rFonts w:ascii="Garamond" w:hAnsi="Garamond" w:cs="Arial"/>
          <w:sz w:val="24"/>
          <w:szCs w:val="24"/>
        </w:rPr>
        <w:t>Las demás facultades que les confieran las disposiciones legales y administrativas aplicables y sus superiores.</w:t>
      </w:r>
    </w:p>
    <w:p w:rsidR="007B651C" w:rsidRPr="00064143" w:rsidRDefault="007B651C" w:rsidP="00E11C93">
      <w:pPr>
        <w:tabs>
          <w:tab w:val="left" w:pos="851"/>
          <w:tab w:val="left" w:pos="1800"/>
        </w:tabs>
        <w:ind w:left="1701" w:hanging="567"/>
        <w:jc w:val="both"/>
        <w:rPr>
          <w:rFonts w:ascii="Garamond" w:hAnsi="Garamond" w:cs="Arial"/>
          <w:sz w:val="28"/>
          <w:szCs w:val="28"/>
        </w:rPr>
      </w:pPr>
    </w:p>
    <w:p w:rsidR="00382C10" w:rsidRDefault="00382C10" w:rsidP="00516577">
      <w:pPr>
        <w:tabs>
          <w:tab w:val="left" w:pos="851"/>
          <w:tab w:val="left" w:pos="1800"/>
        </w:tabs>
        <w:ind w:left="851" w:hanging="567"/>
        <w:jc w:val="both"/>
        <w:rPr>
          <w:rFonts w:ascii="Garamond" w:hAnsi="Garamond" w:cs="Arial"/>
          <w:sz w:val="28"/>
          <w:szCs w:val="28"/>
        </w:rPr>
        <w:sectPr w:rsidR="00382C10" w:rsidSect="005E7D7B">
          <w:headerReference w:type="default" r:id="rId15"/>
          <w:footerReference w:type="default" r:id="rId16"/>
          <w:pgSz w:w="12242" w:h="15842" w:code="1"/>
          <w:pgMar w:top="1418" w:right="1134" w:bottom="1418" w:left="1276" w:header="709" w:footer="987" w:gutter="0"/>
          <w:pgNumType w:fmt="numberInDash"/>
          <w:cols w:space="708"/>
          <w:docGrid w:linePitch="360"/>
        </w:sectPr>
      </w:pPr>
    </w:p>
    <w:p w:rsidR="00A872B1" w:rsidRDefault="00A872B1" w:rsidP="00A872B1">
      <w:pPr>
        <w:pStyle w:val="Ttulo1"/>
        <w:tabs>
          <w:tab w:val="left" w:pos="1276"/>
        </w:tabs>
        <w:spacing w:before="0" w:after="0"/>
        <w:ind w:left="1134" w:hanging="850"/>
        <w:jc w:val="both"/>
        <w:rPr>
          <w:rFonts w:ascii="Arial Black" w:eastAsia="Batang" w:hAnsi="Arial Black"/>
          <w:bCs/>
          <w:color w:val="808080" w:themeColor="background1" w:themeShade="80"/>
          <w:spacing w:val="-25"/>
          <w:sz w:val="32"/>
          <w:szCs w:val="32"/>
          <w:lang w:val="es-ES" w:eastAsia="en-US"/>
        </w:rPr>
      </w:pPr>
      <w:bookmarkStart w:id="7" w:name="_Toc396135648"/>
      <w:r w:rsidRPr="009F0CE4">
        <w:rPr>
          <w:rFonts w:ascii="Arial Black" w:eastAsia="Batang" w:hAnsi="Arial Black"/>
          <w:bCs/>
          <w:color w:val="808080" w:themeColor="background1" w:themeShade="80"/>
          <w:spacing w:val="-25"/>
          <w:sz w:val="32"/>
          <w:szCs w:val="32"/>
          <w:lang w:val="es-ES" w:eastAsia="en-US"/>
        </w:rPr>
        <w:lastRenderedPageBreak/>
        <w:t>7.</w:t>
      </w:r>
      <w:r>
        <w:rPr>
          <w:rFonts w:ascii="Arial Black" w:eastAsia="Batang" w:hAnsi="Arial Black"/>
          <w:bCs/>
          <w:color w:val="808080" w:themeColor="background1" w:themeShade="80"/>
          <w:spacing w:val="-25"/>
          <w:sz w:val="32"/>
          <w:szCs w:val="32"/>
          <w:lang w:val="es-ES" w:eastAsia="en-US"/>
        </w:rPr>
        <w:tab/>
        <w:t>FUNCIONES</w:t>
      </w:r>
      <w:bookmarkEnd w:id="7"/>
      <w:r>
        <w:rPr>
          <w:rFonts w:ascii="Arial Black" w:eastAsia="Batang" w:hAnsi="Arial Black"/>
          <w:bCs/>
          <w:color w:val="808080" w:themeColor="background1" w:themeShade="80"/>
          <w:spacing w:val="-25"/>
          <w:sz w:val="32"/>
          <w:szCs w:val="32"/>
          <w:lang w:val="es-ES" w:eastAsia="en-US"/>
        </w:rPr>
        <w:t xml:space="preserve"> </w:t>
      </w:r>
    </w:p>
    <w:p w:rsidR="00A872B1" w:rsidRPr="00774BB2" w:rsidRDefault="00A872B1" w:rsidP="00A872B1">
      <w:pPr>
        <w:tabs>
          <w:tab w:val="left" w:pos="851"/>
        </w:tabs>
        <w:ind w:left="851" w:hanging="567"/>
        <w:jc w:val="both"/>
        <w:rPr>
          <w:rFonts w:ascii="Garamond" w:hAnsi="Garamond" w:cs="Arial"/>
          <w:sz w:val="28"/>
          <w:szCs w:val="28"/>
          <w:lang w:val="es-MX"/>
        </w:rPr>
      </w:pPr>
    </w:p>
    <w:p w:rsidR="00A872B1" w:rsidRPr="009F0CE4" w:rsidRDefault="00A872B1" w:rsidP="00A872B1">
      <w:pPr>
        <w:pStyle w:val="Ttulo1"/>
        <w:tabs>
          <w:tab w:val="left" w:pos="1134"/>
        </w:tabs>
        <w:spacing w:before="0" w:after="0"/>
        <w:ind w:left="1134" w:hanging="850"/>
        <w:rPr>
          <w:rFonts w:ascii="Arial Black" w:hAnsi="Arial Black"/>
          <w:b w:val="0"/>
          <w:noProof/>
          <w:color w:val="808080" w:themeColor="background1" w:themeShade="80"/>
          <w:spacing w:val="-25"/>
          <w:sz w:val="32"/>
          <w:szCs w:val="32"/>
        </w:rPr>
      </w:pPr>
      <w:bookmarkStart w:id="8" w:name="_Toc396135649"/>
      <w:r w:rsidRPr="009F0CE4">
        <w:rPr>
          <w:rFonts w:ascii="Arial Black" w:hAnsi="Arial Black"/>
          <w:b w:val="0"/>
          <w:noProof/>
          <w:color w:val="808080" w:themeColor="background1" w:themeShade="80"/>
          <w:spacing w:val="-25"/>
          <w:sz w:val="32"/>
          <w:szCs w:val="32"/>
        </w:rPr>
        <w:t>7.</w:t>
      </w:r>
      <w:r>
        <w:rPr>
          <w:rFonts w:ascii="Arial Black" w:hAnsi="Arial Black"/>
          <w:b w:val="0"/>
          <w:noProof/>
          <w:color w:val="808080" w:themeColor="background1" w:themeShade="80"/>
          <w:spacing w:val="-25"/>
          <w:sz w:val="32"/>
          <w:szCs w:val="32"/>
        </w:rPr>
        <w:t>1</w:t>
      </w:r>
      <w:r>
        <w:rPr>
          <w:rFonts w:ascii="Arial Black" w:hAnsi="Arial Black"/>
          <w:b w:val="0"/>
          <w:noProof/>
          <w:color w:val="808080" w:themeColor="background1" w:themeShade="80"/>
          <w:spacing w:val="-25"/>
          <w:sz w:val="32"/>
          <w:szCs w:val="32"/>
        </w:rPr>
        <w:tab/>
      </w:r>
      <w:r w:rsidRPr="009F0CE4">
        <w:rPr>
          <w:rFonts w:ascii="Arial Black" w:hAnsi="Arial Black"/>
          <w:b w:val="0"/>
          <w:noProof/>
          <w:color w:val="808080" w:themeColor="background1" w:themeShade="80"/>
          <w:spacing w:val="-25"/>
          <w:sz w:val="32"/>
          <w:szCs w:val="32"/>
        </w:rPr>
        <w:t>DIRECCIÓN DE CONTROL DE GESTIÓN</w:t>
      </w:r>
      <w:bookmarkEnd w:id="8"/>
    </w:p>
    <w:p w:rsidR="00A872B1" w:rsidRPr="008C362C" w:rsidRDefault="00A872B1" w:rsidP="002F6B2D">
      <w:pPr>
        <w:pStyle w:val="Prrafodelista"/>
        <w:numPr>
          <w:ilvl w:val="0"/>
          <w:numId w:val="8"/>
        </w:numPr>
        <w:tabs>
          <w:tab w:val="left" w:pos="1134"/>
        </w:tabs>
        <w:ind w:left="1701"/>
        <w:jc w:val="both"/>
        <w:rPr>
          <w:rFonts w:ascii="Garamond" w:hAnsi="Garamond" w:cs="Arial"/>
          <w:sz w:val="24"/>
          <w:szCs w:val="24"/>
        </w:rPr>
      </w:pPr>
      <w:r w:rsidRPr="008C362C">
        <w:rPr>
          <w:rFonts w:ascii="Garamond" w:hAnsi="Garamond" w:cs="Arial"/>
          <w:sz w:val="24"/>
          <w:szCs w:val="24"/>
        </w:rPr>
        <w:t>Supervisar el cumplimiento de los asuntos turnados por el Titular de la Unidad por las diversas áreas que conforman la Unidad Administrativa, mediante la correcta distribución de los asuntos y el registro de las fechas previstas para su atención, así como la coordinación de la formulación de los informes sobre el grado de avance y cumplimiento de los mismos, con la finalidad de cumplir en tiempo y forma con los requerimientos de la Dirección</w:t>
      </w:r>
      <w:r>
        <w:rPr>
          <w:rFonts w:ascii="Garamond" w:hAnsi="Garamond" w:cs="Arial"/>
          <w:sz w:val="24"/>
          <w:szCs w:val="24"/>
        </w:rPr>
        <w:t xml:space="preserve"> General</w:t>
      </w:r>
      <w:r w:rsidRPr="008C362C">
        <w:rPr>
          <w:rFonts w:ascii="Garamond" w:hAnsi="Garamond" w:cs="Arial"/>
          <w:sz w:val="24"/>
          <w:szCs w:val="24"/>
        </w:rPr>
        <w:t>.</w:t>
      </w:r>
    </w:p>
    <w:p w:rsidR="00A872B1" w:rsidRPr="008C362C" w:rsidRDefault="00A872B1" w:rsidP="007A6EBE">
      <w:pPr>
        <w:tabs>
          <w:tab w:val="left" w:pos="540"/>
          <w:tab w:val="left" w:pos="851"/>
        </w:tabs>
        <w:ind w:left="1701" w:hanging="567"/>
        <w:jc w:val="both"/>
        <w:rPr>
          <w:rFonts w:ascii="Garamond" w:hAnsi="Garamond" w:cs="Arial"/>
          <w:sz w:val="24"/>
          <w:szCs w:val="24"/>
        </w:rPr>
      </w:pPr>
    </w:p>
    <w:p w:rsidR="00A872B1" w:rsidRPr="008C362C" w:rsidRDefault="00A872B1" w:rsidP="002F6B2D">
      <w:pPr>
        <w:numPr>
          <w:ilvl w:val="0"/>
          <w:numId w:val="8"/>
        </w:numPr>
        <w:tabs>
          <w:tab w:val="left" w:pos="1134"/>
        </w:tabs>
        <w:ind w:left="1701"/>
        <w:jc w:val="both"/>
        <w:rPr>
          <w:rFonts w:ascii="Garamond" w:hAnsi="Garamond" w:cs="Arial"/>
          <w:sz w:val="24"/>
          <w:szCs w:val="24"/>
        </w:rPr>
      </w:pPr>
      <w:r w:rsidRPr="008C362C">
        <w:rPr>
          <w:rFonts w:ascii="Garamond" w:hAnsi="Garamond" w:cs="Arial"/>
          <w:sz w:val="24"/>
          <w:szCs w:val="24"/>
        </w:rPr>
        <w:t>Coordinar reuniones de trabajo periódicas con el personal de la Dirección, que permitan conocer el estado que guardan los asuntos, mediante la definición de la agenda de trabajo u el orden del día contenido en los puntos a tratar, con la finalidad de identificar los asuntos pendientes de atención e implementar las medidas necesarias para su atención o en su caso, su reporte correspondiente a las autoridades superiores.</w:t>
      </w:r>
    </w:p>
    <w:p w:rsidR="00A872B1" w:rsidRPr="008C362C" w:rsidRDefault="00A872B1" w:rsidP="007A6EBE">
      <w:pPr>
        <w:tabs>
          <w:tab w:val="left" w:pos="540"/>
          <w:tab w:val="left" w:pos="851"/>
        </w:tabs>
        <w:ind w:left="1701" w:hanging="567"/>
        <w:jc w:val="both"/>
        <w:rPr>
          <w:rFonts w:ascii="Garamond" w:hAnsi="Garamond" w:cs="Arial"/>
          <w:sz w:val="24"/>
          <w:szCs w:val="24"/>
        </w:rPr>
      </w:pPr>
    </w:p>
    <w:p w:rsidR="00A872B1" w:rsidRPr="008C362C" w:rsidRDefault="00A872B1" w:rsidP="002F6B2D">
      <w:pPr>
        <w:numPr>
          <w:ilvl w:val="0"/>
          <w:numId w:val="8"/>
        </w:numPr>
        <w:tabs>
          <w:tab w:val="left" w:pos="1134"/>
        </w:tabs>
        <w:ind w:left="1701"/>
        <w:jc w:val="both"/>
        <w:rPr>
          <w:rFonts w:ascii="Garamond" w:hAnsi="Garamond" w:cs="Arial"/>
          <w:sz w:val="24"/>
          <w:szCs w:val="24"/>
        </w:rPr>
      </w:pPr>
      <w:r w:rsidRPr="008C362C">
        <w:rPr>
          <w:rFonts w:ascii="Garamond" w:hAnsi="Garamond" w:cs="Arial"/>
          <w:sz w:val="24"/>
          <w:szCs w:val="24"/>
        </w:rPr>
        <w:t>Coordinar la formulación de los informes de trabajo de la Dirección, mediante la actualización permanente de la base de datos del sistema de gestión e identificando con base en la información que este contiene, los asuntos pendientes de atención sean turnados a las diversas áreas, con la finalidad de evitar los incumplimientos o los retrasos en su respuesta.</w:t>
      </w:r>
    </w:p>
    <w:p w:rsidR="00A872B1" w:rsidRPr="008C362C" w:rsidRDefault="00A872B1" w:rsidP="007A6EBE">
      <w:pPr>
        <w:tabs>
          <w:tab w:val="left" w:pos="540"/>
          <w:tab w:val="left" w:pos="1134"/>
        </w:tabs>
        <w:ind w:left="1701" w:hanging="567"/>
        <w:jc w:val="both"/>
        <w:rPr>
          <w:rFonts w:ascii="Garamond" w:hAnsi="Garamond" w:cs="Arial"/>
          <w:sz w:val="24"/>
          <w:szCs w:val="24"/>
        </w:rPr>
      </w:pPr>
    </w:p>
    <w:p w:rsidR="00A872B1" w:rsidRPr="008C362C" w:rsidRDefault="00A872B1" w:rsidP="002F6B2D">
      <w:pPr>
        <w:numPr>
          <w:ilvl w:val="0"/>
          <w:numId w:val="8"/>
        </w:numPr>
        <w:tabs>
          <w:tab w:val="left" w:pos="1134"/>
        </w:tabs>
        <w:ind w:left="1701"/>
        <w:jc w:val="both"/>
        <w:rPr>
          <w:rFonts w:ascii="Garamond" w:hAnsi="Garamond" w:cs="Arial"/>
          <w:sz w:val="24"/>
          <w:szCs w:val="24"/>
        </w:rPr>
      </w:pPr>
      <w:r w:rsidRPr="008C362C">
        <w:rPr>
          <w:rFonts w:ascii="Garamond" w:hAnsi="Garamond" w:cs="Arial"/>
          <w:sz w:val="24"/>
          <w:szCs w:val="24"/>
        </w:rPr>
        <w:t xml:space="preserve">Coordinar las acciones necesarias para contar con un diagnóstico que permita </w:t>
      </w:r>
      <w:r w:rsidRPr="00EE4ECB">
        <w:rPr>
          <w:rFonts w:ascii="Garamond" w:hAnsi="Garamond" w:cs="Arial"/>
          <w:sz w:val="24"/>
          <w:szCs w:val="24"/>
        </w:rPr>
        <w:t>mejorar</w:t>
      </w:r>
      <w:r w:rsidRPr="00DD18AD">
        <w:rPr>
          <w:rFonts w:ascii="Garamond" w:hAnsi="Garamond" w:cs="Arial"/>
          <w:sz w:val="24"/>
          <w:szCs w:val="24"/>
        </w:rPr>
        <w:t xml:space="preserve"> la clasificación de la información recibida., su distribución y atención por la Unidad Administrativa, a través del análisis de los procesos de trabajo y la incorporación de mecanismos orientados a </w:t>
      </w:r>
      <w:r w:rsidRPr="00EE4ECB">
        <w:rPr>
          <w:rFonts w:ascii="Garamond" w:hAnsi="Garamond" w:cs="Arial"/>
          <w:sz w:val="24"/>
          <w:szCs w:val="24"/>
        </w:rPr>
        <w:t>eficient</w:t>
      </w:r>
      <w:r>
        <w:rPr>
          <w:rFonts w:ascii="Garamond" w:hAnsi="Garamond" w:cs="Arial"/>
          <w:sz w:val="24"/>
          <w:szCs w:val="24"/>
        </w:rPr>
        <w:t>ar</w:t>
      </w:r>
      <w:r w:rsidRPr="00DD18AD">
        <w:rPr>
          <w:rFonts w:ascii="Garamond" w:hAnsi="Garamond" w:cs="Arial"/>
          <w:sz w:val="24"/>
          <w:szCs w:val="24"/>
        </w:rPr>
        <w:t xml:space="preserve"> el flujo de información, con la finalidad de asegurar el cumplimiento de los compromisos de trabajo de la </w:t>
      </w:r>
      <w:r>
        <w:rPr>
          <w:rFonts w:ascii="Garamond" w:hAnsi="Garamond" w:cs="Arial"/>
          <w:sz w:val="24"/>
          <w:szCs w:val="24"/>
        </w:rPr>
        <w:t>Dirección General.</w:t>
      </w:r>
    </w:p>
    <w:p w:rsidR="00A872B1" w:rsidRPr="008C362C" w:rsidRDefault="00A872B1" w:rsidP="007A6EBE">
      <w:pPr>
        <w:tabs>
          <w:tab w:val="left" w:pos="540"/>
          <w:tab w:val="left" w:pos="1134"/>
        </w:tabs>
        <w:ind w:left="1701" w:hanging="567"/>
        <w:jc w:val="both"/>
        <w:rPr>
          <w:rFonts w:ascii="Garamond" w:hAnsi="Garamond" w:cs="Arial"/>
          <w:sz w:val="24"/>
          <w:szCs w:val="24"/>
        </w:rPr>
      </w:pPr>
    </w:p>
    <w:p w:rsidR="00A872B1" w:rsidRPr="008C362C" w:rsidRDefault="00A872B1" w:rsidP="002F6B2D">
      <w:pPr>
        <w:numPr>
          <w:ilvl w:val="0"/>
          <w:numId w:val="8"/>
        </w:numPr>
        <w:tabs>
          <w:tab w:val="left" w:pos="1134"/>
        </w:tabs>
        <w:ind w:left="1701"/>
        <w:jc w:val="both"/>
        <w:rPr>
          <w:rFonts w:ascii="Garamond" w:hAnsi="Garamond" w:cs="Arial"/>
          <w:sz w:val="24"/>
          <w:szCs w:val="24"/>
        </w:rPr>
      </w:pPr>
      <w:r w:rsidRPr="008C362C">
        <w:rPr>
          <w:rFonts w:ascii="Garamond" w:hAnsi="Garamond" w:cs="Arial"/>
          <w:sz w:val="24"/>
          <w:szCs w:val="24"/>
        </w:rPr>
        <w:t>Plantear estrategias orientadas a promover la mejora continua del sistema de control de gestión de la Dirección, mediante la incorporación de un sistema de gestión de la calidad a los procesos con que se operan, con la finalidad de ofrecer a los usuarios un mejor servicio de información y de consulta.</w:t>
      </w:r>
    </w:p>
    <w:p w:rsidR="00A872B1" w:rsidRPr="00A872B1" w:rsidRDefault="00A872B1" w:rsidP="007A6EBE">
      <w:pPr>
        <w:tabs>
          <w:tab w:val="left" w:pos="1134"/>
        </w:tabs>
        <w:ind w:left="1701"/>
        <w:jc w:val="both"/>
        <w:rPr>
          <w:rFonts w:ascii="Garamond" w:hAnsi="Garamond" w:cs="Arial"/>
          <w:sz w:val="24"/>
          <w:szCs w:val="24"/>
        </w:rPr>
      </w:pPr>
    </w:p>
    <w:p w:rsidR="00A872B1" w:rsidRPr="00A872B1" w:rsidRDefault="00A872B1" w:rsidP="002F6B2D">
      <w:pPr>
        <w:numPr>
          <w:ilvl w:val="0"/>
          <w:numId w:val="8"/>
        </w:numPr>
        <w:tabs>
          <w:tab w:val="left" w:pos="540"/>
          <w:tab w:val="left" w:pos="1134"/>
        </w:tabs>
        <w:ind w:left="1701"/>
        <w:jc w:val="both"/>
        <w:rPr>
          <w:rFonts w:ascii="Garamond" w:hAnsi="Garamond" w:cs="Arial"/>
          <w:sz w:val="24"/>
          <w:szCs w:val="24"/>
        </w:rPr>
      </w:pPr>
      <w:r w:rsidRPr="00A872B1">
        <w:rPr>
          <w:rFonts w:ascii="Garamond" w:hAnsi="Garamond" w:cs="Arial"/>
          <w:sz w:val="24"/>
          <w:szCs w:val="24"/>
        </w:rPr>
        <w:t>Implementar mecanismos que permitan evaluar las acciones de mejora incorporadas al Sistema de Control de Gestión, mediante la identificación de las áreas de oportunidad de los procesos internos, con la finalidad de asegurar el cumplimiento de los programas de trabajo de la Dirección de Control de Gestión.</w:t>
      </w:r>
    </w:p>
    <w:p w:rsidR="00A872B1" w:rsidRDefault="00A872B1" w:rsidP="007A6EBE">
      <w:pPr>
        <w:tabs>
          <w:tab w:val="left" w:pos="1134"/>
        </w:tabs>
        <w:ind w:left="1701"/>
        <w:jc w:val="both"/>
        <w:rPr>
          <w:rFonts w:ascii="Garamond" w:hAnsi="Garamond" w:cs="Arial"/>
          <w:sz w:val="24"/>
          <w:szCs w:val="24"/>
        </w:rPr>
      </w:pPr>
    </w:p>
    <w:p w:rsidR="00A872B1" w:rsidRPr="008C362C" w:rsidRDefault="00A872B1" w:rsidP="002F6B2D">
      <w:pPr>
        <w:numPr>
          <w:ilvl w:val="0"/>
          <w:numId w:val="8"/>
        </w:numPr>
        <w:tabs>
          <w:tab w:val="left" w:pos="1134"/>
        </w:tabs>
        <w:ind w:left="1701"/>
        <w:jc w:val="both"/>
        <w:rPr>
          <w:rFonts w:ascii="Garamond" w:hAnsi="Garamond" w:cs="Arial"/>
          <w:sz w:val="24"/>
          <w:szCs w:val="24"/>
        </w:rPr>
      </w:pPr>
      <w:r w:rsidRPr="00AB5DC7">
        <w:rPr>
          <w:rFonts w:ascii="Garamond" w:hAnsi="Garamond" w:cs="Arial"/>
          <w:sz w:val="24"/>
          <w:szCs w:val="24"/>
        </w:rPr>
        <w:t>Conducir las acciones de control y revisión de la información que se recibe en la Dirección, mediante la verificación del contenido de los expedientes, cumplimi</w:t>
      </w:r>
      <w:r>
        <w:rPr>
          <w:rFonts w:ascii="Garamond" w:hAnsi="Garamond" w:cs="Arial"/>
          <w:sz w:val="24"/>
          <w:szCs w:val="24"/>
        </w:rPr>
        <w:t xml:space="preserve">ento de requisitos para cada trámite y observación de las fechas de tramite e ingreso, a </w:t>
      </w:r>
      <w:r>
        <w:rPr>
          <w:rFonts w:ascii="Garamond" w:hAnsi="Garamond" w:cs="Arial"/>
          <w:sz w:val="24"/>
          <w:szCs w:val="24"/>
        </w:rPr>
        <w:lastRenderedPageBreak/>
        <w:t xml:space="preserve">fin de establecer un margen de tiempo para la respuesta </w:t>
      </w:r>
      <w:r w:rsidRPr="008C362C">
        <w:rPr>
          <w:rFonts w:ascii="Garamond" w:hAnsi="Garamond" w:cs="Arial"/>
          <w:sz w:val="24"/>
          <w:szCs w:val="24"/>
        </w:rPr>
        <w:t>y evaluar de este modo el desempeño del sistema de control de gestión.</w:t>
      </w:r>
    </w:p>
    <w:p w:rsidR="00A872B1" w:rsidRPr="008C362C" w:rsidRDefault="00A872B1" w:rsidP="00A872B1">
      <w:pPr>
        <w:tabs>
          <w:tab w:val="left" w:pos="540"/>
          <w:tab w:val="left" w:pos="851"/>
        </w:tabs>
        <w:ind w:left="851" w:hanging="567"/>
        <w:jc w:val="both"/>
        <w:rPr>
          <w:rFonts w:ascii="Garamond" w:hAnsi="Garamond" w:cs="Arial"/>
          <w:sz w:val="24"/>
          <w:szCs w:val="24"/>
        </w:rPr>
      </w:pPr>
    </w:p>
    <w:p w:rsidR="00A872B1" w:rsidRPr="008C362C" w:rsidRDefault="00A872B1" w:rsidP="002F6B2D">
      <w:pPr>
        <w:numPr>
          <w:ilvl w:val="0"/>
          <w:numId w:val="9"/>
        </w:numPr>
        <w:tabs>
          <w:tab w:val="left" w:pos="1134"/>
        </w:tabs>
        <w:ind w:left="1701"/>
        <w:jc w:val="both"/>
        <w:rPr>
          <w:rFonts w:ascii="Garamond" w:hAnsi="Garamond" w:cs="Arial"/>
          <w:sz w:val="24"/>
          <w:szCs w:val="24"/>
        </w:rPr>
      </w:pPr>
      <w:r w:rsidRPr="008C362C">
        <w:rPr>
          <w:rFonts w:ascii="Garamond" w:hAnsi="Garamond" w:cs="Arial"/>
          <w:sz w:val="24"/>
          <w:szCs w:val="24"/>
        </w:rPr>
        <w:t xml:space="preserve">Designar a los responsables de cada etapa del </w:t>
      </w:r>
      <w:r>
        <w:rPr>
          <w:rFonts w:ascii="Garamond" w:hAnsi="Garamond" w:cs="Arial"/>
          <w:sz w:val="24"/>
          <w:szCs w:val="24"/>
        </w:rPr>
        <w:t>proceso de control de gestión,</w:t>
      </w:r>
      <w:r w:rsidRPr="008C362C">
        <w:rPr>
          <w:rFonts w:ascii="Garamond" w:hAnsi="Garamond" w:cs="Arial"/>
          <w:sz w:val="24"/>
          <w:szCs w:val="24"/>
        </w:rPr>
        <w:t xml:space="preserve"> así como la participación especifica que tiene</w:t>
      </w:r>
      <w:r>
        <w:rPr>
          <w:rFonts w:ascii="Garamond" w:hAnsi="Garamond" w:cs="Arial"/>
          <w:sz w:val="24"/>
          <w:szCs w:val="24"/>
        </w:rPr>
        <w:t>n</w:t>
      </w:r>
      <w:r w:rsidRPr="008C362C">
        <w:rPr>
          <w:rFonts w:ascii="Garamond" w:hAnsi="Garamond" w:cs="Arial"/>
          <w:sz w:val="24"/>
          <w:szCs w:val="24"/>
        </w:rPr>
        <w:t xml:space="preserve"> en cada etapa, mediante la identificación de cargas de trabajo</w:t>
      </w:r>
      <w:r>
        <w:rPr>
          <w:rFonts w:ascii="Garamond" w:hAnsi="Garamond" w:cs="Arial"/>
          <w:sz w:val="24"/>
          <w:szCs w:val="24"/>
        </w:rPr>
        <w:t>,</w:t>
      </w:r>
      <w:r w:rsidRPr="008C362C">
        <w:rPr>
          <w:rFonts w:ascii="Garamond" w:hAnsi="Garamond" w:cs="Arial"/>
          <w:sz w:val="24"/>
          <w:szCs w:val="24"/>
        </w:rPr>
        <w:t xml:space="preserve"> seguimiento y personas que intervienen y manejan la información, con la finalidad de detectar los puntos e</w:t>
      </w:r>
      <w:r>
        <w:rPr>
          <w:rFonts w:ascii="Garamond" w:hAnsi="Garamond" w:cs="Arial"/>
          <w:sz w:val="24"/>
          <w:szCs w:val="24"/>
        </w:rPr>
        <w:t>n</w:t>
      </w:r>
      <w:r w:rsidRPr="008C362C">
        <w:rPr>
          <w:rFonts w:ascii="Garamond" w:hAnsi="Garamond" w:cs="Arial"/>
          <w:sz w:val="24"/>
          <w:szCs w:val="24"/>
        </w:rPr>
        <w:t xml:space="preserve"> que se pueden implementar </w:t>
      </w:r>
      <w:r>
        <w:rPr>
          <w:rFonts w:ascii="Garamond" w:hAnsi="Garamond" w:cs="Arial"/>
          <w:sz w:val="24"/>
          <w:szCs w:val="24"/>
        </w:rPr>
        <w:t>l</w:t>
      </w:r>
      <w:r w:rsidRPr="008C362C">
        <w:rPr>
          <w:rFonts w:ascii="Garamond" w:hAnsi="Garamond" w:cs="Arial"/>
          <w:sz w:val="24"/>
          <w:szCs w:val="24"/>
        </w:rPr>
        <w:t>o</w:t>
      </w:r>
      <w:r>
        <w:rPr>
          <w:rFonts w:ascii="Garamond" w:hAnsi="Garamond" w:cs="Arial"/>
          <w:sz w:val="24"/>
          <w:szCs w:val="24"/>
        </w:rPr>
        <w:t>s</w:t>
      </w:r>
      <w:r w:rsidRPr="008C362C">
        <w:rPr>
          <w:rFonts w:ascii="Garamond" w:hAnsi="Garamond" w:cs="Arial"/>
          <w:sz w:val="24"/>
          <w:szCs w:val="24"/>
        </w:rPr>
        <w:t xml:space="preserve"> cambios que contribuyan a mejorar los tiempos de respuesta que se brindan a los asuntos. </w:t>
      </w:r>
    </w:p>
    <w:p w:rsidR="00A872B1" w:rsidRDefault="00A872B1" w:rsidP="00455D6B">
      <w:pPr>
        <w:tabs>
          <w:tab w:val="left" w:pos="851"/>
        </w:tabs>
        <w:overflowPunct/>
        <w:autoSpaceDE/>
        <w:autoSpaceDN/>
        <w:adjustRightInd/>
        <w:ind w:left="851" w:hanging="567"/>
        <w:textAlignment w:val="auto"/>
        <w:rPr>
          <w:rFonts w:ascii="Garamond" w:hAnsi="Garamond" w:cs="Arial"/>
          <w:sz w:val="24"/>
          <w:szCs w:val="24"/>
        </w:rPr>
      </w:pPr>
    </w:p>
    <w:p w:rsidR="00A872B1" w:rsidRPr="009F0CE4" w:rsidRDefault="00A872B1" w:rsidP="00C15C81">
      <w:pPr>
        <w:pStyle w:val="Ttulo1"/>
        <w:tabs>
          <w:tab w:val="left" w:pos="851"/>
          <w:tab w:val="left" w:pos="1134"/>
        </w:tabs>
        <w:spacing w:before="0" w:after="0"/>
        <w:ind w:left="851" w:hanging="567"/>
        <w:rPr>
          <w:rFonts w:ascii="Arial Black" w:hAnsi="Arial Black"/>
          <w:b w:val="0"/>
          <w:noProof/>
          <w:color w:val="808080" w:themeColor="background1" w:themeShade="80"/>
          <w:spacing w:val="-25"/>
          <w:sz w:val="32"/>
          <w:szCs w:val="32"/>
        </w:rPr>
      </w:pPr>
      <w:bookmarkStart w:id="9" w:name="_Toc396135650"/>
      <w:r w:rsidRPr="009F0CE4">
        <w:rPr>
          <w:rFonts w:ascii="Arial Black" w:hAnsi="Arial Black"/>
          <w:b w:val="0"/>
          <w:noProof/>
          <w:color w:val="808080" w:themeColor="background1" w:themeShade="80"/>
          <w:spacing w:val="-25"/>
          <w:sz w:val="32"/>
          <w:szCs w:val="32"/>
        </w:rPr>
        <w:t>7.</w:t>
      </w:r>
      <w:r>
        <w:rPr>
          <w:rFonts w:ascii="Arial Black" w:hAnsi="Arial Black"/>
          <w:b w:val="0"/>
          <w:noProof/>
          <w:color w:val="808080" w:themeColor="background1" w:themeShade="80"/>
          <w:spacing w:val="-25"/>
          <w:sz w:val="32"/>
          <w:szCs w:val="32"/>
        </w:rPr>
        <w:t>1</w:t>
      </w:r>
      <w:r w:rsidRPr="009F0CE4">
        <w:rPr>
          <w:rFonts w:ascii="Arial Black" w:hAnsi="Arial Black"/>
          <w:b w:val="0"/>
          <w:noProof/>
          <w:color w:val="808080" w:themeColor="background1" w:themeShade="80"/>
          <w:spacing w:val="-25"/>
          <w:sz w:val="32"/>
          <w:szCs w:val="32"/>
        </w:rPr>
        <w:t>.1</w:t>
      </w:r>
      <w:r>
        <w:rPr>
          <w:rFonts w:ascii="Arial Black" w:hAnsi="Arial Black"/>
          <w:b w:val="0"/>
          <w:noProof/>
          <w:color w:val="808080" w:themeColor="background1" w:themeShade="80"/>
          <w:spacing w:val="-25"/>
          <w:sz w:val="32"/>
          <w:szCs w:val="32"/>
        </w:rPr>
        <w:tab/>
      </w:r>
      <w:r w:rsidRPr="009F0CE4">
        <w:rPr>
          <w:rFonts w:ascii="Arial Black" w:hAnsi="Arial Black"/>
          <w:b w:val="0"/>
          <w:noProof/>
          <w:color w:val="808080" w:themeColor="background1" w:themeShade="80"/>
          <w:spacing w:val="-25"/>
          <w:sz w:val="32"/>
          <w:szCs w:val="32"/>
        </w:rPr>
        <w:t>DEPARTAMENTO DE REGISTRO Y ARCHIVO</w:t>
      </w:r>
      <w:bookmarkEnd w:id="9"/>
    </w:p>
    <w:p w:rsidR="00A872B1" w:rsidRPr="008C362C" w:rsidRDefault="00A872B1" w:rsidP="002F6B2D">
      <w:pPr>
        <w:numPr>
          <w:ilvl w:val="0"/>
          <w:numId w:val="10"/>
        </w:numPr>
        <w:tabs>
          <w:tab w:val="left" w:pos="1134"/>
        </w:tabs>
        <w:ind w:left="1701"/>
        <w:jc w:val="both"/>
        <w:rPr>
          <w:rFonts w:ascii="Garamond" w:hAnsi="Garamond" w:cs="Arial"/>
          <w:sz w:val="24"/>
          <w:szCs w:val="24"/>
        </w:rPr>
      </w:pPr>
      <w:r w:rsidRPr="008C362C">
        <w:rPr>
          <w:rFonts w:ascii="Garamond" w:hAnsi="Garamond" w:cs="Arial"/>
          <w:sz w:val="24"/>
          <w:szCs w:val="24"/>
        </w:rPr>
        <w:t>Proporcionar información documental a las distintas áreas que conforman la Dirección, mediante el envió de los documentos, expedientes o archivos de acuerdo con las bases de la petición, con la finalidad de gestionar y dar trámite a todas las solicitudes que ingresan al área.</w:t>
      </w:r>
    </w:p>
    <w:p w:rsidR="00A872B1" w:rsidRPr="008C362C" w:rsidRDefault="00A872B1" w:rsidP="0017708F">
      <w:pPr>
        <w:tabs>
          <w:tab w:val="left" w:pos="540"/>
          <w:tab w:val="left" w:pos="1134"/>
        </w:tabs>
        <w:ind w:left="1701" w:hanging="567"/>
        <w:jc w:val="both"/>
        <w:rPr>
          <w:rFonts w:ascii="Garamond" w:hAnsi="Garamond" w:cs="Arial"/>
          <w:sz w:val="24"/>
          <w:szCs w:val="24"/>
        </w:rPr>
      </w:pPr>
    </w:p>
    <w:p w:rsidR="00A872B1" w:rsidRPr="008C362C" w:rsidRDefault="00A872B1" w:rsidP="002F6B2D">
      <w:pPr>
        <w:numPr>
          <w:ilvl w:val="0"/>
          <w:numId w:val="10"/>
        </w:numPr>
        <w:tabs>
          <w:tab w:val="left" w:pos="1134"/>
        </w:tabs>
        <w:ind w:left="1701"/>
        <w:jc w:val="both"/>
        <w:rPr>
          <w:rFonts w:ascii="Garamond" w:hAnsi="Garamond" w:cs="Arial"/>
          <w:sz w:val="24"/>
          <w:szCs w:val="24"/>
        </w:rPr>
      </w:pPr>
      <w:r w:rsidRPr="008C362C">
        <w:rPr>
          <w:rFonts w:ascii="Garamond" w:hAnsi="Garamond" w:cs="Arial"/>
          <w:sz w:val="24"/>
          <w:szCs w:val="24"/>
        </w:rPr>
        <w:t>Mantener un eficiente control de la documentación de la Dirección, mediante la implementación de sistemas que permitan el resguardo y control de expedientes y documentos generados por el área, en apego a los lineamientos establecidos para tal efecto, con la finalidad de asegurar que se cuente con información confiable y oportuna para su uso.</w:t>
      </w:r>
    </w:p>
    <w:p w:rsidR="00A872B1" w:rsidRPr="008C362C" w:rsidRDefault="00A872B1" w:rsidP="0017708F">
      <w:pPr>
        <w:tabs>
          <w:tab w:val="left" w:pos="540"/>
          <w:tab w:val="left" w:pos="1134"/>
        </w:tabs>
        <w:ind w:left="1701" w:hanging="567"/>
        <w:jc w:val="both"/>
        <w:rPr>
          <w:rFonts w:ascii="Garamond" w:hAnsi="Garamond" w:cs="Arial"/>
          <w:sz w:val="24"/>
          <w:szCs w:val="24"/>
        </w:rPr>
      </w:pPr>
    </w:p>
    <w:p w:rsidR="00A872B1" w:rsidRPr="008C362C" w:rsidRDefault="00A872B1" w:rsidP="002F6B2D">
      <w:pPr>
        <w:numPr>
          <w:ilvl w:val="0"/>
          <w:numId w:val="10"/>
        </w:numPr>
        <w:tabs>
          <w:tab w:val="left" w:pos="1134"/>
        </w:tabs>
        <w:ind w:left="1701"/>
        <w:jc w:val="both"/>
        <w:rPr>
          <w:rFonts w:ascii="Garamond" w:hAnsi="Garamond" w:cs="Arial"/>
          <w:sz w:val="24"/>
          <w:szCs w:val="24"/>
        </w:rPr>
      </w:pPr>
      <w:r w:rsidRPr="008C362C">
        <w:rPr>
          <w:rFonts w:ascii="Garamond" w:hAnsi="Garamond" w:cs="Arial"/>
          <w:sz w:val="24"/>
          <w:szCs w:val="24"/>
        </w:rPr>
        <w:t>Actualizar la ficha de identificación que compete al sistema de documentos en resguardo, archivo muerto y creación de expedientes que se generan en el área, a través de la revisión de las carpetas que se generan, la temporalidad y el uso que tiene en la Unidad, con la finalidad de liberar archivo que no se ocupa y generar el respaldo de la información vigente.</w:t>
      </w:r>
    </w:p>
    <w:p w:rsidR="00A872B1" w:rsidRPr="008C362C" w:rsidRDefault="00A872B1" w:rsidP="0017708F">
      <w:pPr>
        <w:tabs>
          <w:tab w:val="left" w:pos="540"/>
          <w:tab w:val="left" w:pos="1134"/>
        </w:tabs>
        <w:ind w:left="1701" w:hanging="567"/>
        <w:jc w:val="both"/>
        <w:rPr>
          <w:rFonts w:ascii="Garamond" w:hAnsi="Garamond" w:cs="Arial"/>
          <w:sz w:val="24"/>
          <w:szCs w:val="24"/>
        </w:rPr>
      </w:pPr>
    </w:p>
    <w:p w:rsidR="00A872B1" w:rsidRPr="008C362C" w:rsidRDefault="00A872B1" w:rsidP="002F6B2D">
      <w:pPr>
        <w:numPr>
          <w:ilvl w:val="0"/>
          <w:numId w:val="10"/>
        </w:numPr>
        <w:tabs>
          <w:tab w:val="left" w:pos="1134"/>
        </w:tabs>
        <w:ind w:left="1701"/>
        <w:jc w:val="both"/>
        <w:rPr>
          <w:rFonts w:ascii="Garamond" w:hAnsi="Garamond" w:cs="Arial"/>
          <w:sz w:val="24"/>
          <w:szCs w:val="24"/>
        </w:rPr>
      </w:pPr>
      <w:r w:rsidRPr="008C362C">
        <w:rPr>
          <w:rFonts w:ascii="Garamond" w:hAnsi="Garamond" w:cs="Arial"/>
          <w:sz w:val="24"/>
          <w:szCs w:val="24"/>
        </w:rPr>
        <w:t>Definir un sistema que d</w:t>
      </w:r>
      <w:r>
        <w:rPr>
          <w:rFonts w:ascii="Garamond" w:hAnsi="Garamond" w:cs="Arial"/>
          <w:sz w:val="24"/>
          <w:szCs w:val="24"/>
        </w:rPr>
        <w:t>é</w:t>
      </w:r>
      <w:r w:rsidRPr="008C362C">
        <w:rPr>
          <w:rFonts w:ascii="Garamond" w:hAnsi="Garamond" w:cs="Arial"/>
          <w:sz w:val="24"/>
          <w:szCs w:val="24"/>
        </w:rPr>
        <w:t xml:space="preserve"> seguimiento al estado de cada archivo y permita informar al área de recursos materiales sobre los movimientos de archivo que se deben realizar periódicamente, mediante un sistema de registro en base de datos y la actualización de los formatos que para este fin dispone la Dirección </w:t>
      </w:r>
      <w:r>
        <w:rPr>
          <w:rFonts w:ascii="Garamond" w:hAnsi="Garamond" w:cs="Arial"/>
          <w:sz w:val="24"/>
          <w:szCs w:val="24"/>
        </w:rPr>
        <w:t xml:space="preserve">General </w:t>
      </w:r>
      <w:r w:rsidRPr="008C362C">
        <w:rPr>
          <w:rFonts w:ascii="Garamond" w:hAnsi="Garamond" w:cs="Arial"/>
          <w:sz w:val="24"/>
          <w:szCs w:val="24"/>
        </w:rPr>
        <w:t>de Recursos Materiales, con la finalidad de integrar en el expediente general de la Secretaría la información que por disposición oficial debe enviarse al archivo.</w:t>
      </w:r>
    </w:p>
    <w:p w:rsidR="00A872B1" w:rsidRPr="008C362C" w:rsidRDefault="00A872B1" w:rsidP="0017708F">
      <w:pPr>
        <w:tabs>
          <w:tab w:val="left" w:pos="540"/>
          <w:tab w:val="left" w:pos="851"/>
        </w:tabs>
        <w:ind w:left="1701" w:hanging="567"/>
        <w:jc w:val="both"/>
        <w:rPr>
          <w:rFonts w:ascii="Garamond" w:hAnsi="Garamond" w:cs="Arial"/>
          <w:sz w:val="24"/>
          <w:szCs w:val="24"/>
        </w:rPr>
      </w:pPr>
    </w:p>
    <w:p w:rsidR="00A872B1" w:rsidRPr="008C362C" w:rsidRDefault="00A872B1" w:rsidP="002F6B2D">
      <w:pPr>
        <w:numPr>
          <w:ilvl w:val="0"/>
          <w:numId w:val="10"/>
        </w:numPr>
        <w:tabs>
          <w:tab w:val="left" w:pos="1134"/>
        </w:tabs>
        <w:ind w:left="1701"/>
        <w:jc w:val="both"/>
        <w:rPr>
          <w:rFonts w:ascii="Garamond" w:hAnsi="Garamond" w:cs="Arial"/>
          <w:sz w:val="24"/>
          <w:szCs w:val="24"/>
        </w:rPr>
      </w:pPr>
      <w:r w:rsidRPr="008C362C">
        <w:rPr>
          <w:rFonts w:ascii="Garamond" w:hAnsi="Garamond" w:cs="Arial"/>
          <w:sz w:val="24"/>
          <w:szCs w:val="24"/>
        </w:rPr>
        <w:t>Coordinar las acciones para actualizar los instrumentos de consulta y control de archivos, mediante la implementación de sistemas operativos y bases de datos, así como la optimización de su registro, con la finalidad de disponer de herramientas que permitan la consulta y generar informes oportunos y completos que son de interés para las áreas de la Unidad y para las Direcciones que así lo requieran.</w:t>
      </w:r>
    </w:p>
    <w:p w:rsidR="00A872B1" w:rsidRPr="008C362C" w:rsidRDefault="00A872B1" w:rsidP="0017708F">
      <w:pPr>
        <w:tabs>
          <w:tab w:val="left" w:pos="540"/>
          <w:tab w:val="left" w:pos="1134"/>
        </w:tabs>
        <w:ind w:left="1701" w:hanging="567"/>
        <w:jc w:val="both"/>
        <w:rPr>
          <w:rFonts w:ascii="Garamond" w:hAnsi="Garamond" w:cs="Arial"/>
          <w:sz w:val="24"/>
          <w:szCs w:val="24"/>
        </w:rPr>
      </w:pPr>
    </w:p>
    <w:p w:rsidR="00366D20" w:rsidRPr="00366D20" w:rsidRDefault="00A872B1" w:rsidP="002F6B2D">
      <w:pPr>
        <w:pStyle w:val="Prrafodelista"/>
        <w:numPr>
          <w:ilvl w:val="0"/>
          <w:numId w:val="10"/>
        </w:numPr>
        <w:tabs>
          <w:tab w:val="left" w:pos="1134"/>
        </w:tabs>
        <w:overflowPunct/>
        <w:autoSpaceDE/>
        <w:autoSpaceDN/>
        <w:adjustRightInd/>
        <w:ind w:left="1701"/>
        <w:jc w:val="both"/>
        <w:textAlignment w:val="auto"/>
        <w:rPr>
          <w:rFonts w:ascii="Garamond" w:hAnsi="Garamond" w:cs="Arial"/>
          <w:sz w:val="28"/>
          <w:szCs w:val="28"/>
        </w:rPr>
      </w:pPr>
      <w:r w:rsidRPr="008C362C">
        <w:rPr>
          <w:rFonts w:ascii="Garamond" w:hAnsi="Garamond" w:cs="Arial"/>
          <w:sz w:val="24"/>
          <w:szCs w:val="24"/>
        </w:rPr>
        <w:t xml:space="preserve">Supervisar la elaboración y proceso de inventarios de transferencias primarias o de baja documental, a través de la revisión de las cédulas de permanencia y resguardo correspondientes, con la finalidad de disponer de archivos de consulta y trámite </w:t>
      </w:r>
      <w:r w:rsidRPr="008C362C">
        <w:rPr>
          <w:rFonts w:ascii="Garamond" w:hAnsi="Garamond" w:cs="Arial"/>
          <w:sz w:val="24"/>
          <w:szCs w:val="24"/>
        </w:rPr>
        <w:lastRenderedPageBreak/>
        <w:t>vigentes en las áreas de trabajo y liberar espacios para la información que se va generando.</w:t>
      </w:r>
    </w:p>
    <w:p w:rsidR="00366D20" w:rsidRPr="00366D20" w:rsidRDefault="00366D20" w:rsidP="00366D20">
      <w:pPr>
        <w:pStyle w:val="Prrafodelista"/>
        <w:rPr>
          <w:rFonts w:ascii="Garamond" w:hAnsi="Garamond" w:cs="Arial"/>
          <w:sz w:val="28"/>
          <w:szCs w:val="28"/>
        </w:rPr>
      </w:pPr>
    </w:p>
    <w:p w:rsidR="00A872B1" w:rsidRPr="00735D55" w:rsidRDefault="00A872B1" w:rsidP="00366D20">
      <w:pPr>
        <w:pStyle w:val="Prrafodelista"/>
        <w:tabs>
          <w:tab w:val="left" w:pos="1134"/>
        </w:tabs>
        <w:overflowPunct/>
        <w:autoSpaceDE/>
        <w:autoSpaceDN/>
        <w:adjustRightInd/>
        <w:ind w:left="1701"/>
        <w:jc w:val="both"/>
        <w:textAlignment w:val="auto"/>
        <w:rPr>
          <w:rFonts w:ascii="Garamond" w:hAnsi="Garamond" w:cs="Arial"/>
          <w:sz w:val="28"/>
          <w:szCs w:val="28"/>
        </w:rPr>
      </w:pPr>
    </w:p>
    <w:p w:rsidR="0059517E" w:rsidRPr="000A5E7D" w:rsidRDefault="0059517E" w:rsidP="00B7771A">
      <w:pPr>
        <w:pStyle w:val="Ttulo1"/>
        <w:tabs>
          <w:tab w:val="left" w:pos="851"/>
          <w:tab w:val="left" w:pos="1134"/>
        </w:tabs>
        <w:spacing w:before="0" w:after="0"/>
        <w:ind w:left="851" w:hanging="567"/>
        <w:rPr>
          <w:rFonts w:ascii="Arial Black" w:hAnsi="Arial Black"/>
          <w:b w:val="0"/>
          <w:noProof/>
          <w:color w:val="808080" w:themeColor="background1" w:themeShade="80"/>
          <w:spacing w:val="-25"/>
          <w:sz w:val="32"/>
          <w:szCs w:val="32"/>
        </w:rPr>
      </w:pPr>
      <w:bookmarkStart w:id="10" w:name="_Toc396135651"/>
      <w:r w:rsidRPr="000A5E7D">
        <w:rPr>
          <w:rFonts w:ascii="Arial Black" w:hAnsi="Arial Black"/>
          <w:b w:val="0"/>
          <w:noProof/>
          <w:color w:val="808080" w:themeColor="background1" w:themeShade="80"/>
          <w:spacing w:val="-25"/>
          <w:sz w:val="32"/>
          <w:szCs w:val="32"/>
        </w:rPr>
        <w:t>7.2</w:t>
      </w:r>
      <w:r w:rsidRPr="000A5E7D">
        <w:rPr>
          <w:rFonts w:ascii="Arial Black" w:hAnsi="Arial Black"/>
          <w:b w:val="0"/>
          <w:noProof/>
          <w:color w:val="808080" w:themeColor="background1" w:themeShade="80"/>
          <w:spacing w:val="-25"/>
          <w:sz w:val="32"/>
          <w:szCs w:val="32"/>
        </w:rPr>
        <w:tab/>
        <w:t>DIRECCIÓN DE ENLACE VINCULACIÓN CON ACTORES NACIONALES E INTERNACIONALES</w:t>
      </w:r>
      <w:bookmarkEnd w:id="10"/>
    </w:p>
    <w:p w:rsidR="0059517E" w:rsidRPr="000A5E7D" w:rsidRDefault="0059517E" w:rsidP="002F6B2D">
      <w:pPr>
        <w:pStyle w:val="Textosinformato"/>
        <w:numPr>
          <w:ilvl w:val="0"/>
          <w:numId w:val="11"/>
        </w:numPr>
        <w:tabs>
          <w:tab w:val="left" w:pos="1134"/>
        </w:tabs>
        <w:ind w:left="1701"/>
        <w:jc w:val="both"/>
        <w:rPr>
          <w:rFonts w:ascii="Garamond" w:eastAsia="Times New Roman" w:hAnsi="Garamond" w:cs="Arial"/>
          <w:bCs/>
          <w:sz w:val="24"/>
          <w:szCs w:val="24"/>
          <w:lang w:val="es-MX"/>
        </w:rPr>
      </w:pPr>
      <w:r w:rsidRPr="000A5E7D">
        <w:rPr>
          <w:rFonts w:ascii="Garamond" w:eastAsia="Times New Roman" w:hAnsi="Garamond" w:cs="Arial"/>
          <w:bCs/>
          <w:sz w:val="24"/>
          <w:szCs w:val="24"/>
          <w:lang w:val="es-MX"/>
        </w:rPr>
        <w:t>Detectar y transmitir las necesidades de los Organismos Nacionales e Internacionales y de la misma Secretaría, estableciendo y coordinando el diálogo con los principales interlocutores de la SCT, para fortalecer las relaciones entre la dependencia y los Organismos Nacionales e Internacionales</w:t>
      </w:r>
    </w:p>
    <w:p w:rsidR="0059517E" w:rsidRPr="000A5E7D" w:rsidRDefault="0059517E" w:rsidP="00FA5516">
      <w:pPr>
        <w:tabs>
          <w:tab w:val="left" w:pos="1134"/>
        </w:tabs>
        <w:ind w:left="1701" w:hanging="567"/>
        <w:jc w:val="both"/>
        <w:rPr>
          <w:rFonts w:ascii="Garamond" w:hAnsi="Garamond" w:cs="Arial"/>
          <w:bCs/>
          <w:sz w:val="24"/>
          <w:szCs w:val="24"/>
        </w:rPr>
      </w:pPr>
    </w:p>
    <w:p w:rsidR="0059517E" w:rsidRPr="000A5E7D" w:rsidRDefault="0059517E" w:rsidP="002F6B2D">
      <w:pPr>
        <w:numPr>
          <w:ilvl w:val="0"/>
          <w:numId w:val="11"/>
        </w:numPr>
        <w:tabs>
          <w:tab w:val="left" w:pos="1134"/>
        </w:tabs>
        <w:ind w:left="1701"/>
        <w:jc w:val="both"/>
        <w:rPr>
          <w:rFonts w:ascii="Garamond" w:hAnsi="Garamond" w:cs="Arial"/>
          <w:bCs/>
          <w:sz w:val="24"/>
          <w:szCs w:val="24"/>
        </w:rPr>
      </w:pPr>
      <w:r w:rsidRPr="000A5E7D">
        <w:rPr>
          <w:rFonts w:ascii="Garamond" w:hAnsi="Garamond" w:cs="Arial"/>
          <w:bCs/>
          <w:sz w:val="24"/>
          <w:szCs w:val="24"/>
        </w:rPr>
        <w:t>Comunicar al superior jerárquico las solicitudes y resoluciones de Ley que emiten las instituciones y organismos con los que se interrelaciona la SCT, a través de fichas informativas, recepción de solicitudes e investigación de información, para prever las posibles afectaciones presupuestales y facilitar la toma de decisiones.</w:t>
      </w:r>
    </w:p>
    <w:p w:rsidR="0059517E" w:rsidRPr="000A5E7D" w:rsidRDefault="0059517E" w:rsidP="00FA5516">
      <w:pPr>
        <w:tabs>
          <w:tab w:val="left" w:pos="1134"/>
        </w:tabs>
        <w:ind w:left="1701" w:hanging="567"/>
        <w:jc w:val="both"/>
        <w:rPr>
          <w:rFonts w:ascii="Garamond" w:hAnsi="Garamond" w:cs="Arial"/>
          <w:bCs/>
          <w:sz w:val="24"/>
          <w:szCs w:val="24"/>
        </w:rPr>
      </w:pPr>
    </w:p>
    <w:p w:rsidR="0059517E" w:rsidRPr="000A5E7D" w:rsidRDefault="0059517E" w:rsidP="002F6B2D">
      <w:pPr>
        <w:numPr>
          <w:ilvl w:val="0"/>
          <w:numId w:val="11"/>
        </w:numPr>
        <w:tabs>
          <w:tab w:val="left" w:pos="1134"/>
        </w:tabs>
        <w:ind w:left="1701"/>
        <w:jc w:val="both"/>
        <w:rPr>
          <w:rFonts w:ascii="Garamond" w:hAnsi="Garamond" w:cs="Arial"/>
          <w:bCs/>
          <w:sz w:val="24"/>
          <w:szCs w:val="24"/>
        </w:rPr>
      </w:pPr>
      <w:r w:rsidRPr="000A5E7D">
        <w:rPr>
          <w:rFonts w:ascii="Garamond" w:hAnsi="Garamond" w:cs="Arial"/>
          <w:bCs/>
          <w:sz w:val="24"/>
          <w:szCs w:val="24"/>
        </w:rPr>
        <w:t>Analizar los acuerdos posibles y los ya generados por las instituciones y organismos con los que se interrelaciona la SCT, centralizando y difundiendo a las distintas áreas correspondientes de la dependencia, para que sean revisados y  se tomen las decisiones que permitan otorgar diversos apoyos presupuestales, logísticos  normativos y de desarrollo de políticas públicas entre otros, con base en las metas de la Secretaría.</w:t>
      </w:r>
    </w:p>
    <w:p w:rsidR="0059517E" w:rsidRPr="000A5E7D" w:rsidRDefault="0059517E" w:rsidP="00FA5516">
      <w:pPr>
        <w:tabs>
          <w:tab w:val="left" w:pos="1134"/>
        </w:tabs>
        <w:ind w:left="1701" w:hanging="567"/>
        <w:jc w:val="both"/>
        <w:rPr>
          <w:rFonts w:ascii="Garamond" w:hAnsi="Garamond" w:cs="Arial"/>
          <w:bCs/>
          <w:sz w:val="24"/>
          <w:szCs w:val="24"/>
        </w:rPr>
      </w:pPr>
    </w:p>
    <w:p w:rsidR="0059517E" w:rsidRPr="000A5E7D" w:rsidRDefault="0059517E" w:rsidP="002F6B2D">
      <w:pPr>
        <w:numPr>
          <w:ilvl w:val="0"/>
          <w:numId w:val="11"/>
        </w:numPr>
        <w:tabs>
          <w:tab w:val="left" w:pos="1134"/>
        </w:tabs>
        <w:ind w:left="1701"/>
        <w:jc w:val="both"/>
        <w:rPr>
          <w:rFonts w:ascii="Garamond" w:hAnsi="Garamond" w:cs="Arial"/>
          <w:bCs/>
          <w:sz w:val="24"/>
          <w:szCs w:val="24"/>
        </w:rPr>
      </w:pPr>
      <w:r w:rsidRPr="000A5E7D">
        <w:rPr>
          <w:rFonts w:ascii="Garamond" w:hAnsi="Garamond" w:cs="Arial"/>
          <w:bCs/>
          <w:sz w:val="24"/>
          <w:szCs w:val="24"/>
        </w:rPr>
        <w:t xml:space="preserve">Coordinar las estrategias de promoción de proyectos y de cooperación con los interlocutores de la SCT, gestionando reuniones para el intercambio de actividades relacionadas con el sector, para brindar y obtener información técnica y social, que contribuyan al logro de los objetivos </w:t>
      </w:r>
      <w:r w:rsidRPr="000A5E7D">
        <w:rPr>
          <w:rFonts w:ascii="Garamond" w:hAnsi="Garamond" w:cs="Arial"/>
          <w:bCs/>
          <w:color w:val="000000"/>
          <w:sz w:val="24"/>
          <w:szCs w:val="24"/>
        </w:rPr>
        <w:t>y metas establecidas por la dependencia, con base en la normatividad establecida.</w:t>
      </w:r>
      <w:r w:rsidRPr="000A5E7D">
        <w:rPr>
          <w:rFonts w:ascii="Garamond" w:hAnsi="Garamond" w:cs="Arial"/>
          <w:bCs/>
          <w:sz w:val="24"/>
          <w:szCs w:val="24"/>
        </w:rPr>
        <w:t xml:space="preserve"> </w:t>
      </w:r>
    </w:p>
    <w:p w:rsidR="0059517E" w:rsidRPr="000A5E7D" w:rsidRDefault="0059517E" w:rsidP="00FA5516">
      <w:pPr>
        <w:tabs>
          <w:tab w:val="left" w:pos="1134"/>
        </w:tabs>
        <w:ind w:left="1701" w:hanging="567"/>
        <w:jc w:val="both"/>
        <w:rPr>
          <w:rFonts w:ascii="Garamond" w:hAnsi="Garamond" w:cs="Arial"/>
          <w:bCs/>
          <w:sz w:val="24"/>
          <w:szCs w:val="24"/>
        </w:rPr>
      </w:pPr>
    </w:p>
    <w:p w:rsidR="00464F88" w:rsidRDefault="0059517E">
      <w:pPr>
        <w:tabs>
          <w:tab w:val="left" w:pos="1134"/>
        </w:tabs>
        <w:ind w:left="1701"/>
        <w:jc w:val="both"/>
        <w:rPr>
          <w:rFonts w:ascii="Garamond" w:hAnsi="Garamond" w:cs="Arial"/>
          <w:bCs/>
          <w:sz w:val="24"/>
          <w:szCs w:val="24"/>
        </w:rPr>
      </w:pPr>
      <w:r w:rsidRPr="000A5E7D">
        <w:rPr>
          <w:rFonts w:ascii="Garamond" w:hAnsi="Garamond" w:cs="Arial"/>
          <w:bCs/>
          <w:sz w:val="24"/>
          <w:szCs w:val="24"/>
        </w:rPr>
        <w:t>Analizar las implicaciones de las resoluciones y solicitudes de los principales interlocutores de la SCT, elaborando un estudio de investigación de los principales interlocutores de la SCT, para proporcionar diversas alternativas de solución y visión de las posibles consecuencias políticas y sociales</w:t>
      </w:r>
      <w:r w:rsidR="00273729">
        <w:rPr>
          <w:rFonts w:ascii="Garamond" w:hAnsi="Garamond" w:cs="Arial"/>
          <w:bCs/>
          <w:sz w:val="24"/>
          <w:szCs w:val="24"/>
        </w:rPr>
        <w:t>.</w:t>
      </w:r>
    </w:p>
    <w:p w:rsidR="00464F88" w:rsidRDefault="00464F88">
      <w:pPr>
        <w:tabs>
          <w:tab w:val="left" w:pos="1134"/>
        </w:tabs>
        <w:ind w:left="1701"/>
        <w:jc w:val="both"/>
        <w:rPr>
          <w:rFonts w:ascii="Garamond" w:hAnsi="Garamond" w:cs="Arial"/>
          <w:bCs/>
          <w:sz w:val="24"/>
          <w:szCs w:val="24"/>
        </w:rPr>
      </w:pPr>
    </w:p>
    <w:p w:rsidR="00C31642" w:rsidRDefault="0059517E" w:rsidP="005E141E">
      <w:pPr>
        <w:numPr>
          <w:ilvl w:val="0"/>
          <w:numId w:val="11"/>
        </w:numPr>
        <w:tabs>
          <w:tab w:val="left" w:pos="1134"/>
        </w:tabs>
        <w:ind w:left="1701" w:hanging="567"/>
        <w:jc w:val="both"/>
        <w:rPr>
          <w:rFonts w:ascii="Garamond" w:hAnsi="Garamond" w:cs="Arial"/>
          <w:bCs/>
          <w:sz w:val="24"/>
          <w:szCs w:val="24"/>
        </w:rPr>
      </w:pPr>
      <w:r w:rsidRPr="00273729">
        <w:rPr>
          <w:rFonts w:ascii="Garamond" w:hAnsi="Garamond" w:cs="Arial"/>
          <w:bCs/>
          <w:sz w:val="24"/>
          <w:szCs w:val="24"/>
        </w:rPr>
        <w:t>Realizar negociaciones entre la SCT y sus principales interlocutores, estableciendo estrategias y analizando la información de los productos e insumos que se proporcionan a los organismos e instituciones, para transmitir las políticas establecidas por la Secretaría y a</w:t>
      </w:r>
      <w:r w:rsidRPr="000A5E7D">
        <w:rPr>
          <w:rFonts w:ascii="Garamond" w:hAnsi="Garamond" w:cs="Arial"/>
          <w:bCs/>
          <w:sz w:val="24"/>
          <w:szCs w:val="24"/>
        </w:rPr>
        <w:t>lcanzar los objetivos y metas de la misma y atraer inversiones e incidir en políticas públicas y sociales.</w:t>
      </w:r>
    </w:p>
    <w:p w:rsidR="00F157AD" w:rsidRDefault="00F157AD" w:rsidP="00FA5516">
      <w:pPr>
        <w:pStyle w:val="Prrafodelista"/>
        <w:ind w:left="1701"/>
        <w:rPr>
          <w:rFonts w:ascii="Garamond" w:hAnsi="Garamond" w:cs="Arial"/>
          <w:bCs/>
          <w:sz w:val="24"/>
          <w:szCs w:val="24"/>
        </w:rPr>
      </w:pPr>
    </w:p>
    <w:p w:rsidR="00366D20" w:rsidRDefault="0059517E" w:rsidP="008A03E4">
      <w:pPr>
        <w:numPr>
          <w:ilvl w:val="0"/>
          <w:numId w:val="11"/>
        </w:numPr>
        <w:tabs>
          <w:tab w:val="left" w:pos="1134"/>
        </w:tabs>
        <w:ind w:left="1701" w:hanging="357"/>
        <w:jc w:val="both"/>
        <w:rPr>
          <w:rFonts w:ascii="Garamond" w:hAnsi="Garamond" w:cs="Arial"/>
          <w:bCs/>
          <w:sz w:val="24"/>
          <w:szCs w:val="24"/>
        </w:rPr>
      </w:pPr>
      <w:r w:rsidRPr="00F157AD">
        <w:rPr>
          <w:rFonts w:ascii="Garamond" w:hAnsi="Garamond" w:cs="Arial"/>
          <w:bCs/>
          <w:sz w:val="24"/>
          <w:szCs w:val="24"/>
        </w:rPr>
        <w:t xml:space="preserve">Consolidar y analizar la información generada por subsectores y Unidades de la SCT, mediante el </w:t>
      </w:r>
      <w:r w:rsidRPr="00F157AD">
        <w:rPr>
          <w:rFonts w:ascii="Garamond" w:hAnsi="Garamond" w:cs="Arial"/>
          <w:bCs/>
          <w:color w:val="000000"/>
          <w:sz w:val="24"/>
          <w:szCs w:val="24"/>
        </w:rPr>
        <w:t xml:space="preserve">diseño de diversos formatos que estandaricen, compaginen y resuman la información obtenida, </w:t>
      </w:r>
      <w:r w:rsidRPr="00F157AD">
        <w:rPr>
          <w:rFonts w:ascii="Garamond" w:hAnsi="Garamond" w:cs="Arial"/>
          <w:bCs/>
          <w:sz w:val="24"/>
          <w:szCs w:val="24"/>
        </w:rPr>
        <w:t xml:space="preserve">jerarquizando las prioridades del Gobierno </w:t>
      </w:r>
      <w:r w:rsidRPr="00F157AD">
        <w:rPr>
          <w:rFonts w:ascii="Garamond" w:hAnsi="Garamond" w:cs="Arial"/>
          <w:bCs/>
          <w:sz w:val="24"/>
          <w:szCs w:val="24"/>
        </w:rPr>
        <w:lastRenderedPageBreak/>
        <w:t xml:space="preserve">Federal, </w:t>
      </w:r>
      <w:r w:rsidRPr="00F157AD">
        <w:rPr>
          <w:rFonts w:ascii="Garamond" w:hAnsi="Garamond" w:cs="Arial"/>
          <w:bCs/>
          <w:color w:val="000000"/>
          <w:sz w:val="24"/>
          <w:szCs w:val="24"/>
        </w:rPr>
        <w:t xml:space="preserve">para que la información contenida sea difundida entre los diversos actores interrelacionados con la institución y  </w:t>
      </w:r>
      <w:r w:rsidRPr="00F157AD">
        <w:rPr>
          <w:rFonts w:ascii="Garamond" w:hAnsi="Garamond" w:cs="Arial"/>
          <w:bCs/>
          <w:sz w:val="24"/>
          <w:szCs w:val="24"/>
        </w:rPr>
        <w:t>promover inversiones, acuerdos de ley y políticas públicas que permitan el cumplimiento de los objetivos de la institución.</w:t>
      </w:r>
    </w:p>
    <w:p w:rsidR="00366D20" w:rsidRDefault="00366D20" w:rsidP="00366D20">
      <w:pPr>
        <w:pStyle w:val="Prrafodelista"/>
        <w:rPr>
          <w:rFonts w:ascii="Garamond" w:hAnsi="Garamond"/>
          <w:noProof/>
          <w:kern w:val="28"/>
          <w:sz w:val="28"/>
          <w:szCs w:val="28"/>
        </w:rPr>
      </w:pPr>
    </w:p>
    <w:p w:rsidR="0059517E" w:rsidRPr="000A5E7D" w:rsidRDefault="0059517E" w:rsidP="0059517E">
      <w:pPr>
        <w:tabs>
          <w:tab w:val="left" w:pos="851"/>
        </w:tabs>
        <w:ind w:left="851" w:hanging="567"/>
        <w:jc w:val="both"/>
        <w:rPr>
          <w:rFonts w:ascii="Garamond" w:hAnsi="Garamond"/>
          <w:noProof/>
          <w:kern w:val="28"/>
          <w:sz w:val="28"/>
          <w:szCs w:val="28"/>
        </w:rPr>
      </w:pPr>
    </w:p>
    <w:p w:rsidR="0059517E" w:rsidRPr="000A5E7D" w:rsidRDefault="0059517E" w:rsidP="00C15C81">
      <w:pPr>
        <w:pStyle w:val="Ttulo1"/>
        <w:tabs>
          <w:tab w:val="left" w:pos="851"/>
          <w:tab w:val="left" w:pos="1134"/>
        </w:tabs>
        <w:spacing w:before="0" w:after="0"/>
        <w:ind w:left="851" w:hanging="567"/>
        <w:rPr>
          <w:rFonts w:ascii="Arial Black" w:hAnsi="Arial Black"/>
          <w:b w:val="0"/>
          <w:noProof/>
          <w:color w:val="808080" w:themeColor="background1" w:themeShade="80"/>
          <w:spacing w:val="-25"/>
          <w:sz w:val="32"/>
          <w:szCs w:val="32"/>
        </w:rPr>
      </w:pPr>
      <w:bookmarkStart w:id="11" w:name="_Toc396135652"/>
      <w:r w:rsidRPr="000A5E7D">
        <w:rPr>
          <w:rFonts w:ascii="Arial Black" w:hAnsi="Arial Black"/>
          <w:b w:val="0"/>
          <w:noProof/>
          <w:color w:val="808080" w:themeColor="background1" w:themeShade="80"/>
          <w:spacing w:val="-25"/>
          <w:sz w:val="32"/>
          <w:szCs w:val="32"/>
        </w:rPr>
        <w:t>7.2.1</w:t>
      </w:r>
      <w:r w:rsidRPr="000A5E7D">
        <w:rPr>
          <w:rFonts w:ascii="Arial Black" w:hAnsi="Arial Black"/>
          <w:b w:val="0"/>
          <w:noProof/>
          <w:color w:val="808080" w:themeColor="background1" w:themeShade="80"/>
          <w:spacing w:val="-25"/>
          <w:sz w:val="32"/>
          <w:szCs w:val="32"/>
        </w:rPr>
        <w:tab/>
        <w:t>SUBDIRECCIÓN DE ENLACE VINCULACIÓN NACIONAL</w:t>
      </w:r>
      <w:bookmarkEnd w:id="11"/>
    </w:p>
    <w:p w:rsidR="0059517E" w:rsidRPr="00A7153C" w:rsidRDefault="0059517E" w:rsidP="002F6B2D">
      <w:pPr>
        <w:numPr>
          <w:ilvl w:val="0"/>
          <w:numId w:val="12"/>
        </w:numPr>
        <w:tabs>
          <w:tab w:val="left" w:pos="1134"/>
        </w:tabs>
        <w:ind w:left="1701"/>
        <w:jc w:val="both"/>
        <w:rPr>
          <w:rFonts w:ascii="Garamond" w:hAnsi="Garamond"/>
          <w:sz w:val="24"/>
          <w:szCs w:val="24"/>
        </w:rPr>
      </w:pPr>
      <w:r w:rsidRPr="00A7153C">
        <w:rPr>
          <w:rFonts w:ascii="Garamond" w:hAnsi="Garamond"/>
          <w:sz w:val="24"/>
          <w:szCs w:val="24"/>
        </w:rPr>
        <w:t xml:space="preserve">Analizar la información proporcionada por las áreas sustantivas de la SCT, mediante técnicas de planeación estratégica, para emitir opinión sobre los temas técnicos, jurídicos o presupuestales que permitan la toma de decisiones del titular </w:t>
      </w:r>
      <w:r w:rsidR="007D7126" w:rsidRPr="00A7153C">
        <w:rPr>
          <w:rFonts w:ascii="Garamond" w:hAnsi="Garamond"/>
          <w:sz w:val="24"/>
          <w:szCs w:val="24"/>
        </w:rPr>
        <w:t xml:space="preserve">de la Dirección de Enlace y Vinculación con Actores Nacionales e Internacionales. </w:t>
      </w:r>
    </w:p>
    <w:p w:rsidR="0059517E" w:rsidRPr="000A5E7D" w:rsidRDefault="0059517E" w:rsidP="001B040E">
      <w:pPr>
        <w:tabs>
          <w:tab w:val="left" w:pos="1134"/>
        </w:tabs>
        <w:ind w:left="1701" w:hanging="567"/>
        <w:jc w:val="both"/>
        <w:rPr>
          <w:rFonts w:ascii="Garamond" w:hAnsi="Garamond"/>
          <w:noProof/>
          <w:kern w:val="28"/>
          <w:sz w:val="24"/>
          <w:szCs w:val="24"/>
        </w:rPr>
      </w:pPr>
    </w:p>
    <w:p w:rsidR="0059517E" w:rsidRPr="000A5E7D" w:rsidRDefault="0059517E" w:rsidP="002F6B2D">
      <w:pPr>
        <w:numPr>
          <w:ilvl w:val="0"/>
          <w:numId w:val="12"/>
        </w:numPr>
        <w:tabs>
          <w:tab w:val="left" w:pos="1134"/>
        </w:tabs>
        <w:ind w:left="1701"/>
        <w:jc w:val="both"/>
        <w:rPr>
          <w:rFonts w:ascii="Garamond" w:hAnsi="Garamond"/>
          <w:noProof/>
          <w:kern w:val="28"/>
          <w:sz w:val="24"/>
          <w:szCs w:val="24"/>
        </w:rPr>
      </w:pPr>
      <w:r w:rsidRPr="000A5E7D">
        <w:rPr>
          <w:rFonts w:ascii="Garamond" w:hAnsi="Garamond"/>
          <w:sz w:val="24"/>
          <w:szCs w:val="24"/>
        </w:rPr>
        <w:t xml:space="preserve">Elaborar diversos oficios, </w:t>
      </w:r>
      <w:r w:rsidR="007D7126" w:rsidRPr="00A7153C">
        <w:rPr>
          <w:rFonts w:ascii="Garamond" w:hAnsi="Garamond"/>
          <w:sz w:val="24"/>
          <w:szCs w:val="24"/>
        </w:rPr>
        <w:t>notas informativas y mapeo de actores nacionales</w:t>
      </w:r>
      <w:r w:rsidRPr="00A7153C">
        <w:rPr>
          <w:rFonts w:ascii="Garamond" w:hAnsi="Garamond"/>
          <w:sz w:val="24"/>
          <w:szCs w:val="24"/>
        </w:rPr>
        <w:t xml:space="preserve">, en respuesta a las solicitudes y requerimientos dirigidos a la dependencia y su titular, analizando la pertinencia y relevancia de estos, para determinar los posibles apoyos técnicos, jurídicos o presupuestales </w:t>
      </w:r>
      <w:r w:rsidR="007D7126" w:rsidRPr="00A7153C">
        <w:rPr>
          <w:rFonts w:ascii="Garamond" w:hAnsi="Garamond"/>
          <w:sz w:val="24"/>
          <w:szCs w:val="24"/>
        </w:rPr>
        <w:t>y alianzas estratégicas, con</w:t>
      </w:r>
      <w:r w:rsidRPr="00A7153C">
        <w:rPr>
          <w:rFonts w:ascii="Garamond" w:hAnsi="Garamond"/>
          <w:sz w:val="24"/>
          <w:szCs w:val="24"/>
        </w:rPr>
        <w:t xml:space="preserve"> </w:t>
      </w:r>
      <w:r w:rsidR="008A03E4">
        <w:rPr>
          <w:rFonts w:ascii="Garamond" w:hAnsi="Garamond"/>
          <w:sz w:val="24"/>
          <w:szCs w:val="24"/>
        </w:rPr>
        <w:t>o</w:t>
      </w:r>
      <w:r w:rsidRPr="00A7153C">
        <w:rPr>
          <w:rFonts w:ascii="Garamond" w:hAnsi="Garamond"/>
          <w:sz w:val="24"/>
          <w:szCs w:val="24"/>
        </w:rPr>
        <w:t xml:space="preserve">rganismos </w:t>
      </w:r>
      <w:r w:rsidR="008A03E4">
        <w:rPr>
          <w:rFonts w:ascii="Garamond" w:hAnsi="Garamond"/>
          <w:sz w:val="24"/>
          <w:szCs w:val="24"/>
        </w:rPr>
        <w:t>n</w:t>
      </w:r>
      <w:r w:rsidRPr="00A7153C">
        <w:rPr>
          <w:rFonts w:ascii="Garamond" w:hAnsi="Garamond"/>
          <w:sz w:val="24"/>
          <w:szCs w:val="24"/>
        </w:rPr>
        <w:t>acionales, públicos y</w:t>
      </w:r>
      <w:r w:rsidRPr="000A5E7D">
        <w:rPr>
          <w:rFonts w:ascii="Garamond" w:hAnsi="Garamond"/>
          <w:sz w:val="24"/>
          <w:szCs w:val="24"/>
        </w:rPr>
        <w:t xml:space="preserve"> privados</w:t>
      </w:r>
    </w:p>
    <w:p w:rsidR="0059517E" w:rsidRPr="000A5E7D" w:rsidRDefault="0059517E" w:rsidP="001B040E">
      <w:pPr>
        <w:tabs>
          <w:tab w:val="left" w:pos="1134"/>
        </w:tabs>
        <w:ind w:left="1701" w:hanging="567"/>
        <w:jc w:val="both"/>
        <w:rPr>
          <w:rFonts w:ascii="Garamond" w:hAnsi="Garamond"/>
          <w:noProof/>
          <w:kern w:val="28"/>
          <w:sz w:val="24"/>
          <w:szCs w:val="24"/>
        </w:rPr>
      </w:pPr>
    </w:p>
    <w:p w:rsidR="0059517E" w:rsidRPr="000A5E7D" w:rsidRDefault="0059517E" w:rsidP="002F6B2D">
      <w:pPr>
        <w:numPr>
          <w:ilvl w:val="0"/>
          <w:numId w:val="12"/>
        </w:numPr>
        <w:tabs>
          <w:tab w:val="left" w:pos="1134"/>
        </w:tabs>
        <w:ind w:left="1701"/>
        <w:jc w:val="both"/>
        <w:rPr>
          <w:rFonts w:ascii="Garamond" w:hAnsi="Garamond"/>
          <w:noProof/>
          <w:kern w:val="28"/>
          <w:sz w:val="24"/>
          <w:szCs w:val="24"/>
        </w:rPr>
      </w:pPr>
      <w:r w:rsidRPr="000A5E7D">
        <w:rPr>
          <w:rFonts w:ascii="Garamond" w:hAnsi="Garamond"/>
          <w:sz w:val="24"/>
          <w:szCs w:val="24"/>
        </w:rPr>
        <w:t>Evaluar las características de las iniciativas emanadas y solicitudes realizadas por los actores nacionales, públicos y privados, mediante el desarrollo  de diversas estrategias de monitoreo, para contener la información y dar respuesta inmediata a los sectores donde exista un impacto en las acciones de la Secretaría.</w:t>
      </w:r>
    </w:p>
    <w:p w:rsidR="0059517E" w:rsidRPr="000A5E7D" w:rsidRDefault="0059517E" w:rsidP="001B040E">
      <w:pPr>
        <w:tabs>
          <w:tab w:val="left" w:pos="1134"/>
        </w:tabs>
        <w:ind w:left="1701" w:hanging="567"/>
        <w:jc w:val="both"/>
        <w:rPr>
          <w:rFonts w:ascii="Garamond" w:hAnsi="Garamond"/>
          <w:noProof/>
          <w:kern w:val="28"/>
          <w:sz w:val="24"/>
          <w:szCs w:val="24"/>
        </w:rPr>
      </w:pPr>
    </w:p>
    <w:p w:rsidR="0059517E" w:rsidRPr="000A5E7D" w:rsidRDefault="0059517E" w:rsidP="002F6B2D">
      <w:pPr>
        <w:numPr>
          <w:ilvl w:val="0"/>
          <w:numId w:val="12"/>
        </w:numPr>
        <w:tabs>
          <w:tab w:val="left" w:pos="1134"/>
        </w:tabs>
        <w:ind w:left="1701"/>
        <w:jc w:val="both"/>
        <w:rPr>
          <w:rFonts w:ascii="Garamond" w:hAnsi="Garamond"/>
          <w:noProof/>
          <w:kern w:val="28"/>
          <w:sz w:val="24"/>
          <w:szCs w:val="24"/>
        </w:rPr>
      </w:pPr>
      <w:r w:rsidRPr="000A5E7D">
        <w:rPr>
          <w:rFonts w:ascii="Garamond" w:hAnsi="Garamond" w:cs="Arial"/>
          <w:bCs/>
          <w:sz w:val="24"/>
          <w:szCs w:val="24"/>
        </w:rPr>
        <w:t>Coordinar y organizar las diversas reuniones entre el Director General de Vinculación, el Coordinador de Asesores o el Secretario y sus principales interlocutores, suministrando la información en el sistema, fortaleciendo así la vinculación entre la Secretaría y las Entidades</w:t>
      </w:r>
    </w:p>
    <w:p w:rsidR="0059517E" w:rsidRPr="000A5E7D" w:rsidRDefault="0059517E" w:rsidP="001B040E">
      <w:pPr>
        <w:tabs>
          <w:tab w:val="left" w:pos="851"/>
        </w:tabs>
        <w:ind w:left="1701" w:hanging="567"/>
        <w:jc w:val="both"/>
        <w:rPr>
          <w:rFonts w:ascii="Garamond" w:hAnsi="Garamond"/>
          <w:noProof/>
          <w:kern w:val="28"/>
          <w:sz w:val="24"/>
          <w:szCs w:val="24"/>
        </w:rPr>
      </w:pPr>
    </w:p>
    <w:p w:rsidR="0059517E" w:rsidRPr="000A5E7D" w:rsidRDefault="0059517E" w:rsidP="002F6B2D">
      <w:pPr>
        <w:numPr>
          <w:ilvl w:val="0"/>
          <w:numId w:val="12"/>
        </w:numPr>
        <w:tabs>
          <w:tab w:val="left" w:pos="1134"/>
        </w:tabs>
        <w:ind w:left="1701"/>
        <w:jc w:val="both"/>
        <w:rPr>
          <w:rFonts w:ascii="Garamond" w:hAnsi="Garamond"/>
          <w:noProof/>
          <w:kern w:val="28"/>
          <w:sz w:val="24"/>
          <w:szCs w:val="24"/>
        </w:rPr>
      </w:pPr>
      <w:r w:rsidRPr="000A5E7D">
        <w:rPr>
          <w:rFonts w:ascii="Garamond" w:hAnsi="Garamond" w:cs="Arial"/>
          <w:bCs/>
          <w:sz w:val="24"/>
          <w:szCs w:val="24"/>
        </w:rPr>
        <w:t>Compilar la información técnica y normativa, e</w:t>
      </w:r>
      <w:r w:rsidRPr="000A5E7D">
        <w:rPr>
          <w:rFonts w:ascii="Garamond" w:hAnsi="Garamond"/>
          <w:sz w:val="24"/>
          <w:szCs w:val="24"/>
        </w:rPr>
        <w:t xml:space="preserve">nfocando aquella que tenga relación con la Dependencia, para </w:t>
      </w:r>
      <w:r w:rsidRPr="000A5E7D">
        <w:rPr>
          <w:rFonts w:ascii="Garamond" w:hAnsi="Garamond" w:cs="Arial"/>
          <w:bCs/>
          <w:sz w:val="24"/>
          <w:szCs w:val="24"/>
        </w:rPr>
        <w:t xml:space="preserve">brindar a los actores relevantes las bases que apoyarán al titular de la </w:t>
      </w:r>
      <w:r w:rsidR="008A03E4">
        <w:rPr>
          <w:rFonts w:ascii="Garamond" w:hAnsi="Garamond" w:cs="Arial"/>
          <w:bCs/>
          <w:sz w:val="24"/>
          <w:szCs w:val="24"/>
        </w:rPr>
        <w:t>Secretaría</w:t>
      </w:r>
      <w:r w:rsidR="008A03E4" w:rsidRPr="000A5E7D">
        <w:rPr>
          <w:rFonts w:ascii="Garamond" w:hAnsi="Garamond" w:cs="Arial"/>
          <w:bCs/>
          <w:sz w:val="24"/>
          <w:szCs w:val="24"/>
        </w:rPr>
        <w:t xml:space="preserve"> </w:t>
      </w:r>
      <w:r w:rsidRPr="000A5E7D">
        <w:rPr>
          <w:rFonts w:ascii="Garamond" w:hAnsi="Garamond" w:cs="Arial"/>
          <w:bCs/>
          <w:sz w:val="24"/>
          <w:szCs w:val="24"/>
        </w:rPr>
        <w:t>en la toma de decisiones.</w:t>
      </w:r>
    </w:p>
    <w:p w:rsidR="0059517E" w:rsidRPr="000A5E7D" w:rsidRDefault="0059517E" w:rsidP="001B040E">
      <w:pPr>
        <w:tabs>
          <w:tab w:val="left" w:pos="851"/>
        </w:tabs>
        <w:ind w:left="1701" w:hanging="567"/>
        <w:jc w:val="both"/>
        <w:rPr>
          <w:rFonts w:ascii="Garamond" w:hAnsi="Garamond"/>
          <w:noProof/>
          <w:kern w:val="28"/>
          <w:sz w:val="24"/>
          <w:szCs w:val="24"/>
        </w:rPr>
      </w:pPr>
    </w:p>
    <w:p w:rsidR="0059517E" w:rsidRPr="000A5E7D" w:rsidRDefault="0059517E" w:rsidP="002F6B2D">
      <w:pPr>
        <w:numPr>
          <w:ilvl w:val="0"/>
          <w:numId w:val="12"/>
        </w:numPr>
        <w:tabs>
          <w:tab w:val="left" w:pos="1134"/>
        </w:tabs>
        <w:ind w:left="1701"/>
        <w:jc w:val="both"/>
        <w:rPr>
          <w:rFonts w:ascii="Garamond" w:hAnsi="Garamond"/>
          <w:noProof/>
          <w:kern w:val="28"/>
          <w:sz w:val="24"/>
          <w:szCs w:val="24"/>
        </w:rPr>
      </w:pPr>
      <w:r w:rsidRPr="000A5E7D">
        <w:rPr>
          <w:rFonts w:ascii="Garamond" w:hAnsi="Garamond" w:cs="Arial"/>
          <w:bCs/>
          <w:sz w:val="24"/>
          <w:szCs w:val="24"/>
        </w:rPr>
        <w:t>Analizar las propuestas de la agenda temática sobre la cual tratarán las reuniones con los interlocutores, a</w:t>
      </w:r>
      <w:r w:rsidRPr="000A5E7D">
        <w:rPr>
          <w:rFonts w:ascii="Garamond" w:hAnsi="Garamond"/>
          <w:sz w:val="24"/>
          <w:szCs w:val="24"/>
        </w:rPr>
        <w:t xml:space="preserve"> través de una reflexión respecto al objetivo de la </w:t>
      </w:r>
      <w:r w:rsidR="008A03E4">
        <w:rPr>
          <w:rFonts w:ascii="Garamond" w:hAnsi="Garamond"/>
          <w:sz w:val="24"/>
          <w:szCs w:val="24"/>
        </w:rPr>
        <w:t>D</w:t>
      </w:r>
      <w:r w:rsidRPr="000A5E7D">
        <w:rPr>
          <w:rFonts w:ascii="Garamond" w:hAnsi="Garamond"/>
          <w:sz w:val="24"/>
          <w:szCs w:val="24"/>
        </w:rPr>
        <w:t>ependencia y los propósito</w:t>
      </w:r>
      <w:r w:rsidR="003019CE">
        <w:rPr>
          <w:rFonts w:ascii="Garamond" w:hAnsi="Garamond"/>
          <w:sz w:val="24"/>
          <w:szCs w:val="24"/>
        </w:rPr>
        <w:t>s</w:t>
      </w:r>
      <w:r w:rsidRPr="000A5E7D">
        <w:rPr>
          <w:rFonts w:ascii="Garamond" w:hAnsi="Garamond"/>
          <w:sz w:val="24"/>
          <w:szCs w:val="24"/>
        </w:rPr>
        <w:t xml:space="preserve"> de la reunión, p</w:t>
      </w:r>
      <w:r w:rsidRPr="000A5E7D">
        <w:rPr>
          <w:rFonts w:ascii="Garamond" w:hAnsi="Garamond" w:cs="Arial"/>
          <w:bCs/>
          <w:sz w:val="24"/>
          <w:szCs w:val="24"/>
        </w:rPr>
        <w:t>ara que el análisis técnico, jurídico y presupuestal contribuya al cumplimiento y a los compromisos adquiridos</w:t>
      </w:r>
    </w:p>
    <w:p w:rsidR="0059517E" w:rsidRPr="000A5E7D" w:rsidRDefault="0059517E" w:rsidP="001B040E">
      <w:pPr>
        <w:tabs>
          <w:tab w:val="left" w:pos="851"/>
        </w:tabs>
        <w:ind w:left="1701" w:hanging="567"/>
        <w:jc w:val="both"/>
        <w:rPr>
          <w:rFonts w:ascii="Garamond" w:hAnsi="Garamond"/>
          <w:noProof/>
          <w:kern w:val="28"/>
          <w:sz w:val="24"/>
          <w:szCs w:val="24"/>
        </w:rPr>
      </w:pPr>
    </w:p>
    <w:p w:rsidR="0059517E" w:rsidRPr="000A5E7D" w:rsidRDefault="0059517E" w:rsidP="002F6B2D">
      <w:pPr>
        <w:numPr>
          <w:ilvl w:val="0"/>
          <w:numId w:val="12"/>
        </w:numPr>
        <w:tabs>
          <w:tab w:val="left" w:pos="1134"/>
        </w:tabs>
        <w:ind w:left="1701"/>
        <w:jc w:val="both"/>
        <w:rPr>
          <w:rFonts w:ascii="Garamond" w:hAnsi="Garamond" w:cs="Arial"/>
          <w:bCs/>
          <w:sz w:val="24"/>
          <w:szCs w:val="24"/>
        </w:rPr>
      </w:pPr>
      <w:r w:rsidRPr="000A5E7D">
        <w:rPr>
          <w:rFonts w:ascii="Garamond" w:hAnsi="Garamond" w:cs="Arial"/>
          <w:bCs/>
          <w:sz w:val="24"/>
          <w:szCs w:val="24"/>
        </w:rPr>
        <w:t xml:space="preserve">Proponer un mapeo de los actores nacionales vinculados al sector comunicaciones y transportes, compilando información sobre los mismos, elaborando un diagnóstico de la relación en el pasado, comparando su interacción entre las diversas áreas de la Secretaría, así como con otras entidades, para orientar la estrategia de acción, convenios e inversiones, y mantener un pulso adecuado de las prioridades de la Secretaría en materia nacional. </w:t>
      </w:r>
    </w:p>
    <w:p w:rsidR="0059517E" w:rsidRPr="000A5E7D" w:rsidRDefault="0059517E" w:rsidP="00C15C81">
      <w:pPr>
        <w:pStyle w:val="Ttulo1"/>
        <w:tabs>
          <w:tab w:val="left" w:pos="1134"/>
        </w:tabs>
        <w:spacing w:before="0" w:after="0"/>
        <w:ind w:left="1134" w:hanging="992"/>
        <w:jc w:val="both"/>
        <w:rPr>
          <w:rFonts w:ascii="Arial Black" w:hAnsi="Arial Black"/>
          <w:b w:val="0"/>
          <w:noProof/>
          <w:color w:val="808080" w:themeColor="background1" w:themeShade="80"/>
          <w:spacing w:val="-25"/>
          <w:sz w:val="32"/>
          <w:szCs w:val="32"/>
        </w:rPr>
      </w:pPr>
      <w:bookmarkStart w:id="12" w:name="_Toc396135653"/>
      <w:r w:rsidRPr="000A5E7D">
        <w:rPr>
          <w:rFonts w:ascii="Arial Black" w:hAnsi="Arial Black"/>
          <w:b w:val="0"/>
          <w:noProof/>
          <w:color w:val="808080" w:themeColor="background1" w:themeShade="80"/>
          <w:spacing w:val="-25"/>
          <w:sz w:val="32"/>
          <w:szCs w:val="32"/>
        </w:rPr>
        <w:lastRenderedPageBreak/>
        <w:t>7.2.2</w:t>
      </w:r>
      <w:r w:rsidRPr="000A5E7D">
        <w:rPr>
          <w:rFonts w:ascii="Arial Black" w:hAnsi="Arial Black"/>
          <w:b w:val="0"/>
          <w:noProof/>
          <w:color w:val="808080" w:themeColor="background1" w:themeShade="80"/>
          <w:spacing w:val="-25"/>
          <w:sz w:val="32"/>
          <w:szCs w:val="32"/>
        </w:rPr>
        <w:tab/>
        <w:t>SUBDIRECCIÓN DE ENLACE VINCULACIÓN INTERNACIONAL</w:t>
      </w:r>
      <w:bookmarkEnd w:id="12"/>
    </w:p>
    <w:p w:rsidR="0059517E" w:rsidRPr="000A5E7D" w:rsidRDefault="0059517E" w:rsidP="002F6B2D">
      <w:pPr>
        <w:numPr>
          <w:ilvl w:val="0"/>
          <w:numId w:val="13"/>
        </w:numPr>
        <w:tabs>
          <w:tab w:val="left" w:pos="1134"/>
        </w:tabs>
        <w:ind w:left="1701"/>
        <w:jc w:val="both"/>
        <w:rPr>
          <w:rFonts w:ascii="Garamond" w:hAnsi="Garamond"/>
          <w:noProof/>
          <w:kern w:val="28"/>
          <w:sz w:val="24"/>
          <w:szCs w:val="24"/>
        </w:rPr>
      </w:pPr>
      <w:r w:rsidRPr="000A5E7D">
        <w:rPr>
          <w:rFonts w:ascii="Garamond" w:hAnsi="Garamond" w:cs="Arial"/>
          <w:color w:val="000000"/>
          <w:sz w:val="24"/>
          <w:szCs w:val="24"/>
          <w:lang w:val="es-MX"/>
        </w:rPr>
        <w:t>Elaborar la agenda internacional del Secretario, y del Coordinador de Asesores, a través del análisis del mapa de actores y las prioridades anuales que se hayan establecido</w:t>
      </w:r>
      <w:r w:rsidRPr="00A7153C">
        <w:rPr>
          <w:rFonts w:ascii="Garamond" w:hAnsi="Garamond" w:cs="Arial"/>
          <w:color w:val="000000"/>
          <w:sz w:val="24"/>
          <w:szCs w:val="24"/>
          <w:lang w:val="es-MX"/>
        </w:rPr>
        <w:t xml:space="preserve">, </w:t>
      </w:r>
      <w:r w:rsidR="007D7126" w:rsidRPr="00A7153C">
        <w:rPr>
          <w:rFonts w:ascii="Garamond" w:hAnsi="Garamond" w:cs="Arial"/>
          <w:color w:val="000000"/>
          <w:sz w:val="24"/>
          <w:szCs w:val="24"/>
          <w:lang w:val="es-MX"/>
        </w:rPr>
        <w:t>con esfuerzos de coordinación interna</w:t>
      </w:r>
      <w:r w:rsidRPr="00A7153C">
        <w:rPr>
          <w:rFonts w:ascii="Garamond" w:hAnsi="Garamond" w:cs="Arial"/>
          <w:color w:val="000000"/>
          <w:sz w:val="24"/>
          <w:szCs w:val="24"/>
          <w:lang w:val="es-MX"/>
        </w:rPr>
        <w:t>, con el fin de propiciar diversas reuniones estratégica</w:t>
      </w:r>
      <w:r w:rsidRPr="000A5E7D">
        <w:rPr>
          <w:rFonts w:ascii="Garamond" w:hAnsi="Garamond" w:cs="Arial"/>
          <w:color w:val="000000"/>
          <w:sz w:val="24"/>
          <w:szCs w:val="24"/>
          <w:lang w:val="es-MX"/>
        </w:rPr>
        <w:t xml:space="preserve">s de las áreas sustantivas para fortalecer y encaminar las políticas de la Secretaría en el marco internacional. </w:t>
      </w:r>
    </w:p>
    <w:p w:rsidR="0059517E" w:rsidRPr="000A5E7D" w:rsidRDefault="0059517E" w:rsidP="00931AEB">
      <w:pPr>
        <w:tabs>
          <w:tab w:val="left" w:pos="851"/>
        </w:tabs>
        <w:ind w:left="1701" w:hanging="567"/>
        <w:jc w:val="both"/>
        <w:rPr>
          <w:rFonts w:ascii="Garamond" w:hAnsi="Garamond"/>
          <w:noProof/>
          <w:kern w:val="28"/>
          <w:sz w:val="24"/>
          <w:szCs w:val="24"/>
        </w:rPr>
      </w:pPr>
    </w:p>
    <w:p w:rsidR="0059517E" w:rsidRPr="000A5E7D" w:rsidRDefault="0059517E" w:rsidP="002F6B2D">
      <w:pPr>
        <w:numPr>
          <w:ilvl w:val="0"/>
          <w:numId w:val="13"/>
        </w:numPr>
        <w:tabs>
          <w:tab w:val="left" w:pos="1134"/>
        </w:tabs>
        <w:ind w:left="1701"/>
        <w:jc w:val="both"/>
        <w:rPr>
          <w:rFonts w:ascii="Garamond" w:hAnsi="Garamond"/>
          <w:noProof/>
          <w:kern w:val="28"/>
          <w:sz w:val="24"/>
          <w:szCs w:val="24"/>
        </w:rPr>
      </w:pPr>
      <w:r w:rsidRPr="000A5E7D">
        <w:rPr>
          <w:rFonts w:ascii="Garamond" w:hAnsi="Garamond" w:cs="Arial"/>
          <w:color w:val="000000"/>
          <w:sz w:val="24"/>
          <w:szCs w:val="24"/>
        </w:rPr>
        <w:t>E</w:t>
      </w:r>
      <w:proofErr w:type="spellStart"/>
      <w:r w:rsidRPr="000A5E7D">
        <w:rPr>
          <w:rFonts w:ascii="Garamond" w:hAnsi="Garamond" w:cs="Arial"/>
          <w:color w:val="000000"/>
          <w:sz w:val="24"/>
          <w:szCs w:val="24"/>
          <w:lang w:val="es-MX"/>
        </w:rPr>
        <w:t>stablecer</w:t>
      </w:r>
      <w:proofErr w:type="spellEnd"/>
      <w:r w:rsidRPr="000A5E7D">
        <w:rPr>
          <w:rFonts w:ascii="Garamond" w:hAnsi="Garamond" w:cs="Arial"/>
          <w:color w:val="000000"/>
          <w:sz w:val="24"/>
          <w:szCs w:val="24"/>
          <w:lang w:val="es-MX"/>
        </w:rPr>
        <w:t xml:space="preserve"> la interlocución del superior jerárquico y el Secretario con los actores internacionales claves y representantes de México en el exterior, a través de convenios y acuerdos que favorezcan al sector de comunicaciones y transportes para alcanzar los objetivos estratégicos.</w:t>
      </w:r>
    </w:p>
    <w:p w:rsidR="0059517E" w:rsidRPr="000A5E7D" w:rsidRDefault="0059517E" w:rsidP="00931AEB">
      <w:pPr>
        <w:tabs>
          <w:tab w:val="left" w:pos="851"/>
        </w:tabs>
        <w:ind w:left="1701" w:hanging="567"/>
        <w:jc w:val="both"/>
        <w:rPr>
          <w:rFonts w:ascii="Garamond" w:hAnsi="Garamond"/>
          <w:noProof/>
          <w:kern w:val="28"/>
          <w:sz w:val="24"/>
          <w:szCs w:val="24"/>
        </w:rPr>
      </w:pPr>
    </w:p>
    <w:p w:rsidR="0059517E" w:rsidRPr="00A7153C" w:rsidRDefault="0059517E" w:rsidP="002F6B2D">
      <w:pPr>
        <w:numPr>
          <w:ilvl w:val="0"/>
          <w:numId w:val="13"/>
        </w:numPr>
        <w:tabs>
          <w:tab w:val="left" w:pos="1134"/>
        </w:tabs>
        <w:ind w:left="1701"/>
        <w:jc w:val="both"/>
        <w:rPr>
          <w:rFonts w:ascii="Garamond" w:hAnsi="Garamond"/>
          <w:noProof/>
          <w:kern w:val="28"/>
          <w:sz w:val="24"/>
          <w:szCs w:val="24"/>
        </w:rPr>
      </w:pPr>
      <w:r w:rsidRPr="000A5E7D">
        <w:rPr>
          <w:rFonts w:ascii="Garamond" w:hAnsi="Garamond" w:cs="Arial"/>
          <w:color w:val="000000"/>
          <w:sz w:val="24"/>
          <w:szCs w:val="24"/>
        </w:rPr>
        <w:t>E</w:t>
      </w:r>
      <w:r w:rsidRPr="000A5E7D">
        <w:rPr>
          <w:rFonts w:ascii="Garamond" w:hAnsi="Garamond" w:cs="Arial"/>
          <w:color w:val="000000"/>
          <w:sz w:val="24"/>
          <w:szCs w:val="24"/>
          <w:lang w:val="es-MX"/>
        </w:rPr>
        <w:t xml:space="preserve">laborar diversos documentos y presentaciones, así como difundir, durante las giras internacionales, las políticas de la Secretaría, para promover las inversiones, </w:t>
      </w:r>
      <w:r w:rsidR="007D7126" w:rsidRPr="00A7153C">
        <w:rPr>
          <w:rFonts w:ascii="Garamond" w:hAnsi="Garamond" w:cs="Arial"/>
          <w:color w:val="000000"/>
          <w:sz w:val="24"/>
          <w:szCs w:val="24"/>
          <w:lang w:val="es-MX"/>
        </w:rPr>
        <w:t>fomentar los acuerdos de cooperación, el intercambio de buenas prácticas y lecciones aprendidas  y fortalecer la</w:t>
      </w:r>
      <w:r w:rsidRPr="00A7153C">
        <w:rPr>
          <w:rFonts w:ascii="Garamond" w:hAnsi="Garamond" w:cs="Arial"/>
          <w:color w:val="000000"/>
          <w:sz w:val="24"/>
          <w:szCs w:val="24"/>
          <w:lang w:val="es-MX"/>
        </w:rPr>
        <w:t xml:space="preserve"> presencia de México ante actores internacionales.</w:t>
      </w:r>
    </w:p>
    <w:p w:rsidR="0059517E" w:rsidRPr="000A5E7D" w:rsidRDefault="0059517E" w:rsidP="00931AEB">
      <w:pPr>
        <w:tabs>
          <w:tab w:val="left" w:pos="851"/>
        </w:tabs>
        <w:ind w:left="1701" w:hanging="567"/>
        <w:jc w:val="both"/>
        <w:rPr>
          <w:rFonts w:ascii="Garamond" w:hAnsi="Garamond"/>
          <w:noProof/>
          <w:kern w:val="28"/>
          <w:sz w:val="24"/>
          <w:szCs w:val="24"/>
        </w:rPr>
      </w:pPr>
    </w:p>
    <w:p w:rsidR="0059517E" w:rsidRPr="000A5E7D" w:rsidRDefault="0059517E" w:rsidP="002F6B2D">
      <w:pPr>
        <w:numPr>
          <w:ilvl w:val="0"/>
          <w:numId w:val="13"/>
        </w:numPr>
        <w:tabs>
          <w:tab w:val="left" w:pos="1134"/>
        </w:tabs>
        <w:ind w:left="1701"/>
        <w:jc w:val="both"/>
        <w:rPr>
          <w:rFonts w:ascii="Garamond" w:hAnsi="Garamond"/>
          <w:noProof/>
          <w:kern w:val="28"/>
          <w:sz w:val="24"/>
          <w:szCs w:val="24"/>
        </w:rPr>
      </w:pPr>
      <w:r w:rsidRPr="000A5E7D">
        <w:rPr>
          <w:rFonts w:ascii="Garamond" w:hAnsi="Garamond" w:cs="Arial"/>
          <w:color w:val="000000"/>
          <w:sz w:val="24"/>
          <w:szCs w:val="24"/>
        </w:rPr>
        <w:t>E</w:t>
      </w:r>
      <w:r w:rsidRPr="000A5E7D">
        <w:rPr>
          <w:rFonts w:ascii="Garamond" w:hAnsi="Garamond" w:cs="Arial"/>
          <w:color w:val="000000"/>
          <w:sz w:val="24"/>
          <w:szCs w:val="24"/>
          <w:lang w:val="es-MX"/>
        </w:rPr>
        <w:t xml:space="preserve">valuar las invitaciones internacionales dirigidas al Secretario, mediante </w:t>
      </w:r>
      <w:r w:rsidRPr="00A7153C">
        <w:rPr>
          <w:rFonts w:ascii="Garamond" w:hAnsi="Garamond" w:cs="Arial"/>
          <w:color w:val="000000"/>
          <w:sz w:val="24"/>
          <w:szCs w:val="24"/>
          <w:lang w:val="es-MX"/>
        </w:rPr>
        <w:t>notas</w:t>
      </w:r>
      <w:r w:rsidR="007D7126" w:rsidRPr="00A7153C">
        <w:rPr>
          <w:rFonts w:ascii="Garamond" w:hAnsi="Garamond" w:cs="Arial"/>
          <w:color w:val="000000"/>
          <w:sz w:val="24"/>
          <w:szCs w:val="24"/>
          <w:lang w:val="es-MX"/>
        </w:rPr>
        <w:t xml:space="preserve"> informativas</w:t>
      </w:r>
      <w:r w:rsidRPr="00A7153C">
        <w:rPr>
          <w:rFonts w:ascii="Garamond" w:hAnsi="Garamond" w:cs="Arial"/>
          <w:color w:val="000000"/>
          <w:sz w:val="24"/>
          <w:szCs w:val="24"/>
          <w:lang w:val="es-MX"/>
        </w:rPr>
        <w:t xml:space="preserve"> que ponderan </w:t>
      </w:r>
      <w:r w:rsidR="007D7126" w:rsidRPr="00A7153C">
        <w:rPr>
          <w:rFonts w:ascii="Garamond" w:hAnsi="Garamond" w:cs="Arial"/>
          <w:color w:val="000000"/>
          <w:sz w:val="24"/>
          <w:szCs w:val="24"/>
          <w:lang w:val="es-MX"/>
        </w:rPr>
        <w:t>la participación</w:t>
      </w:r>
      <w:r w:rsidRPr="00A7153C">
        <w:rPr>
          <w:rFonts w:ascii="Garamond" w:hAnsi="Garamond" w:cs="Arial"/>
          <w:color w:val="000000"/>
          <w:sz w:val="24"/>
          <w:szCs w:val="24"/>
          <w:lang w:val="es-MX"/>
        </w:rPr>
        <w:t xml:space="preserve"> previa en el foro, la relevancia del foro y los</w:t>
      </w:r>
      <w:r w:rsidRPr="000A5E7D">
        <w:rPr>
          <w:rFonts w:ascii="Garamond" w:hAnsi="Garamond" w:cs="Arial"/>
          <w:color w:val="000000"/>
          <w:sz w:val="24"/>
          <w:szCs w:val="24"/>
          <w:lang w:val="es-MX"/>
        </w:rPr>
        <w:t xml:space="preserve"> beneficios esperados, con el fin de asegurar que su participación esté alineada a los objetivos estratégicos de la </w:t>
      </w:r>
      <w:r w:rsidR="00956935">
        <w:rPr>
          <w:rFonts w:ascii="Garamond" w:hAnsi="Garamond" w:cs="Arial"/>
          <w:color w:val="000000"/>
          <w:sz w:val="24"/>
          <w:szCs w:val="24"/>
          <w:lang w:val="es-MX"/>
        </w:rPr>
        <w:t>S</w:t>
      </w:r>
      <w:r w:rsidRPr="000A5E7D">
        <w:rPr>
          <w:rFonts w:ascii="Garamond" w:hAnsi="Garamond" w:cs="Arial"/>
          <w:color w:val="000000"/>
          <w:sz w:val="24"/>
          <w:szCs w:val="24"/>
          <w:lang w:val="es-MX"/>
        </w:rPr>
        <w:t>ecretaría.</w:t>
      </w:r>
    </w:p>
    <w:p w:rsidR="0059517E" w:rsidRPr="000A5E7D" w:rsidRDefault="0059517E" w:rsidP="00931AEB">
      <w:pPr>
        <w:tabs>
          <w:tab w:val="left" w:pos="851"/>
        </w:tabs>
        <w:ind w:left="1701" w:hanging="567"/>
        <w:jc w:val="both"/>
        <w:rPr>
          <w:rFonts w:ascii="Garamond" w:hAnsi="Garamond"/>
          <w:noProof/>
          <w:kern w:val="28"/>
          <w:sz w:val="24"/>
          <w:szCs w:val="24"/>
        </w:rPr>
      </w:pPr>
    </w:p>
    <w:p w:rsidR="0059517E" w:rsidRPr="000A5E7D" w:rsidRDefault="0059517E" w:rsidP="002F6B2D">
      <w:pPr>
        <w:numPr>
          <w:ilvl w:val="0"/>
          <w:numId w:val="13"/>
        </w:numPr>
        <w:tabs>
          <w:tab w:val="left" w:pos="1134"/>
        </w:tabs>
        <w:ind w:left="1701"/>
        <w:jc w:val="both"/>
        <w:rPr>
          <w:rFonts w:ascii="Garamond" w:hAnsi="Garamond" w:cs="Arial"/>
          <w:color w:val="000000"/>
          <w:sz w:val="24"/>
          <w:szCs w:val="24"/>
          <w:lang w:val="es-MX"/>
        </w:rPr>
      </w:pPr>
      <w:r w:rsidRPr="000A5E7D">
        <w:rPr>
          <w:rFonts w:ascii="Garamond" w:hAnsi="Garamond" w:cs="Arial"/>
          <w:color w:val="000000"/>
          <w:sz w:val="24"/>
          <w:szCs w:val="24"/>
        </w:rPr>
        <w:t>C</w:t>
      </w:r>
      <w:proofErr w:type="spellStart"/>
      <w:r w:rsidRPr="000A5E7D">
        <w:rPr>
          <w:rFonts w:ascii="Garamond" w:hAnsi="Garamond" w:cs="Arial"/>
          <w:color w:val="000000"/>
          <w:sz w:val="24"/>
          <w:szCs w:val="24"/>
          <w:lang w:val="es-MX"/>
        </w:rPr>
        <w:t>oordinar</w:t>
      </w:r>
      <w:proofErr w:type="spellEnd"/>
      <w:r w:rsidRPr="000A5E7D">
        <w:rPr>
          <w:rFonts w:ascii="Garamond" w:hAnsi="Garamond" w:cs="Arial"/>
          <w:color w:val="000000"/>
          <w:sz w:val="24"/>
          <w:szCs w:val="24"/>
          <w:lang w:val="es-MX"/>
        </w:rPr>
        <w:t xml:space="preserve"> que la organización de </w:t>
      </w:r>
      <w:r w:rsidRPr="00A7153C">
        <w:rPr>
          <w:rFonts w:ascii="Garamond" w:hAnsi="Garamond" w:cs="Arial"/>
          <w:color w:val="000000"/>
          <w:sz w:val="24"/>
          <w:szCs w:val="24"/>
          <w:lang w:val="es-MX"/>
        </w:rPr>
        <w:t xml:space="preserve">reuniones </w:t>
      </w:r>
      <w:r w:rsidR="007D7126" w:rsidRPr="00A7153C">
        <w:rPr>
          <w:rFonts w:ascii="Garamond" w:hAnsi="Garamond" w:cs="Arial"/>
          <w:color w:val="000000"/>
          <w:sz w:val="24"/>
          <w:szCs w:val="24"/>
          <w:lang w:val="es-MX"/>
        </w:rPr>
        <w:t>y eventos</w:t>
      </w:r>
      <w:r w:rsidRPr="000A5E7D">
        <w:rPr>
          <w:rFonts w:ascii="Garamond" w:hAnsi="Garamond" w:cs="Arial"/>
          <w:color w:val="000000"/>
          <w:sz w:val="24"/>
          <w:szCs w:val="24"/>
          <w:lang w:val="es-MX"/>
        </w:rPr>
        <w:t xml:space="preserve"> entre el Secretario y sus principales interlocutores internacionales sea apegada a los objetivos de la SCT, a través del análisis y revisión constante del Plan Sectorial, Plan Nacional de Desarrollo, los avances alcanzados y el estado actual que se guarda con el interlocutor en cuestión, para contribuir al fortalecimiento de la vinculación entre la Secretaría y las Entidades. </w:t>
      </w:r>
    </w:p>
    <w:p w:rsidR="0059517E" w:rsidRPr="000A5E7D" w:rsidRDefault="0059517E" w:rsidP="00931AEB">
      <w:pPr>
        <w:tabs>
          <w:tab w:val="left" w:pos="851"/>
        </w:tabs>
        <w:ind w:left="1701" w:hanging="567"/>
        <w:jc w:val="both"/>
        <w:rPr>
          <w:rFonts w:ascii="Garamond" w:hAnsi="Garamond"/>
          <w:noProof/>
          <w:kern w:val="28"/>
          <w:sz w:val="24"/>
          <w:szCs w:val="24"/>
          <w:lang w:val="es-MX"/>
        </w:rPr>
      </w:pPr>
    </w:p>
    <w:p w:rsidR="0059517E" w:rsidRPr="000A5E7D" w:rsidRDefault="0059517E" w:rsidP="002F6B2D">
      <w:pPr>
        <w:numPr>
          <w:ilvl w:val="0"/>
          <w:numId w:val="13"/>
        </w:numPr>
        <w:tabs>
          <w:tab w:val="left" w:pos="1134"/>
        </w:tabs>
        <w:ind w:left="1701"/>
        <w:jc w:val="both"/>
        <w:rPr>
          <w:rFonts w:ascii="Garamond" w:hAnsi="Garamond"/>
          <w:noProof/>
          <w:kern w:val="28"/>
          <w:sz w:val="24"/>
          <w:szCs w:val="24"/>
        </w:rPr>
      </w:pPr>
      <w:r w:rsidRPr="000A5E7D">
        <w:rPr>
          <w:rFonts w:ascii="Garamond" w:hAnsi="Garamond" w:cs="Arial"/>
          <w:color w:val="000000"/>
          <w:sz w:val="24"/>
          <w:szCs w:val="24"/>
        </w:rPr>
        <w:t>E</w:t>
      </w:r>
      <w:proofErr w:type="spellStart"/>
      <w:r w:rsidRPr="000A5E7D">
        <w:rPr>
          <w:rFonts w:ascii="Garamond" w:hAnsi="Garamond" w:cs="Arial"/>
          <w:color w:val="000000"/>
          <w:sz w:val="24"/>
          <w:szCs w:val="24"/>
          <w:lang w:val="es-MX"/>
        </w:rPr>
        <w:t>stablecer</w:t>
      </w:r>
      <w:proofErr w:type="spellEnd"/>
      <w:r w:rsidRPr="000A5E7D">
        <w:rPr>
          <w:rFonts w:ascii="Garamond" w:hAnsi="Garamond" w:cs="Arial"/>
          <w:color w:val="000000"/>
          <w:sz w:val="24"/>
          <w:szCs w:val="24"/>
          <w:lang w:val="es-MX"/>
        </w:rPr>
        <w:t xml:space="preserve"> mecanismos de control y seguimiento, mediante la sistematización de la información recabada y la calendarización de los acuerdos alcanzados, en los convenios bilaterales y multilaterales, así como de inversión, que cumplan con los compromisos establecidos. </w:t>
      </w:r>
    </w:p>
    <w:p w:rsidR="0059517E" w:rsidRPr="000A5E7D" w:rsidRDefault="0059517E" w:rsidP="00931AEB">
      <w:pPr>
        <w:tabs>
          <w:tab w:val="left" w:pos="851"/>
        </w:tabs>
        <w:ind w:left="1701" w:hanging="567"/>
        <w:jc w:val="both"/>
        <w:rPr>
          <w:rFonts w:ascii="Garamond" w:hAnsi="Garamond"/>
          <w:noProof/>
          <w:kern w:val="28"/>
          <w:sz w:val="24"/>
          <w:szCs w:val="24"/>
        </w:rPr>
      </w:pPr>
    </w:p>
    <w:p w:rsidR="0059517E" w:rsidRPr="000A5E7D" w:rsidRDefault="007D7126" w:rsidP="002F6B2D">
      <w:pPr>
        <w:numPr>
          <w:ilvl w:val="0"/>
          <w:numId w:val="13"/>
        </w:numPr>
        <w:tabs>
          <w:tab w:val="left" w:pos="1134"/>
        </w:tabs>
        <w:ind w:left="1701"/>
        <w:jc w:val="both"/>
        <w:rPr>
          <w:rFonts w:ascii="Garamond" w:hAnsi="Garamond" w:cs="Arial"/>
          <w:color w:val="000000"/>
          <w:sz w:val="24"/>
          <w:szCs w:val="24"/>
          <w:lang w:val="es-MX"/>
        </w:rPr>
      </w:pPr>
      <w:r w:rsidRPr="00A7153C">
        <w:rPr>
          <w:rFonts w:ascii="Garamond" w:hAnsi="Garamond" w:cs="Arial"/>
          <w:color w:val="000000"/>
          <w:sz w:val="24"/>
          <w:szCs w:val="24"/>
          <w:lang w:val="es-MX"/>
        </w:rPr>
        <w:t>Desarrollar un</w:t>
      </w:r>
      <w:r w:rsidR="0059517E" w:rsidRPr="00A7153C">
        <w:rPr>
          <w:rFonts w:ascii="Garamond" w:hAnsi="Garamond" w:cs="Arial"/>
          <w:color w:val="000000"/>
          <w:sz w:val="24"/>
          <w:szCs w:val="24"/>
          <w:lang w:val="es-MX"/>
        </w:rPr>
        <w:t xml:space="preserve"> mapeo</w:t>
      </w:r>
      <w:r w:rsidR="0059517E" w:rsidRPr="000A5E7D">
        <w:rPr>
          <w:rFonts w:ascii="Garamond" w:hAnsi="Garamond" w:cs="Arial"/>
          <w:color w:val="000000"/>
          <w:sz w:val="24"/>
          <w:szCs w:val="24"/>
          <w:lang w:val="es-MX"/>
        </w:rPr>
        <w:t xml:space="preserve"> de los actores internacionales vinculados al sector comunicaciones y transportes, compilando información sobre los diversos actores, elaborando un diagnóstico de la relación en el pasado, comparando su interacción entre las diversas áreas de la Secretaría, así como con otras entidades, para orientar la estrategia de acción, convenios e inversiones, y mantener un pulso adecuado de las prioridades de la Secretaría en materia internacional. </w:t>
      </w:r>
    </w:p>
    <w:p w:rsidR="0059517E" w:rsidRPr="00AF5890" w:rsidRDefault="0059517E" w:rsidP="0059517E">
      <w:pPr>
        <w:rPr>
          <w:lang w:val="es-MX"/>
        </w:rPr>
      </w:pPr>
    </w:p>
    <w:p w:rsidR="00DD4434" w:rsidRPr="009F0CE4" w:rsidRDefault="00DD4434" w:rsidP="002E1F14">
      <w:pPr>
        <w:pStyle w:val="Ttulo1"/>
        <w:tabs>
          <w:tab w:val="left" w:pos="1134"/>
        </w:tabs>
        <w:spacing w:before="0" w:after="0"/>
        <w:ind w:left="1134" w:hanging="992"/>
        <w:jc w:val="both"/>
        <w:rPr>
          <w:rFonts w:ascii="Arial Black" w:hAnsi="Arial Black"/>
          <w:bCs/>
          <w:color w:val="808080" w:themeColor="background1" w:themeShade="80"/>
          <w:spacing w:val="-25"/>
          <w:sz w:val="32"/>
          <w:szCs w:val="32"/>
        </w:rPr>
      </w:pPr>
      <w:bookmarkStart w:id="13" w:name="_Toc396135654"/>
      <w:r>
        <w:rPr>
          <w:rFonts w:ascii="Arial Black" w:eastAsia="Batang" w:hAnsi="Arial Black"/>
          <w:bCs/>
          <w:color w:val="808080" w:themeColor="background1" w:themeShade="80"/>
          <w:spacing w:val="-25"/>
          <w:sz w:val="32"/>
          <w:szCs w:val="32"/>
          <w:lang w:val="es-ES" w:eastAsia="en-US"/>
        </w:rPr>
        <w:lastRenderedPageBreak/>
        <w:t>7.3</w:t>
      </w:r>
      <w:r>
        <w:rPr>
          <w:rFonts w:ascii="Arial Black" w:eastAsia="Batang" w:hAnsi="Arial Black"/>
          <w:bCs/>
          <w:color w:val="808080" w:themeColor="background1" w:themeShade="80"/>
          <w:spacing w:val="-25"/>
          <w:sz w:val="32"/>
          <w:szCs w:val="32"/>
          <w:lang w:val="es-ES" w:eastAsia="en-US"/>
        </w:rPr>
        <w:tab/>
      </w:r>
      <w:r w:rsidRPr="009F0CE4">
        <w:rPr>
          <w:rFonts w:ascii="Arial Black" w:hAnsi="Arial Black"/>
          <w:bCs/>
          <w:color w:val="808080" w:themeColor="background1" w:themeShade="80"/>
          <w:spacing w:val="-25"/>
          <w:sz w:val="32"/>
          <w:szCs w:val="32"/>
        </w:rPr>
        <w:t>DIREC</w:t>
      </w:r>
      <w:r>
        <w:rPr>
          <w:rFonts w:ascii="Arial Black" w:hAnsi="Arial Black"/>
          <w:bCs/>
          <w:color w:val="808080" w:themeColor="background1" w:themeShade="80"/>
          <w:spacing w:val="-25"/>
          <w:sz w:val="32"/>
          <w:szCs w:val="32"/>
        </w:rPr>
        <w:t>CIÓN</w:t>
      </w:r>
      <w:r w:rsidRPr="009F0CE4">
        <w:rPr>
          <w:rFonts w:ascii="Arial Black" w:hAnsi="Arial Black"/>
          <w:bCs/>
          <w:color w:val="808080" w:themeColor="background1" w:themeShade="80"/>
          <w:spacing w:val="-25"/>
          <w:sz w:val="32"/>
          <w:szCs w:val="32"/>
        </w:rPr>
        <w:t xml:space="preserve"> GENERAL ADJUNT</w:t>
      </w:r>
      <w:r>
        <w:rPr>
          <w:rFonts w:ascii="Arial Black" w:hAnsi="Arial Black"/>
          <w:bCs/>
          <w:color w:val="808080" w:themeColor="background1" w:themeShade="80"/>
          <w:spacing w:val="-25"/>
          <w:sz w:val="32"/>
          <w:szCs w:val="32"/>
        </w:rPr>
        <w:t>A</w:t>
      </w:r>
      <w:r w:rsidRPr="009F0CE4">
        <w:rPr>
          <w:rFonts w:ascii="Arial Black" w:hAnsi="Arial Black"/>
          <w:bCs/>
          <w:color w:val="808080" w:themeColor="background1" w:themeShade="80"/>
          <w:spacing w:val="-25"/>
          <w:sz w:val="32"/>
          <w:szCs w:val="32"/>
        </w:rPr>
        <w:t xml:space="preserve"> DE VINCULACIÓN CON GOBIERNOS LOCALES</w:t>
      </w:r>
      <w:bookmarkEnd w:id="13"/>
    </w:p>
    <w:p w:rsidR="00DD4434" w:rsidRPr="00741AC6" w:rsidRDefault="00DD4434" w:rsidP="002F6B2D">
      <w:pPr>
        <w:pStyle w:val="Prrafodelista"/>
        <w:numPr>
          <w:ilvl w:val="0"/>
          <w:numId w:val="14"/>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 xml:space="preserve">Determinar los contenidos y tiempos de entrega de la información, </w:t>
      </w:r>
      <w:r w:rsidRPr="00741AC6">
        <w:rPr>
          <w:rFonts w:ascii="Garamond" w:hAnsi="Garamond" w:cs="Arial"/>
          <w:bCs/>
          <w:sz w:val="24"/>
          <w:szCs w:val="24"/>
          <w:lang w:val="es-MX" w:eastAsia="en-US"/>
        </w:rPr>
        <w:t xml:space="preserve">a través del análisis de la agenda de compromisos en el sector, </w:t>
      </w:r>
      <w:r w:rsidRPr="00741AC6">
        <w:rPr>
          <w:rFonts w:ascii="Garamond" w:hAnsi="Garamond" w:cs="Arial"/>
          <w:sz w:val="24"/>
          <w:szCs w:val="24"/>
          <w:lang w:val="es-MX" w:eastAsia="en-US"/>
        </w:rPr>
        <w:t xml:space="preserve">para desarrollar y emitir los documentos que sirvan de apoyo técnico y económico en las actividades de vinculación de los superiores jerárquicos con las diferentes instancias gubernamentales, Congreso de la Unión, </w:t>
      </w:r>
      <w:r>
        <w:rPr>
          <w:rFonts w:ascii="Garamond" w:hAnsi="Garamond" w:cs="Arial"/>
          <w:sz w:val="24"/>
          <w:szCs w:val="24"/>
          <w:lang w:val="es-MX" w:eastAsia="en-US"/>
        </w:rPr>
        <w:t>C</w:t>
      </w:r>
      <w:r w:rsidRPr="00741AC6">
        <w:rPr>
          <w:rFonts w:ascii="Garamond" w:hAnsi="Garamond" w:cs="Arial"/>
          <w:sz w:val="24"/>
          <w:szCs w:val="24"/>
          <w:lang w:val="es-MX" w:eastAsia="en-US"/>
        </w:rPr>
        <w:t xml:space="preserve">ongresos </w:t>
      </w:r>
      <w:r>
        <w:rPr>
          <w:rFonts w:ascii="Garamond" w:hAnsi="Garamond" w:cs="Arial"/>
          <w:sz w:val="24"/>
          <w:szCs w:val="24"/>
          <w:lang w:val="es-MX" w:eastAsia="en-US"/>
        </w:rPr>
        <w:t>L</w:t>
      </w:r>
      <w:r w:rsidRPr="00741AC6">
        <w:rPr>
          <w:rFonts w:ascii="Garamond" w:hAnsi="Garamond" w:cs="Arial"/>
          <w:sz w:val="24"/>
          <w:szCs w:val="24"/>
          <w:lang w:val="es-MX" w:eastAsia="en-US"/>
        </w:rPr>
        <w:t xml:space="preserve">ocales, </w:t>
      </w:r>
      <w:r>
        <w:rPr>
          <w:rFonts w:ascii="Garamond" w:hAnsi="Garamond" w:cs="Arial"/>
          <w:sz w:val="24"/>
          <w:szCs w:val="24"/>
          <w:lang w:val="es-MX" w:eastAsia="en-US"/>
        </w:rPr>
        <w:t>G</w:t>
      </w:r>
      <w:r w:rsidRPr="00741AC6">
        <w:rPr>
          <w:rFonts w:ascii="Garamond" w:hAnsi="Garamond" w:cs="Arial"/>
          <w:sz w:val="24"/>
          <w:szCs w:val="24"/>
          <w:lang w:val="es-MX" w:eastAsia="en-US"/>
        </w:rPr>
        <w:t xml:space="preserve">obiernos </w:t>
      </w:r>
      <w:r>
        <w:rPr>
          <w:rFonts w:ascii="Garamond" w:hAnsi="Garamond" w:cs="Arial"/>
          <w:sz w:val="24"/>
          <w:szCs w:val="24"/>
          <w:lang w:val="es-MX" w:eastAsia="en-US"/>
        </w:rPr>
        <w:t>E</w:t>
      </w:r>
      <w:r w:rsidRPr="00741AC6">
        <w:rPr>
          <w:rFonts w:ascii="Garamond" w:hAnsi="Garamond" w:cs="Arial"/>
          <w:sz w:val="24"/>
          <w:szCs w:val="24"/>
          <w:lang w:val="es-MX" w:eastAsia="en-US"/>
        </w:rPr>
        <w:t>statales</w:t>
      </w:r>
      <w:r>
        <w:rPr>
          <w:rFonts w:ascii="Garamond" w:hAnsi="Garamond" w:cs="Arial"/>
          <w:sz w:val="24"/>
          <w:szCs w:val="24"/>
          <w:lang w:val="es-MX" w:eastAsia="en-US"/>
        </w:rPr>
        <w:t>,</w:t>
      </w:r>
      <w:r w:rsidRPr="00741AC6">
        <w:rPr>
          <w:rFonts w:ascii="Garamond" w:hAnsi="Garamond" w:cs="Arial"/>
          <w:sz w:val="24"/>
          <w:szCs w:val="24"/>
          <w:lang w:val="es-MX" w:eastAsia="en-US"/>
        </w:rPr>
        <w:t xml:space="preserve"> </w:t>
      </w:r>
      <w:r>
        <w:rPr>
          <w:rFonts w:ascii="Garamond" w:hAnsi="Garamond" w:cs="Arial"/>
          <w:sz w:val="24"/>
          <w:szCs w:val="24"/>
          <w:lang w:val="es-MX" w:eastAsia="en-US"/>
        </w:rPr>
        <w:t>L</w:t>
      </w:r>
      <w:r w:rsidRPr="00741AC6">
        <w:rPr>
          <w:rFonts w:ascii="Garamond" w:hAnsi="Garamond" w:cs="Arial"/>
          <w:sz w:val="24"/>
          <w:szCs w:val="24"/>
          <w:lang w:val="es-MX" w:eastAsia="en-US"/>
        </w:rPr>
        <w:t>ocales</w:t>
      </w:r>
      <w:r>
        <w:rPr>
          <w:rFonts w:ascii="Garamond" w:hAnsi="Garamond" w:cs="Arial"/>
          <w:sz w:val="24"/>
          <w:szCs w:val="24"/>
          <w:lang w:val="es-MX" w:eastAsia="en-US"/>
        </w:rPr>
        <w:t>,</w:t>
      </w:r>
      <w:r w:rsidRPr="00741AC6">
        <w:rPr>
          <w:rFonts w:ascii="Garamond" w:hAnsi="Garamond" w:cs="Arial"/>
          <w:sz w:val="24"/>
          <w:szCs w:val="24"/>
          <w:lang w:val="es-MX" w:eastAsia="en-US"/>
        </w:rPr>
        <w:t xml:space="preserve"> </w:t>
      </w:r>
      <w:r>
        <w:rPr>
          <w:rFonts w:ascii="Garamond" w:hAnsi="Garamond" w:cs="Arial"/>
          <w:sz w:val="24"/>
          <w:szCs w:val="24"/>
          <w:lang w:val="es-MX" w:eastAsia="en-US"/>
        </w:rPr>
        <w:t>O</w:t>
      </w:r>
      <w:r w:rsidRPr="00741AC6">
        <w:rPr>
          <w:rFonts w:ascii="Garamond" w:hAnsi="Garamond" w:cs="Arial"/>
          <w:sz w:val="24"/>
          <w:szCs w:val="24"/>
          <w:lang w:val="es-MX" w:eastAsia="en-US"/>
        </w:rPr>
        <w:t xml:space="preserve">rganismos </w:t>
      </w:r>
      <w:r>
        <w:rPr>
          <w:rFonts w:ascii="Garamond" w:hAnsi="Garamond" w:cs="Arial"/>
          <w:sz w:val="24"/>
          <w:szCs w:val="24"/>
          <w:lang w:val="es-MX" w:eastAsia="en-US"/>
        </w:rPr>
        <w:t>N</w:t>
      </w:r>
      <w:r w:rsidRPr="00741AC6">
        <w:rPr>
          <w:rFonts w:ascii="Garamond" w:hAnsi="Garamond" w:cs="Arial"/>
          <w:sz w:val="24"/>
          <w:szCs w:val="24"/>
          <w:lang w:val="es-MX" w:eastAsia="en-US"/>
        </w:rPr>
        <w:t xml:space="preserve">acionales, </w:t>
      </w:r>
      <w:r>
        <w:rPr>
          <w:rFonts w:ascii="Garamond" w:hAnsi="Garamond" w:cs="Arial"/>
          <w:sz w:val="24"/>
          <w:szCs w:val="24"/>
          <w:lang w:val="es-MX" w:eastAsia="en-US"/>
        </w:rPr>
        <w:t>P</w:t>
      </w:r>
      <w:r w:rsidRPr="00741AC6">
        <w:rPr>
          <w:rFonts w:ascii="Garamond" w:hAnsi="Garamond" w:cs="Arial"/>
          <w:sz w:val="24"/>
          <w:szCs w:val="24"/>
          <w:lang w:val="es-MX" w:eastAsia="en-US"/>
        </w:rPr>
        <w:t xml:space="preserve">úblicos y </w:t>
      </w:r>
      <w:r>
        <w:rPr>
          <w:rFonts w:ascii="Garamond" w:hAnsi="Garamond" w:cs="Arial"/>
          <w:sz w:val="24"/>
          <w:szCs w:val="24"/>
          <w:lang w:val="es-MX" w:eastAsia="en-US"/>
        </w:rPr>
        <w:t>P</w:t>
      </w:r>
      <w:r w:rsidRPr="00741AC6">
        <w:rPr>
          <w:rFonts w:ascii="Garamond" w:hAnsi="Garamond" w:cs="Arial"/>
          <w:sz w:val="24"/>
          <w:szCs w:val="24"/>
          <w:lang w:val="es-MX" w:eastAsia="en-US"/>
        </w:rPr>
        <w:t>rivado</w:t>
      </w:r>
      <w:r>
        <w:rPr>
          <w:rFonts w:ascii="Garamond" w:hAnsi="Garamond" w:cs="Arial"/>
          <w:sz w:val="24"/>
          <w:szCs w:val="24"/>
          <w:lang w:val="es-MX" w:eastAsia="en-US"/>
        </w:rPr>
        <w:t>s</w:t>
      </w:r>
      <w:r w:rsidRPr="00741AC6">
        <w:rPr>
          <w:rFonts w:ascii="Garamond" w:hAnsi="Garamond" w:cs="Arial"/>
          <w:sz w:val="24"/>
          <w:szCs w:val="24"/>
          <w:lang w:val="es-MX" w:eastAsia="en-US"/>
        </w:rPr>
        <w:t>.</w:t>
      </w:r>
    </w:p>
    <w:p w:rsidR="00DD4434" w:rsidRPr="00741AC6" w:rsidRDefault="00DD4434" w:rsidP="00931AEB">
      <w:pPr>
        <w:tabs>
          <w:tab w:val="left" w:pos="851"/>
        </w:tabs>
        <w:ind w:left="1701" w:hanging="567"/>
        <w:jc w:val="both"/>
        <w:rPr>
          <w:rFonts w:ascii="Garamond" w:hAnsi="Garamond" w:cs="Arial"/>
          <w:bCs/>
          <w:sz w:val="24"/>
          <w:szCs w:val="24"/>
          <w:lang w:val="es-MX"/>
        </w:rPr>
      </w:pPr>
    </w:p>
    <w:p w:rsidR="00DD4434" w:rsidRPr="00741AC6" w:rsidRDefault="00DD4434" w:rsidP="002F6B2D">
      <w:pPr>
        <w:pStyle w:val="Prrafodelista"/>
        <w:numPr>
          <w:ilvl w:val="0"/>
          <w:numId w:val="14"/>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 xml:space="preserve">Fijar en materia de vinculación gubernamental, los contenidos de apoyo para el C. Secretario del Ramo </w:t>
      </w:r>
      <w:r>
        <w:rPr>
          <w:rFonts w:ascii="Garamond" w:hAnsi="Garamond" w:cs="Arial"/>
          <w:sz w:val="24"/>
          <w:szCs w:val="24"/>
          <w:lang w:val="es-MX" w:eastAsia="en-US"/>
        </w:rPr>
        <w:t xml:space="preserve">para que </w:t>
      </w:r>
      <w:r w:rsidRPr="00741AC6">
        <w:rPr>
          <w:rFonts w:ascii="Garamond" w:hAnsi="Garamond" w:cs="Arial"/>
          <w:sz w:val="24"/>
          <w:szCs w:val="24"/>
          <w:lang w:val="es-MX" w:eastAsia="en-US"/>
        </w:rPr>
        <w:t xml:space="preserve">sean congruentes con la información técnica, social y económica de las entidades y los actores del Sector Comunicaciones y Transportes, </w:t>
      </w:r>
      <w:r w:rsidRPr="00741AC6">
        <w:rPr>
          <w:rFonts w:ascii="Garamond" w:hAnsi="Garamond" w:cs="Arial"/>
          <w:bCs/>
          <w:sz w:val="24"/>
          <w:szCs w:val="24"/>
          <w:lang w:val="es-MX" w:eastAsia="en-US"/>
        </w:rPr>
        <w:t>mediante la revisión, análisis y rectificación de datos que envían la unidades administrativas,</w:t>
      </w:r>
      <w:r w:rsidRPr="00741AC6">
        <w:rPr>
          <w:rFonts w:ascii="Garamond" w:hAnsi="Garamond" w:cs="Arial"/>
          <w:sz w:val="24"/>
          <w:szCs w:val="24"/>
          <w:lang w:val="es-MX" w:eastAsia="en-US"/>
        </w:rPr>
        <w:t xml:space="preserve"> con el propósito de contribuir a la toma de decisiones.</w:t>
      </w:r>
    </w:p>
    <w:p w:rsidR="00DD4434" w:rsidRPr="00741AC6" w:rsidRDefault="00DD4434" w:rsidP="00931AEB">
      <w:pPr>
        <w:tabs>
          <w:tab w:val="left" w:pos="851"/>
        </w:tabs>
        <w:ind w:left="1701" w:hanging="567"/>
        <w:jc w:val="both"/>
        <w:rPr>
          <w:rFonts w:ascii="Garamond" w:hAnsi="Garamond" w:cs="Arial"/>
          <w:bCs/>
          <w:sz w:val="24"/>
          <w:szCs w:val="24"/>
          <w:lang w:val="es-MX"/>
        </w:rPr>
      </w:pPr>
    </w:p>
    <w:p w:rsidR="00DD4434" w:rsidRPr="00741AC6" w:rsidRDefault="00DD4434" w:rsidP="002F6B2D">
      <w:pPr>
        <w:pStyle w:val="Prrafodelista"/>
        <w:numPr>
          <w:ilvl w:val="0"/>
          <w:numId w:val="14"/>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 xml:space="preserve">Conducir la participación de las unidades administrativas de la Dependencia, </w:t>
      </w:r>
      <w:r w:rsidRPr="00741AC6">
        <w:rPr>
          <w:rFonts w:ascii="Garamond" w:hAnsi="Garamond" w:cs="Arial"/>
          <w:bCs/>
          <w:sz w:val="24"/>
          <w:szCs w:val="24"/>
          <w:lang w:val="es-MX" w:eastAsia="en-US"/>
        </w:rPr>
        <w:t>mediante solicitudes expresas y puntuales de información de los subsectores,</w:t>
      </w:r>
      <w:r w:rsidRPr="00741AC6">
        <w:rPr>
          <w:rFonts w:ascii="Garamond" w:hAnsi="Garamond" w:cs="Arial"/>
          <w:sz w:val="24"/>
          <w:szCs w:val="24"/>
          <w:lang w:val="es-MX" w:eastAsia="en-US"/>
        </w:rPr>
        <w:t xml:space="preserve"> para definir y actualizar reportes sobre infraestructura y eventos estratégicos formulados a la SCT, por las entidades y los actores del Sector Comunicaciones y Transportes, que contribuyan a la toma de decisiones.</w:t>
      </w:r>
    </w:p>
    <w:p w:rsidR="00DD4434" w:rsidRPr="00741AC6" w:rsidRDefault="00DD4434" w:rsidP="00931AEB">
      <w:pPr>
        <w:tabs>
          <w:tab w:val="left" w:pos="180"/>
          <w:tab w:val="left" w:pos="851"/>
        </w:tabs>
        <w:ind w:left="1701" w:hanging="567"/>
        <w:jc w:val="both"/>
        <w:rPr>
          <w:rFonts w:ascii="Garamond" w:hAnsi="Garamond"/>
          <w:sz w:val="24"/>
          <w:szCs w:val="24"/>
          <w:lang w:val="es-MX"/>
        </w:rPr>
      </w:pPr>
    </w:p>
    <w:p w:rsidR="00DD4434" w:rsidRPr="00741AC6" w:rsidRDefault="00DD4434" w:rsidP="002F6B2D">
      <w:pPr>
        <w:pStyle w:val="Prrafodelista"/>
        <w:numPr>
          <w:ilvl w:val="0"/>
          <w:numId w:val="14"/>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Establecer estrategias de seguimiento y análisis del desarrollo de los programas y proyectos de la Secretaría, a fin de generar reportes estadísticos y notas informativas con análisis específicos sobre los subsectores y recomendaciones que faciliten las actividades en materia de vinculación en el entorno gubernamental, fomento al desarrollo de la comunicación, infraestructura, presupuestal, entre otros.</w:t>
      </w:r>
    </w:p>
    <w:p w:rsidR="00DD4434" w:rsidRPr="00741AC6" w:rsidRDefault="00DD4434" w:rsidP="00931AEB">
      <w:pPr>
        <w:tabs>
          <w:tab w:val="left" w:pos="180"/>
          <w:tab w:val="left" w:pos="851"/>
        </w:tabs>
        <w:ind w:left="1701" w:hanging="567"/>
        <w:jc w:val="both"/>
        <w:rPr>
          <w:rFonts w:ascii="Garamond" w:hAnsi="Garamond"/>
          <w:sz w:val="24"/>
          <w:szCs w:val="24"/>
          <w:lang w:val="es-MX"/>
        </w:rPr>
      </w:pPr>
    </w:p>
    <w:p w:rsidR="00DD4434" w:rsidRPr="00741AC6" w:rsidRDefault="00DD4434" w:rsidP="002F6B2D">
      <w:pPr>
        <w:pStyle w:val="Prrafodelista"/>
        <w:numPr>
          <w:ilvl w:val="0"/>
          <w:numId w:val="14"/>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 xml:space="preserve">Emitir recomendaciones en materia de infraestructura, programas y proyectos de inversión y aquellas acciones que impulse el Gobierno Federal a través de asociaciones público privadas, </w:t>
      </w:r>
      <w:r w:rsidRPr="00741AC6">
        <w:rPr>
          <w:rFonts w:ascii="Garamond" w:hAnsi="Garamond" w:cs="Arial"/>
          <w:bCs/>
          <w:sz w:val="24"/>
          <w:szCs w:val="24"/>
          <w:lang w:val="es-MX" w:eastAsia="en-US"/>
        </w:rPr>
        <w:t>mediante el análisis de la información de los mismos,</w:t>
      </w:r>
      <w:r w:rsidRPr="00741AC6">
        <w:rPr>
          <w:rFonts w:ascii="Garamond" w:hAnsi="Garamond" w:cs="Arial"/>
          <w:sz w:val="24"/>
          <w:szCs w:val="24"/>
          <w:lang w:val="es-MX" w:eastAsia="en-US"/>
        </w:rPr>
        <w:t xml:space="preserve"> a fin de que la Secretaría cumpla con los objetivos, estrategias y prioridades de corto, mediano y largo plazo en materia de inversión, conforme a lo establecido en el Plan Nacional de Desarrollo y en los programas sectoriales, institucionales, regionales y especiales con diversas instancias de gobierno.</w:t>
      </w:r>
    </w:p>
    <w:p w:rsidR="00DD4434" w:rsidRPr="00741AC6" w:rsidRDefault="00DD4434" w:rsidP="00931AEB">
      <w:pPr>
        <w:tabs>
          <w:tab w:val="left" w:pos="180"/>
          <w:tab w:val="left" w:pos="851"/>
        </w:tabs>
        <w:ind w:left="1701" w:hanging="567"/>
        <w:jc w:val="both"/>
        <w:rPr>
          <w:rFonts w:ascii="Garamond" w:hAnsi="Garamond"/>
          <w:sz w:val="24"/>
          <w:szCs w:val="24"/>
          <w:lang w:val="es-MX"/>
        </w:rPr>
      </w:pPr>
    </w:p>
    <w:p w:rsidR="00DD4434" w:rsidRPr="00741AC6" w:rsidRDefault="00DD4434" w:rsidP="002F6B2D">
      <w:pPr>
        <w:pStyle w:val="Prrafodelista"/>
        <w:numPr>
          <w:ilvl w:val="0"/>
          <w:numId w:val="14"/>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 xml:space="preserve">Conducir la participación de las unidades administrativas de SCT, </w:t>
      </w:r>
      <w:r w:rsidR="007D7126" w:rsidRPr="00A7153C">
        <w:rPr>
          <w:rFonts w:ascii="Garamond" w:hAnsi="Garamond" w:cs="Arial"/>
          <w:sz w:val="24"/>
          <w:szCs w:val="24"/>
          <w:lang w:val="es-MX" w:eastAsia="en-US"/>
        </w:rPr>
        <w:t>en su interlocución con gobiernos locales</w:t>
      </w:r>
      <w:r w:rsidRPr="00A7153C">
        <w:rPr>
          <w:rFonts w:ascii="Garamond" w:hAnsi="Garamond" w:cs="Arial"/>
          <w:sz w:val="24"/>
          <w:szCs w:val="24"/>
          <w:lang w:val="es-MX" w:eastAsia="en-US"/>
        </w:rPr>
        <w:t>,</w:t>
      </w:r>
      <w:r>
        <w:rPr>
          <w:rFonts w:ascii="Garamond" w:hAnsi="Garamond" w:cs="Arial"/>
          <w:sz w:val="24"/>
          <w:szCs w:val="24"/>
          <w:lang w:val="es-MX" w:eastAsia="en-US"/>
        </w:rPr>
        <w:t xml:space="preserve"> </w:t>
      </w:r>
      <w:r w:rsidRPr="00741AC6">
        <w:rPr>
          <w:rFonts w:ascii="Garamond" w:hAnsi="Garamond" w:cs="Arial"/>
          <w:bCs/>
          <w:sz w:val="24"/>
          <w:szCs w:val="24"/>
          <w:lang w:val="es-MX" w:eastAsia="en-US"/>
        </w:rPr>
        <w:t>a través del análisis de datos proporcionada por las mismas</w:t>
      </w:r>
      <w:r w:rsidRPr="00741AC6">
        <w:rPr>
          <w:rFonts w:ascii="Garamond" w:hAnsi="Garamond" w:cs="Arial"/>
          <w:sz w:val="24"/>
          <w:szCs w:val="24"/>
          <w:lang w:val="es-MX" w:eastAsia="en-US"/>
        </w:rPr>
        <w:t>, para elaborar los documentos de apoyo técnico y económico que permitan representar a la SCT con base en la normatividad y estrategias correspondientes, así como en los objetivos y prioridades de corto, mediano y largo plazo en materia de inversión, conforme a lo establecido en el Plan Nacional de Desarrollo.</w:t>
      </w:r>
    </w:p>
    <w:p w:rsidR="002A2402" w:rsidRDefault="002A2402" w:rsidP="002F6B2D">
      <w:pPr>
        <w:pStyle w:val="Prrafodelista"/>
        <w:numPr>
          <w:ilvl w:val="0"/>
          <w:numId w:val="15"/>
        </w:numPr>
        <w:tabs>
          <w:tab w:val="left" w:pos="1134"/>
        </w:tabs>
        <w:overflowPunct/>
        <w:autoSpaceDE/>
        <w:autoSpaceDN/>
        <w:adjustRightInd/>
        <w:ind w:left="1701"/>
        <w:jc w:val="both"/>
        <w:textAlignment w:val="auto"/>
        <w:rPr>
          <w:rFonts w:ascii="Garamond" w:hAnsi="Garamond" w:cs="Arial"/>
          <w:sz w:val="24"/>
          <w:szCs w:val="24"/>
          <w:lang w:val="es-MX" w:eastAsia="en-US"/>
        </w:rPr>
      </w:pPr>
    </w:p>
    <w:p w:rsidR="00DD4434" w:rsidRPr="00741AC6" w:rsidRDefault="00DD4434" w:rsidP="002F6B2D">
      <w:pPr>
        <w:pStyle w:val="Prrafodelista"/>
        <w:numPr>
          <w:ilvl w:val="0"/>
          <w:numId w:val="15"/>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lastRenderedPageBreak/>
        <w:t xml:space="preserve">Establecer los criterios para el análisis específico sobre el desarrollo de acciones de los subsectores para que, </w:t>
      </w:r>
      <w:r w:rsidRPr="00741AC6">
        <w:rPr>
          <w:rFonts w:ascii="Garamond" w:hAnsi="Garamond" w:cs="Arial"/>
          <w:bCs/>
          <w:sz w:val="24"/>
          <w:szCs w:val="24"/>
          <w:lang w:val="es-MX" w:eastAsia="en-US"/>
        </w:rPr>
        <w:t xml:space="preserve">mediante el procesamiento y revisión de la información, </w:t>
      </w:r>
      <w:r w:rsidRPr="00741AC6">
        <w:rPr>
          <w:rFonts w:ascii="Garamond" w:hAnsi="Garamond" w:cs="Arial"/>
          <w:sz w:val="24"/>
          <w:szCs w:val="24"/>
          <w:lang w:val="es-MX" w:eastAsia="en-US"/>
        </w:rPr>
        <w:t>permita dar seguimiento y cumplimiento a los acuerdos establecidos en reuniones, foros y audiencias en los que el puesto se represente a la Secretaría.</w:t>
      </w:r>
    </w:p>
    <w:p w:rsidR="00DD4434" w:rsidRPr="00741AC6" w:rsidRDefault="00DD4434" w:rsidP="005D16F3">
      <w:pPr>
        <w:tabs>
          <w:tab w:val="left" w:pos="180"/>
          <w:tab w:val="left" w:pos="1134"/>
        </w:tabs>
        <w:ind w:left="1701" w:hanging="567"/>
        <w:jc w:val="both"/>
        <w:rPr>
          <w:rFonts w:ascii="Garamond" w:hAnsi="Garamond"/>
          <w:sz w:val="24"/>
          <w:szCs w:val="24"/>
          <w:lang w:val="es-MX"/>
        </w:rPr>
      </w:pPr>
    </w:p>
    <w:p w:rsidR="00DD4434" w:rsidRDefault="00DD4434" w:rsidP="002F6B2D">
      <w:pPr>
        <w:pStyle w:val="Prrafodelista"/>
        <w:numPr>
          <w:ilvl w:val="0"/>
          <w:numId w:val="15"/>
        </w:numPr>
        <w:tabs>
          <w:tab w:val="left" w:pos="1134"/>
        </w:tabs>
        <w:overflowPunct/>
        <w:autoSpaceDE/>
        <w:autoSpaceDN/>
        <w:adjustRightInd/>
        <w:ind w:left="1701"/>
        <w:jc w:val="both"/>
        <w:textAlignment w:val="auto"/>
        <w:rPr>
          <w:rFonts w:ascii="Garamond" w:hAnsi="Garamond" w:cs="Arial"/>
          <w:sz w:val="24"/>
          <w:szCs w:val="24"/>
          <w:lang w:val="es-MX" w:eastAsia="en-US"/>
        </w:rPr>
      </w:pPr>
      <w:r w:rsidRPr="00741AC6">
        <w:rPr>
          <w:rFonts w:ascii="Garamond" w:hAnsi="Garamond" w:cs="Arial"/>
          <w:sz w:val="24"/>
          <w:szCs w:val="24"/>
          <w:lang w:val="es-MX" w:eastAsia="en-US"/>
        </w:rPr>
        <w:t xml:space="preserve">Asesorar a interlocutores gubernamentales y autoridades, </w:t>
      </w:r>
      <w:r w:rsidRPr="00741AC6">
        <w:rPr>
          <w:rFonts w:ascii="Garamond" w:hAnsi="Garamond" w:cs="Arial"/>
          <w:bCs/>
          <w:sz w:val="24"/>
          <w:szCs w:val="24"/>
          <w:lang w:val="es-MX" w:eastAsia="en-US"/>
        </w:rPr>
        <w:t xml:space="preserve">a través del análisis de sus solicitudes con respecto a los programas y acciones a cargo de la Secretaría, </w:t>
      </w:r>
      <w:r w:rsidRPr="00741AC6">
        <w:rPr>
          <w:rFonts w:ascii="Garamond" w:hAnsi="Garamond" w:cs="Arial"/>
          <w:sz w:val="24"/>
          <w:szCs w:val="24"/>
          <w:lang w:val="es-MX" w:eastAsia="en-US"/>
        </w:rPr>
        <w:t>para determinar las estrategias de atención correspondientes, y al mismo tiempo coadyuve al cumplimiento de los objetivos y prioridades de corto, mediano y largo plazo en materia de inversión en infraestructura.</w:t>
      </w:r>
    </w:p>
    <w:p w:rsidR="002A2402" w:rsidRPr="002A2402" w:rsidRDefault="002A2402" w:rsidP="002A2402">
      <w:pPr>
        <w:pStyle w:val="Prrafodelista"/>
        <w:rPr>
          <w:rFonts w:ascii="Garamond" w:hAnsi="Garamond" w:cs="Arial"/>
          <w:sz w:val="24"/>
          <w:szCs w:val="24"/>
          <w:lang w:val="es-MX" w:eastAsia="en-US"/>
        </w:rPr>
      </w:pPr>
    </w:p>
    <w:p w:rsidR="00DD4434" w:rsidRPr="009F0CE4" w:rsidRDefault="00DD4434" w:rsidP="00DD4434">
      <w:pPr>
        <w:pStyle w:val="Ttulo1"/>
        <w:tabs>
          <w:tab w:val="left" w:pos="1134"/>
        </w:tabs>
        <w:spacing w:before="0" w:after="0"/>
        <w:ind w:left="1134" w:hanging="992"/>
        <w:jc w:val="both"/>
        <w:rPr>
          <w:rFonts w:ascii="Arial Black" w:hAnsi="Arial Black"/>
          <w:b w:val="0"/>
          <w:color w:val="808080" w:themeColor="background1" w:themeShade="80"/>
          <w:spacing w:val="-25"/>
          <w:sz w:val="32"/>
          <w:szCs w:val="32"/>
        </w:rPr>
      </w:pPr>
      <w:bookmarkStart w:id="14" w:name="_Toc396135655"/>
      <w:r w:rsidRPr="009F0CE4">
        <w:rPr>
          <w:rFonts w:ascii="Arial Black" w:hAnsi="Arial Black"/>
          <w:b w:val="0"/>
          <w:color w:val="808080" w:themeColor="background1" w:themeShade="80"/>
          <w:spacing w:val="-25"/>
          <w:sz w:val="32"/>
          <w:szCs w:val="32"/>
        </w:rPr>
        <w:t>7.</w:t>
      </w:r>
      <w:r>
        <w:rPr>
          <w:rFonts w:ascii="Arial Black" w:hAnsi="Arial Black"/>
          <w:b w:val="0"/>
          <w:color w:val="808080" w:themeColor="background1" w:themeShade="80"/>
          <w:spacing w:val="-25"/>
          <w:sz w:val="32"/>
          <w:szCs w:val="32"/>
        </w:rPr>
        <w:t>3</w:t>
      </w:r>
      <w:r w:rsidRPr="009F0CE4">
        <w:rPr>
          <w:rFonts w:ascii="Arial Black" w:hAnsi="Arial Black"/>
          <w:b w:val="0"/>
          <w:color w:val="808080" w:themeColor="background1" w:themeShade="80"/>
          <w:spacing w:val="-25"/>
          <w:sz w:val="32"/>
          <w:szCs w:val="32"/>
        </w:rPr>
        <w:t>.1</w:t>
      </w:r>
      <w:r>
        <w:rPr>
          <w:rFonts w:ascii="Arial Black" w:hAnsi="Arial Black"/>
          <w:b w:val="0"/>
          <w:color w:val="808080" w:themeColor="background1" w:themeShade="80"/>
          <w:spacing w:val="-25"/>
          <w:sz w:val="32"/>
          <w:szCs w:val="32"/>
        </w:rPr>
        <w:tab/>
      </w:r>
      <w:r w:rsidRPr="009F0CE4">
        <w:rPr>
          <w:rFonts w:ascii="Arial Black" w:hAnsi="Arial Black"/>
          <w:b w:val="0"/>
          <w:color w:val="808080" w:themeColor="background1" w:themeShade="80"/>
          <w:spacing w:val="-25"/>
          <w:sz w:val="32"/>
          <w:szCs w:val="32"/>
        </w:rPr>
        <w:t>SUBDIRECCIÓN DE ENLACE VINCULACIÓN SEGUIMIENTO A GOBIERNOS LOCALES</w:t>
      </w:r>
      <w:bookmarkEnd w:id="14"/>
    </w:p>
    <w:p w:rsidR="00DD4434" w:rsidRPr="00741AC6"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4"/>
          <w:szCs w:val="24"/>
          <w:lang w:val="es-ES"/>
        </w:rPr>
      </w:pPr>
      <w:r w:rsidRPr="00741AC6">
        <w:rPr>
          <w:rFonts w:ascii="Garamond" w:hAnsi="Garamond" w:cs="Arial"/>
          <w:bCs/>
          <w:sz w:val="24"/>
          <w:szCs w:val="24"/>
          <w:lang w:val="es-ES"/>
        </w:rPr>
        <w:t xml:space="preserve">Analizar la información  proporcionada por las áreas sustantivas de la SCT, comparándola </w:t>
      </w:r>
      <w:r>
        <w:rPr>
          <w:rFonts w:ascii="Garamond" w:hAnsi="Garamond" w:cs="Arial"/>
          <w:bCs/>
          <w:sz w:val="24"/>
          <w:szCs w:val="24"/>
          <w:lang w:val="es-ES"/>
        </w:rPr>
        <w:t xml:space="preserve">y </w:t>
      </w:r>
      <w:r w:rsidRPr="00741AC6">
        <w:rPr>
          <w:rFonts w:ascii="Garamond" w:hAnsi="Garamond" w:cs="Arial"/>
          <w:bCs/>
          <w:sz w:val="24"/>
          <w:szCs w:val="24"/>
          <w:lang w:val="es-ES"/>
        </w:rPr>
        <w:t>verificando las solicitudes hechas por  Congresos locales, gobiernos estatales y locales, en algunos casos canalizados por Presidencia de la República, así como organismos nacionales, públicos y privado</w:t>
      </w:r>
      <w:r>
        <w:rPr>
          <w:rFonts w:ascii="Garamond" w:hAnsi="Garamond" w:cs="Arial"/>
          <w:bCs/>
          <w:sz w:val="24"/>
          <w:szCs w:val="24"/>
          <w:lang w:val="es-ES"/>
        </w:rPr>
        <w:t>s</w:t>
      </w:r>
      <w:r w:rsidRPr="00741AC6">
        <w:rPr>
          <w:rFonts w:ascii="Garamond" w:hAnsi="Garamond" w:cs="Arial"/>
          <w:bCs/>
          <w:sz w:val="24"/>
          <w:szCs w:val="24"/>
          <w:lang w:val="es-ES"/>
        </w:rPr>
        <w:t>, para emitir opinión sobre los temas técnicos, jurídicos o presupuestales que permitan la toma de decisiones del Titular del área.</w:t>
      </w:r>
    </w:p>
    <w:p w:rsidR="00DD4434" w:rsidRPr="00741AC6" w:rsidRDefault="00DD4434" w:rsidP="008A0ED5">
      <w:pPr>
        <w:pStyle w:val="Prrafodelista"/>
        <w:tabs>
          <w:tab w:val="left" w:pos="1134"/>
        </w:tabs>
        <w:overflowPunct/>
        <w:autoSpaceDE/>
        <w:autoSpaceDN/>
        <w:adjustRightInd/>
        <w:ind w:left="1701" w:hanging="567"/>
        <w:jc w:val="both"/>
        <w:textAlignment w:val="auto"/>
        <w:rPr>
          <w:rFonts w:ascii="Garamond" w:hAnsi="Garamond" w:cs="Arial"/>
          <w:bCs/>
          <w:sz w:val="24"/>
          <w:szCs w:val="24"/>
          <w:lang w:val="es-ES"/>
        </w:rPr>
      </w:pPr>
    </w:p>
    <w:p w:rsidR="00DD4434" w:rsidRPr="00741AC6"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4"/>
          <w:szCs w:val="24"/>
          <w:lang w:val="es-ES"/>
        </w:rPr>
      </w:pPr>
      <w:r w:rsidRPr="00741AC6">
        <w:rPr>
          <w:rFonts w:ascii="Garamond" w:hAnsi="Garamond" w:cs="Arial"/>
          <w:bCs/>
          <w:sz w:val="24"/>
          <w:szCs w:val="24"/>
          <w:lang w:val="es-ES"/>
        </w:rPr>
        <w:t>Elaborar diversos oficios de respuesta a las solicitudes y requerimientos dirigidos a la dependencia y su titular, mediante información remitida por las áreas sustantivas con las precisiones pertinentes de los asuntos asignados, para que se determinen los posibles apoyos técnicos, jurídicos o presupuestales a Congresos locales, gobiernos estatales y locales y organismos nacionales, públicos y privados.</w:t>
      </w:r>
    </w:p>
    <w:p w:rsidR="00DD4434" w:rsidRPr="00741AC6" w:rsidRDefault="00DD4434" w:rsidP="008A0ED5">
      <w:pPr>
        <w:pStyle w:val="Prrafodelista"/>
        <w:tabs>
          <w:tab w:val="left" w:pos="1134"/>
        </w:tabs>
        <w:ind w:left="1701" w:hanging="567"/>
        <w:rPr>
          <w:rFonts w:ascii="Garamond" w:hAnsi="Garamond" w:cs="Arial"/>
          <w:bCs/>
          <w:sz w:val="24"/>
          <w:szCs w:val="24"/>
          <w:lang w:val="es-ES"/>
        </w:rPr>
      </w:pPr>
    </w:p>
    <w:p w:rsidR="00DD4434" w:rsidRPr="00741AC6"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4"/>
          <w:szCs w:val="24"/>
          <w:lang w:val="es-ES"/>
        </w:rPr>
      </w:pPr>
      <w:r w:rsidRPr="00741AC6">
        <w:rPr>
          <w:rFonts w:ascii="Garamond" w:hAnsi="Garamond" w:cs="Arial"/>
          <w:bCs/>
          <w:sz w:val="24"/>
          <w:szCs w:val="24"/>
          <w:lang w:val="es-ES"/>
        </w:rPr>
        <w:t xml:space="preserve">Diseñar diversas estrategias </w:t>
      </w:r>
      <w:r>
        <w:rPr>
          <w:rFonts w:ascii="Garamond" w:hAnsi="Garamond" w:cs="Arial"/>
          <w:bCs/>
          <w:sz w:val="24"/>
          <w:szCs w:val="24"/>
          <w:lang w:val="es-ES"/>
        </w:rPr>
        <w:t xml:space="preserve">sobre </w:t>
      </w:r>
      <w:r w:rsidRPr="00741AC6">
        <w:rPr>
          <w:rFonts w:ascii="Garamond" w:hAnsi="Garamond" w:cs="Arial"/>
          <w:bCs/>
          <w:sz w:val="24"/>
          <w:szCs w:val="24"/>
          <w:lang w:val="es-ES"/>
        </w:rPr>
        <w:t xml:space="preserve">las solicitudes realizadas por los gobiernos </w:t>
      </w:r>
      <w:r>
        <w:rPr>
          <w:rFonts w:ascii="Garamond" w:hAnsi="Garamond" w:cs="Arial"/>
          <w:bCs/>
          <w:sz w:val="24"/>
          <w:szCs w:val="24"/>
          <w:lang w:val="es-ES"/>
        </w:rPr>
        <w:t xml:space="preserve">y organismos </w:t>
      </w:r>
      <w:r w:rsidRPr="00741AC6">
        <w:rPr>
          <w:rFonts w:ascii="Garamond" w:hAnsi="Garamond" w:cs="Arial"/>
          <w:bCs/>
          <w:sz w:val="24"/>
          <w:szCs w:val="24"/>
          <w:lang w:val="es-ES"/>
        </w:rPr>
        <w:t>estatales públicos y privados, a través del establecimiento de una base de datos que contenga el análisis de las características de dichas iniciativas y solicitudes, a fin de dar respuesta inmediata a los sectores donde exista un impacto en las acciones de la Secretaría.</w:t>
      </w:r>
    </w:p>
    <w:p w:rsidR="00DD4434" w:rsidRPr="00741AC6" w:rsidRDefault="00DD4434" w:rsidP="008A0ED5">
      <w:pPr>
        <w:pStyle w:val="Prrafodelista"/>
        <w:tabs>
          <w:tab w:val="left" w:pos="1134"/>
        </w:tabs>
        <w:ind w:left="1701" w:hanging="567"/>
        <w:rPr>
          <w:rFonts w:ascii="Garamond" w:hAnsi="Garamond" w:cs="Arial"/>
          <w:bCs/>
          <w:sz w:val="24"/>
          <w:szCs w:val="24"/>
          <w:lang w:val="es-ES"/>
        </w:rPr>
      </w:pPr>
    </w:p>
    <w:p w:rsidR="00DD4434" w:rsidRPr="00741AC6"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4"/>
          <w:szCs w:val="24"/>
          <w:lang w:val="es-ES"/>
        </w:rPr>
      </w:pPr>
      <w:r w:rsidRPr="00741AC6">
        <w:rPr>
          <w:rFonts w:ascii="Garamond" w:hAnsi="Garamond" w:cs="Arial"/>
          <w:bCs/>
          <w:sz w:val="24"/>
          <w:szCs w:val="24"/>
          <w:lang w:val="es-ES"/>
        </w:rPr>
        <w:t xml:space="preserve">Compilar la información presupuestal, técnica y normativa de los temas a abordar en las reuniones del Secretario del Ramo o de su Coordinador de Asesores </w:t>
      </w:r>
      <w:r w:rsidRPr="00A7153C">
        <w:rPr>
          <w:rFonts w:ascii="Garamond" w:hAnsi="Garamond" w:cs="Arial"/>
          <w:bCs/>
          <w:sz w:val="24"/>
          <w:szCs w:val="24"/>
          <w:lang w:val="es-ES"/>
        </w:rPr>
        <w:t>con representantes y/o funcionarios de gobiernos estatales y locales,</w:t>
      </w:r>
      <w:r w:rsidRPr="00741AC6">
        <w:rPr>
          <w:rFonts w:ascii="Garamond" w:hAnsi="Garamond" w:cs="Arial"/>
          <w:bCs/>
          <w:sz w:val="24"/>
          <w:szCs w:val="24"/>
          <w:lang w:val="es-ES"/>
        </w:rPr>
        <w:t xml:space="preserve"> mediante la elaboración de documentos informativos y de apoyo sobre los mencionados temas, a fin de brindar a los participantes las bases normativas que apoyarán al titular de la dependencia en la toma de decisiones.</w:t>
      </w:r>
    </w:p>
    <w:p w:rsidR="00DD4434" w:rsidRPr="00741AC6" w:rsidRDefault="00DD4434" w:rsidP="008A0ED5">
      <w:pPr>
        <w:pStyle w:val="Prrafodelista"/>
        <w:tabs>
          <w:tab w:val="left" w:pos="1134"/>
        </w:tabs>
        <w:ind w:left="1701" w:hanging="567"/>
        <w:rPr>
          <w:rFonts w:ascii="Garamond" w:hAnsi="Garamond" w:cs="Arial"/>
          <w:bCs/>
          <w:sz w:val="24"/>
          <w:szCs w:val="24"/>
          <w:lang w:val="es-ES"/>
        </w:rPr>
      </w:pPr>
    </w:p>
    <w:p w:rsidR="00DD4434" w:rsidRPr="00741AC6"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4"/>
          <w:szCs w:val="24"/>
          <w:lang w:val="es-ES"/>
        </w:rPr>
      </w:pPr>
      <w:r w:rsidRPr="00741AC6">
        <w:rPr>
          <w:rFonts w:ascii="Garamond" w:hAnsi="Garamond" w:cs="Arial"/>
          <w:bCs/>
          <w:sz w:val="24"/>
          <w:szCs w:val="24"/>
          <w:lang w:val="es-ES"/>
        </w:rPr>
        <w:t>Observar las propuestas de la agenda temática</w:t>
      </w:r>
      <w:r>
        <w:rPr>
          <w:rFonts w:ascii="Garamond" w:hAnsi="Garamond" w:cs="Arial"/>
          <w:bCs/>
          <w:sz w:val="24"/>
          <w:szCs w:val="24"/>
          <w:lang w:val="es-ES"/>
        </w:rPr>
        <w:t xml:space="preserve"> </w:t>
      </w:r>
      <w:r w:rsidRPr="00A7153C">
        <w:rPr>
          <w:rFonts w:ascii="Garamond" w:hAnsi="Garamond" w:cs="Arial"/>
          <w:bCs/>
          <w:sz w:val="24"/>
          <w:szCs w:val="24"/>
          <w:lang w:val="es-ES"/>
        </w:rPr>
        <w:t>de la Secretaría en su vinculación con gobiernos estatales y locales, sobr</w:t>
      </w:r>
      <w:r w:rsidRPr="00741AC6">
        <w:rPr>
          <w:rFonts w:ascii="Garamond" w:hAnsi="Garamond" w:cs="Arial"/>
          <w:bCs/>
          <w:sz w:val="24"/>
          <w:szCs w:val="24"/>
          <w:lang w:val="es-ES"/>
        </w:rPr>
        <w:t>e las cuales se tratarán las reuniones con los interlocutores, mediante la información proporcionada por las áreas de la SCT, para que el análisis técnico, jurídico y presupuestal contribuya al cumplimiento y a los compromisos adquiridos.</w:t>
      </w:r>
    </w:p>
    <w:p w:rsidR="00DD4434" w:rsidRPr="00741AC6" w:rsidRDefault="00DD4434" w:rsidP="008A0ED5">
      <w:pPr>
        <w:pStyle w:val="Prrafodelista"/>
        <w:tabs>
          <w:tab w:val="left" w:pos="851"/>
        </w:tabs>
        <w:ind w:left="1701" w:hanging="567"/>
        <w:rPr>
          <w:rFonts w:ascii="Garamond" w:hAnsi="Garamond" w:cs="Arial"/>
          <w:bCs/>
          <w:sz w:val="24"/>
          <w:szCs w:val="24"/>
          <w:lang w:val="es-ES"/>
        </w:rPr>
      </w:pPr>
    </w:p>
    <w:p w:rsidR="00DD4434" w:rsidRPr="00741AC6"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4"/>
          <w:szCs w:val="24"/>
          <w:lang w:val="es-ES"/>
        </w:rPr>
      </w:pPr>
      <w:r w:rsidRPr="00741AC6">
        <w:rPr>
          <w:rFonts w:ascii="Garamond" w:hAnsi="Garamond" w:cs="Arial"/>
          <w:bCs/>
          <w:sz w:val="24"/>
          <w:szCs w:val="24"/>
          <w:lang w:val="es-ES"/>
        </w:rPr>
        <w:t xml:space="preserve">Diseñar e implementar una base de datos con la información técnica, jurídica, social y económica de las entidades y </w:t>
      </w:r>
      <w:r>
        <w:rPr>
          <w:rFonts w:ascii="Garamond" w:hAnsi="Garamond" w:cs="Arial"/>
          <w:bCs/>
          <w:sz w:val="24"/>
          <w:szCs w:val="24"/>
          <w:lang w:val="es-ES"/>
        </w:rPr>
        <w:t>sus</w:t>
      </w:r>
      <w:r w:rsidRPr="00741AC6">
        <w:rPr>
          <w:rFonts w:ascii="Garamond" w:hAnsi="Garamond" w:cs="Arial"/>
          <w:bCs/>
          <w:sz w:val="24"/>
          <w:szCs w:val="24"/>
          <w:lang w:val="es-ES"/>
        </w:rPr>
        <w:t xml:space="preserve"> actores, a través del total de peticiones que se canalicen a esta área y con la retroalimentación de las diferentes áreas de la SCT, para el análisis estadístico de los temas técnicos, jurídicos y económicos de las entidades y </w:t>
      </w:r>
      <w:r>
        <w:rPr>
          <w:rFonts w:ascii="Garamond" w:hAnsi="Garamond" w:cs="Arial"/>
          <w:bCs/>
          <w:sz w:val="24"/>
          <w:szCs w:val="24"/>
          <w:lang w:val="es-ES"/>
        </w:rPr>
        <w:t>sus</w:t>
      </w:r>
      <w:r w:rsidRPr="00741AC6">
        <w:rPr>
          <w:rFonts w:ascii="Garamond" w:hAnsi="Garamond" w:cs="Arial"/>
          <w:bCs/>
          <w:sz w:val="24"/>
          <w:szCs w:val="24"/>
          <w:lang w:val="es-ES"/>
        </w:rPr>
        <w:t xml:space="preserve"> actores</w:t>
      </w:r>
      <w:r>
        <w:rPr>
          <w:rFonts w:ascii="Garamond" w:hAnsi="Garamond" w:cs="Arial"/>
          <w:bCs/>
          <w:sz w:val="24"/>
          <w:szCs w:val="24"/>
          <w:lang w:val="es-ES"/>
        </w:rPr>
        <w:t>,</w:t>
      </w:r>
      <w:r w:rsidRPr="00741AC6">
        <w:rPr>
          <w:rFonts w:ascii="Garamond" w:hAnsi="Garamond" w:cs="Arial"/>
          <w:bCs/>
          <w:sz w:val="24"/>
          <w:szCs w:val="24"/>
          <w:lang w:val="es-ES"/>
        </w:rPr>
        <w:t xml:space="preserve"> con quienes se mantiene interlocución cotidiana.</w:t>
      </w:r>
    </w:p>
    <w:p w:rsidR="00DD4434" w:rsidRDefault="00DD4434" w:rsidP="008A0ED5">
      <w:pPr>
        <w:pStyle w:val="Prrafodelista"/>
        <w:tabs>
          <w:tab w:val="left" w:pos="1134"/>
        </w:tabs>
        <w:ind w:left="1701" w:hanging="567"/>
        <w:rPr>
          <w:rFonts w:ascii="Garamond" w:hAnsi="Garamond" w:cs="Arial"/>
          <w:bCs/>
          <w:sz w:val="24"/>
          <w:szCs w:val="24"/>
          <w:lang w:val="es-ES"/>
        </w:rPr>
      </w:pPr>
    </w:p>
    <w:p w:rsidR="00DD4434" w:rsidRPr="00366D20" w:rsidRDefault="00DD4434" w:rsidP="002F6B2D">
      <w:pPr>
        <w:pStyle w:val="Prrafodelista"/>
        <w:numPr>
          <w:ilvl w:val="0"/>
          <w:numId w:val="16"/>
        </w:numPr>
        <w:tabs>
          <w:tab w:val="left" w:pos="1134"/>
        </w:tabs>
        <w:overflowPunct/>
        <w:autoSpaceDE/>
        <w:autoSpaceDN/>
        <w:adjustRightInd/>
        <w:ind w:left="1701"/>
        <w:contextualSpacing/>
        <w:jc w:val="both"/>
        <w:textAlignment w:val="auto"/>
        <w:rPr>
          <w:rFonts w:ascii="Garamond" w:hAnsi="Garamond" w:cs="Arial"/>
          <w:bCs/>
          <w:sz w:val="28"/>
          <w:szCs w:val="28"/>
          <w:lang w:val="es-ES"/>
        </w:rPr>
      </w:pPr>
      <w:r w:rsidRPr="00DB513E">
        <w:rPr>
          <w:rFonts w:ascii="Garamond" w:hAnsi="Garamond" w:cs="Arial"/>
          <w:bCs/>
          <w:sz w:val="24"/>
          <w:szCs w:val="24"/>
          <w:lang w:val="es-ES"/>
        </w:rPr>
        <w:t xml:space="preserve">Elaborar un reporte estadístico del avance, atención y seguimiento de las </w:t>
      </w:r>
      <w:r w:rsidRPr="00A7153C">
        <w:rPr>
          <w:rFonts w:ascii="Garamond" w:hAnsi="Garamond" w:cs="Arial"/>
          <w:bCs/>
          <w:sz w:val="24"/>
          <w:szCs w:val="24"/>
          <w:lang w:val="es-ES"/>
        </w:rPr>
        <w:t xml:space="preserve">solicitudes de gobiernos estatales y locales, </w:t>
      </w:r>
      <w:proofErr w:type="gramStart"/>
      <w:r w:rsidRPr="00A7153C">
        <w:rPr>
          <w:rFonts w:ascii="Garamond" w:hAnsi="Garamond" w:cs="Arial"/>
          <w:bCs/>
          <w:sz w:val="24"/>
          <w:szCs w:val="24"/>
          <w:lang w:val="es-ES"/>
        </w:rPr>
        <w:t>recibidas</w:t>
      </w:r>
      <w:proofErr w:type="gramEnd"/>
      <w:r w:rsidRPr="00A7153C">
        <w:rPr>
          <w:rFonts w:ascii="Garamond" w:hAnsi="Garamond" w:cs="Arial"/>
          <w:bCs/>
          <w:sz w:val="24"/>
          <w:szCs w:val="24"/>
          <w:lang w:val="es-ES"/>
        </w:rPr>
        <w:t xml:space="preserve"> de manera directa o a través de Presidencia de</w:t>
      </w:r>
      <w:r w:rsidRPr="00DB513E">
        <w:rPr>
          <w:rFonts w:ascii="Garamond" w:hAnsi="Garamond" w:cs="Arial"/>
          <w:bCs/>
          <w:sz w:val="24"/>
          <w:szCs w:val="24"/>
          <w:lang w:val="es-ES"/>
        </w:rPr>
        <w:t xml:space="preserve"> la República, mediante el análisis de los registros de la base de datos, para el conocimiento del Coordinador de Asesores del Secretario del Ramo.</w:t>
      </w:r>
    </w:p>
    <w:p w:rsidR="00366D20" w:rsidRPr="00366D20" w:rsidRDefault="00366D20" w:rsidP="00366D20">
      <w:pPr>
        <w:pStyle w:val="Prrafodelista"/>
        <w:rPr>
          <w:rFonts w:ascii="Garamond" w:hAnsi="Garamond" w:cs="Arial"/>
          <w:bCs/>
          <w:sz w:val="28"/>
          <w:szCs w:val="28"/>
          <w:lang w:val="es-ES"/>
        </w:rPr>
      </w:pPr>
    </w:p>
    <w:p w:rsidR="00DD4434" w:rsidRDefault="00DD4434" w:rsidP="00C15C81">
      <w:pPr>
        <w:pStyle w:val="Ttulo1"/>
        <w:tabs>
          <w:tab w:val="left" w:pos="1276"/>
        </w:tabs>
        <w:spacing w:before="0" w:after="0"/>
        <w:ind w:left="1276" w:hanging="1134"/>
        <w:jc w:val="both"/>
        <w:rPr>
          <w:rFonts w:ascii="Arial Black" w:hAnsi="Arial Black"/>
          <w:b w:val="0"/>
          <w:color w:val="808080" w:themeColor="background1" w:themeShade="80"/>
          <w:spacing w:val="-25"/>
          <w:sz w:val="32"/>
          <w:szCs w:val="32"/>
          <w:lang w:val="es-MX"/>
        </w:rPr>
      </w:pPr>
      <w:bookmarkStart w:id="15" w:name="_Toc396135656"/>
      <w:r w:rsidRPr="009F0CE4">
        <w:rPr>
          <w:rFonts w:ascii="Arial Black" w:hAnsi="Arial Black"/>
          <w:b w:val="0"/>
          <w:color w:val="808080" w:themeColor="background1" w:themeShade="80"/>
          <w:spacing w:val="-25"/>
          <w:sz w:val="32"/>
          <w:szCs w:val="32"/>
          <w:lang w:val="es-MX"/>
        </w:rPr>
        <w:t>7.</w:t>
      </w:r>
      <w:r>
        <w:rPr>
          <w:rFonts w:ascii="Arial Black" w:hAnsi="Arial Black"/>
          <w:b w:val="0"/>
          <w:color w:val="808080" w:themeColor="background1" w:themeShade="80"/>
          <w:spacing w:val="-25"/>
          <w:sz w:val="32"/>
          <w:szCs w:val="32"/>
          <w:lang w:val="es-MX"/>
        </w:rPr>
        <w:t>3</w:t>
      </w:r>
      <w:r w:rsidRPr="009F0CE4">
        <w:rPr>
          <w:rFonts w:ascii="Arial Black" w:hAnsi="Arial Black"/>
          <w:b w:val="0"/>
          <w:color w:val="808080" w:themeColor="background1" w:themeShade="80"/>
          <w:spacing w:val="-25"/>
          <w:sz w:val="32"/>
          <w:szCs w:val="32"/>
          <w:lang w:val="es-MX"/>
        </w:rPr>
        <w:t>.</w:t>
      </w:r>
      <w:r>
        <w:rPr>
          <w:rFonts w:ascii="Arial Black" w:hAnsi="Arial Black"/>
          <w:b w:val="0"/>
          <w:color w:val="808080" w:themeColor="background1" w:themeShade="80"/>
          <w:spacing w:val="-25"/>
          <w:sz w:val="32"/>
          <w:szCs w:val="32"/>
          <w:lang w:val="es-MX"/>
        </w:rPr>
        <w:t>1.1</w:t>
      </w:r>
      <w:r>
        <w:rPr>
          <w:rFonts w:ascii="Arial Black" w:hAnsi="Arial Black"/>
          <w:b w:val="0"/>
          <w:color w:val="808080" w:themeColor="background1" w:themeShade="80"/>
          <w:spacing w:val="-25"/>
          <w:sz w:val="32"/>
          <w:szCs w:val="32"/>
          <w:lang w:val="es-MX"/>
        </w:rPr>
        <w:tab/>
      </w:r>
      <w:r w:rsidRPr="009F0CE4">
        <w:rPr>
          <w:rFonts w:ascii="Arial Black" w:hAnsi="Arial Black"/>
          <w:b w:val="0"/>
          <w:color w:val="808080" w:themeColor="background1" w:themeShade="80"/>
          <w:spacing w:val="-25"/>
          <w:sz w:val="32"/>
          <w:szCs w:val="32"/>
          <w:lang w:val="es-MX"/>
        </w:rPr>
        <w:t>DEPARTAMENTO DE ENLACE VINCULACIÓN ESTUDIOS ESTATALES</w:t>
      </w:r>
      <w:bookmarkEnd w:id="15"/>
    </w:p>
    <w:p w:rsidR="00DD4434" w:rsidRPr="00741AC6" w:rsidRDefault="00DD4434" w:rsidP="002F6B2D">
      <w:pPr>
        <w:pStyle w:val="Prrafodelista"/>
        <w:numPr>
          <w:ilvl w:val="0"/>
          <w:numId w:val="17"/>
        </w:numPr>
        <w:tabs>
          <w:tab w:val="left" w:pos="1134"/>
        </w:tabs>
        <w:overflowPunct/>
        <w:autoSpaceDE/>
        <w:autoSpaceDN/>
        <w:adjustRightInd/>
        <w:ind w:left="1701"/>
        <w:jc w:val="both"/>
        <w:textAlignment w:val="auto"/>
        <w:rPr>
          <w:rFonts w:ascii="Garamond" w:hAnsi="Garamond" w:cs="Arial"/>
          <w:sz w:val="24"/>
          <w:szCs w:val="24"/>
          <w:lang w:val="es-MX"/>
        </w:rPr>
      </w:pPr>
      <w:r w:rsidRPr="00A7153C">
        <w:rPr>
          <w:rFonts w:ascii="Garamond" w:hAnsi="Garamond" w:cs="Arial"/>
          <w:sz w:val="24"/>
          <w:szCs w:val="24"/>
          <w:lang w:val="es-MX"/>
        </w:rPr>
        <w:t>Contribuir en la sistematización de información en asuntos locales,</w:t>
      </w:r>
      <w:r w:rsidRPr="00741AC6">
        <w:rPr>
          <w:rFonts w:ascii="Garamond" w:hAnsi="Garamond" w:cs="Arial"/>
          <w:sz w:val="24"/>
          <w:szCs w:val="24"/>
          <w:lang w:val="es-MX"/>
        </w:rPr>
        <w:t xml:space="preserve"> mediante reuniones de trabajo e integración de la información, con la finalidad de atender los planteamientos de las autoridades locales</w:t>
      </w:r>
      <w:r>
        <w:rPr>
          <w:rFonts w:ascii="Garamond" w:hAnsi="Garamond" w:cs="Arial"/>
          <w:sz w:val="24"/>
          <w:szCs w:val="24"/>
          <w:lang w:val="es-MX"/>
        </w:rPr>
        <w:t xml:space="preserve"> </w:t>
      </w:r>
      <w:r w:rsidRPr="00741AC6">
        <w:rPr>
          <w:rFonts w:ascii="Garamond" w:hAnsi="Garamond" w:cs="Arial"/>
          <w:sz w:val="24"/>
          <w:szCs w:val="24"/>
          <w:lang w:val="es-MX"/>
        </w:rPr>
        <w:t>y coadyuvar al cumplimiento de los objetivos.</w:t>
      </w:r>
    </w:p>
    <w:p w:rsidR="00DD4434" w:rsidRPr="00741AC6" w:rsidRDefault="00DD4434" w:rsidP="008A0ED5">
      <w:pPr>
        <w:tabs>
          <w:tab w:val="left" w:pos="1134"/>
        </w:tabs>
        <w:overflowPunct/>
        <w:autoSpaceDE/>
        <w:autoSpaceDN/>
        <w:adjustRightInd/>
        <w:ind w:left="1701" w:hanging="567"/>
        <w:jc w:val="both"/>
        <w:textAlignment w:val="auto"/>
        <w:rPr>
          <w:rFonts w:ascii="Garamond" w:hAnsi="Garamond" w:cs="Arial"/>
          <w:sz w:val="24"/>
          <w:szCs w:val="24"/>
          <w:lang w:val="es-MX"/>
        </w:rPr>
      </w:pPr>
    </w:p>
    <w:p w:rsidR="00DD4434" w:rsidRPr="00741AC6" w:rsidRDefault="00DD4434" w:rsidP="002F6B2D">
      <w:pPr>
        <w:pStyle w:val="Prrafodelista"/>
        <w:numPr>
          <w:ilvl w:val="0"/>
          <w:numId w:val="17"/>
        </w:numPr>
        <w:tabs>
          <w:tab w:val="left" w:pos="1134"/>
        </w:tabs>
        <w:overflowPunct/>
        <w:autoSpaceDE/>
        <w:autoSpaceDN/>
        <w:adjustRightInd/>
        <w:ind w:left="1701"/>
        <w:jc w:val="both"/>
        <w:textAlignment w:val="auto"/>
        <w:rPr>
          <w:rFonts w:ascii="Garamond" w:hAnsi="Garamond" w:cs="Arial"/>
          <w:sz w:val="24"/>
          <w:szCs w:val="24"/>
          <w:lang w:val="es-MX"/>
        </w:rPr>
      </w:pPr>
      <w:r w:rsidRPr="00741AC6">
        <w:rPr>
          <w:rFonts w:ascii="Garamond" w:hAnsi="Garamond" w:cs="Arial"/>
          <w:sz w:val="24"/>
          <w:szCs w:val="24"/>
          <w:lang w:val="es-MX"/>
        </w:rPr>
        <w:t>Consolidar la información referente de los actores institucionales y autoridades locales o legislativas, mediante el análisis y clasificación de la misma, con la finalidad de que se cuente con los elementos que permitan identificar los proyectos, vialidad técnica, logística, normativa y presupuestal del sector y entidades federativas</w:t>
      </w:r>
      <w:r>
        <w:rPr>
          <w:rFonts w:ascii="Garamond" w:hAnsi="Garamond" w:cs="Arial"/>
          <w:sz w:val="24"/>
          <w:szCs w:val="24"/>
          <w:lang w:val="es-MX"/>
        </w:rPr>
        <w:t>.</w:t>
      </w:r>
    </w:p>
    <w:p w:rsidR="00DD4434" w:rsidRPr="00741AC6" w:rsidRDefault="00DD4434" w:rsidP="008A0ED5">
      <w:pPr>
        <w:tabs>
          <w:tab w:val="left" w:pos="1134"/>
        </w:tabs>
        <w:overflowPunct/>
        <w:autoSpaceDE/>
        <w:autoSpaceDN/>
        <w:adjustRightInd/>
        <w:ind w:left="1701" w:hanging="567"/>
        <w:jc w:val="both"/>
        <w:textAlignment w:val="auto"/>
        <w:rPr>
          <w:rFonts w:ascii="Garamond" w:hAnsi="Garamond" w:cs="Arial"/>
          <w:sz w:val="24"/>
          <w:szCs w:val="24"/>
          <w:lang w:val="es-MX"/>
        </w:rPr>
      </w:pPr>
    </w:p>
    <w:p w:rsidR="00DD4434" w:rsidRPr="00741AC6" w:rsidRDefault="00DD4434" w:rsidP="002F6B2D">
      <w:pPr>
        <w:pStyle w:val="Prrafodelista"/>
        <w:numPr>
          <w:ilvl w:val="0"/>
          <w:numId w:val="17"/>
        </w:numPr>
        <w:tabs>
          <w:tab w:val="left" w:pos="1134"/>
        </w:tabs>
        <w:overflowPunct/>
        <w:autoSpaceDE/>
        <w:autoSpaceDN/>
        <w:adjustRightInd/>
        <w:ind w:left="1701"/>
        <w:jc w:val="both"/>
        <w:textAlignment w:val="auto"/>
        <w:rPr>
          <w:rFonts w:ascii="Garamond" w:hAnsi="Garamond" w:cs="Arial"/>
          <w:sz w:val="24"/>
          <w:szCs w:val="24"/>
          <w:lang w:val="es-MX"/>
        </w:rPr>
      </w:pPr>
      <w:r w:rsidRPr="00741AC6">
        <w:rPr>
          <w:rFonts w:ascii="Garamond" w:hAnsi="Garamond" w:cs="Arial"/>
          <w:sz w:val="24"/>
          <w:szCs w:val="24"/>
          <w:lang w:val="es-MX"/>
        </w:rPr>
        <w:t>Analizar y enviar las solicitudes de información de las autoridades estatales y legislativas a las áreas responsables de la SCT,  para elaborar la propuesta, en los términos que marca la normatividad.</w:t>
      </w:r>
    </w:p>
    <w:p w:rsidR="00DD4434" w:rsidRPr="00741AC6" w:rsidRDefault="00DD4434" w:rsidP="008A0ED5">
      <w:pPr>
        <w:tabs>
          <w:tab w:val="left" w:pos="851"/>
        </w:tabs>
        <w:overflowPunct/>
        <w:autoSpaceDE/>
        <w:autoSpaceDN/>
        <w:adjustRightInd/>
        <w:ind w:left="1701" w:hanging="567"/>
        <w:jc w:val="both"/>
        <w:textAlignment w:val="auto"/>
        <w:rPr>
          <w:rFonts w:ascii="Garamond" w:hAnsi="Garamond" w:cs="Arial"/>
          <w:sz w:val="24"/>
          <w:szCs w:val="24"/>
          <w:lang w:val="es-MX"/>
        </w:rPr>
      </w:pPr>
    </w:p>
    <w:p w:rsidR="00DD4434" w:rsidRPr="00741AC6" w:rsidRDefault="00DD4434" w:rsidP="002F6B2D">
      <w:pPr>
        <w:pStyle w:val="Prrafodelista"/>
        <w:numPr>
          <w:ilvl w:val="0"/>
          <w:numId w:val="17"/>
        </w:numPr>
        <w:tabs>
          <w:tab w:val="left" w:pos="1134"/>
        </w:tabs>
        <w:overflowPunct/>
        <w:autoSpaceDE/>
        <w:autoSpaceDN/>
        <w:adjustRightInd/>
        <w:ind w:left="1701"/>
        <w:jc w:val="both"/>
        <w:textAlignment w:val="auto"/>
        <w:rPr>
          <w:rFonts w:ascii="Garamond" w:hAnsi="Garamond" w:cs="Arial"/>
          <w:sz w:val="24"/>
          <w:szCs w:val="24"/>
          <w:lang w:val="es-MX"/>
        </w:rPr>
      </w:pPr>
      <w:r w:rsidRPr="00741AC6">
        <w:rPr>
          <w:rFonts w:ascii="Garamond" w:hAnsi="Garamond" w:cs="Arial"/>
          <w:sz w:val="24"/>
          <w:szCs w:val="24"/>
          <w:lang w:val="es-MX"/>
        </w:rPr>
        <w:t>Analizar las diversas solicitudes de inversión, normativas, de avance en proyectos, entre otros, de los interlocutores del sector, que son turnados a la Dirección General de Vinculación, para proponer posibles soluciones en conjunto con las Subsecretaría</w:t>
      </w:r>
      <w:r>
        <w:rPr>
          <w:rFonts w:ascii="Garamond" w:hAnsi="Garamond" w:cs="Arial"/>
          <w:sz w:val="24"/>
          <w:szCs w:val="24"/>
          <w:lang w:val="es-MX"/>
        </w:rPr>
        <w:t>s</w:t>
      </w:r>
      <w:r w:rsidRPr="00741AC6">
        <w:rPr>
          <w:rFonts w:ascii="Garamond" w:hAnsi="Garamond" w:cs="Arial"/>
          <w:sz w:val="24"/>
          <w:szCs w:val="24"/>
          <w:lang w:val="es-MX"/>
        </w:rPr>
        <w:t xml:space="preserve"> y unidades involucradas.</w:t>
      </w:r>
    </w:p>
    <w:p w:rsidR="00DD4434" w:rsidRPr="00741AC6" w:rsidRDefault="00DD4434" w:rsidP="008A0ED5">
      <w:pPr>
        <w:tabs>
          <w:tab w:val="left" w:pos="1134"/>
        </w:tabs>
        <w:overflowPunct/>
        <w:autoSpaceDE/>
        <w:autoSpaceDN/>
        <w:adjustRightInd/>
        <w:ind w:left="1701" w:hanging="567"/>
        <w:jc w:val="both"/>
        <w:textAlignment w:val="auto"/>
        <w:rPr>
          <w:rFonts w:ascii="Garamond" w:hAnsi="Garamond" w:cs="Arial"/>
          <w:sz w:val="24"/>
          <w:szCs w:val="24"/>
          <w:lang w:val="es-MX"/>
        </w:rPr>
      </w:pPr>
    </w:p>
    <w:p w:rsidR="00DD4434" w:rsidRPr="00741AC6" w:rsidRDefault="00DD4434" w:rsidP="002F6B2D">
      <w:pPr>
        <w:pStyle w:val="Prrafodelista"/>
        <w:numPr>
          <w:ilvl w:val="0"/>
          <w:numId w:val="17"/>
        </w:numPr>
        <w:tabs>
          <w:tab w:val="left" w:pos="1134"/>
        </w:tabs>
        <w:overflowPunct/>
        <w:autoSpaceDE/>
        <w:autoSpaceDN/>
        <w:adjustRightInd/>
        <w:ind w:left="1701"/>
        <w:jc w:val="both"/>
        <w:textAlignment w:val="auto"/>
        <w:rPr>
          <w:rFonts w:ascii="Garamond" w:hAnsi="Garamond" w:cs="Arial"/>
          <w:sz w:val="24"/>
          <w:szCs w:val="24"/>
          <w:lang w:val="es-MX"/>
        </w:rPr>
      </w:pPr>
      <w:r w:rsidRPr="00741AC6">
        <w:rPr>
          <w:rFonts w:ascii="Garamond" w:hAnsi="Garamond" w:cs="Arial"/>
          <w:sz w:val="24"/>
          <w:szCs w:val="24"/>
          <w:lang w:val="es-MX"/>
        </w:rPr>
        <w:t>Informar periódicamente sobre el estado que guardan los asuntos</w:t>
      </w:r>
      <w:r>
        <w:rPr>
          <w:rFonts w:ascii="Garamond" w:hAnsi="Garamond" w:cs="Arial"/>
          <w:sz w:val="24"/>
          <w:szCs w:val="24"/>
          <w:lang w:val="es-MX"/>
        </w:rPr>
        <w:t>,</w:t>
      </w:r>
      <w:r w:rsidRPr="00741AC6">
        <w:rPr>
          <w:rFonts w:ascii="Garamond" w:hAnsi="Garamond" w:cs="Arial"/>
          <w:sz w:val="24"/>
          <w:szCs w:val="24"/>
          <w:lang w:val="es-MX"/>
        </w:rPr>
        <w:t xml:space="preserve"> mediante la emisión de un reporte estadístico e informativo, con la finalidad de que se determinen las líneas de acción a las solicitudes.</w:t>
      </w:r>
    </w:p>
    <w:p w:rsidR="00DD4434" w:rsidRPr="00741AC6" w:rsidRDefault="00DD4434" w:rsidP="008A0ED5">
      <w:pPr>
        <w:tabs>
          <w:tab w:val="left" w:pos="1134"/>
        </w:tabs>
        <w:overflowPunct/>
        <w:autoSpaceDE/>
        <w:autoSpaceDN/>
        <w:adjustRightInd/>
        <w:ind w:left="1701" w:hanging="567"/>
        <w:jc w:val="both"/>
        <w:textAlignment w:val="auto"/>
        <w:rPr>
          <w:rFonts w:ascii="Garamond" w:hAnsi="Garamond" w:cs="Arial"/>
          <w:sz w:val="24"/>
          <w:szCs w:val="24"/>
          <w:lang w:val="es-MX"/>
        </w:rPr>
      </w:pPr>
    </w:p>
    <w:p w:rsidR="00DD4434" w:rsidRPr="00741AC6" w:rsidRDefault="00DD4434" w:rsidP="002F6B2D">
      <w:pPr>
        <w:pStyle w:val="Prrafodelista"/>
        <w:numPr>
          <w:ilvl w:val="0"/>
          <w:numId w:val="17"/>
        </w:numPr>
        <w:tabs>
          <w:tab w:val="left" w:pos="1134"/>
        </w:tabs>
        <w:overflowPunct/>
        <w:autoSpaceDE/>
        <w:autoSpaceDN/>
        <w:adjustRightInd/>
        <w:spacing w:after="200"/>
        <w:ind w:left="1701"/>
        <w:jc w:val="both"/>
        <w:textAlignment w:val="auto"/>
        <w:rPr>
          <w:rFonts w:ascii="Garamond" w:hAnsi="Garamond" w:cs="Arial"/>
          <w:sz w:val="24"/>
          <w:szCs w:val="24"/>
          <w:lang w:val="es-MX"/>
        </w:rPr>
      </w:pPr>
      <w:r w:rsidRPr="00741AC6">
        <w:rPr>
          <w:rFonts w:ascii="Garamond" w:hAnsi="Garamond" w:cs="Arial"/>
          <w:sz w:val="24"/>
          <w:szCs w:val="24"/>
          <w:lang w:val="es-MX"/>
        </w:rPr>
        <w:t>Administrarla información que emiten las autoridades locales y legislativas que mantienen comunicación con la Dirección General, mediante la recopilación y captura de la información, con la finalidad de dar seguimiento a los asuntos jurídicos, técnicos, normativos y presupuestales.</w:t>
      </w:r>
    </w:p>
    <w:p w:rsidR="00DD4434" w:rsidRDefault="00DD4434" w:rsidP="002F6B2D">
      <w:pPr>
        <w:pStyle w:val="Prrafodelista"/>
        <w:numPr>
          <w:ilvl w:val="0"/>
          <w:numId w:val="17"/>
        </w:numPr>
        <w:tabs>
          <w:tab w:val="left" w:pos="1134"/>
        </w:tabs>
        <w:overflowPunct/>
        <w:autoSpaceDE/>
        <w:autoSpaceDN/>
        <w:adjustRightInd/>
        <w:spacing w:after="200"/>
        <w:ind w:left="1701"/>
        <w:jc w:val="both"/>
        <w:textAlignment w:val="auto"/>
        <w:rPr>
          <w:rFonts w:ascii="Garamond" w:hAnsi="Garamond" w:cs="Arial"/>
          <w:sz w:val="24"/>
          <w:szCs w:val="24"/>
          <w:lang w:val="es-MX"/>
        </w:rPr>
      </w:pPr>
      <w:r w:rsidRPr="00741AC6">
        <w:rPr>
          <w:rFonts w:ascii="Garamond" w:hAnsi="Garamond" w:cs="Arial"/>
          <w:sz w:val="24"/>
          <w:szCs w:val="24"/>
          <w:lang w:val="es-MX"/>
        </w:rPr>
        <w:lastRenderedPageBreak/>
        <w:t>Diseñar diversos formatos específicos, para brindarle al Director General, la información  técnica, jurídica, y normativa soporte, de los gobiernos locales y legislativos, con  base en la normatividad establecida.</w:t>
      </w:r>
    </w:p>
    <w:p w:rsidR="00366D20" w:rsidRDefault="00366D20" w:rsidP="00366D20">
      <w:pPr>
        <w:pStyle w:val="Prrafodelista"/>
        <w:tabs>
          <w:tab w:val="left" w:pos="1134"/>
        </w:tabs>
        <w:overflowPunct/>
        <w:autoSpaceDE/>
        <w:autoSpaceDN/>
        <w:adjustRightInd/>
        <w:spacing w:after="200"/>
        <w:ind w:left="1701"/>
        <w:jc w:val="both"/>
        <w:textAlignment w:val="auto"/>
        <w:rPr>
          <w:rFonts w:ascii="Garamond" w:hAnsi="Garamond" w:cs="Arial"/>
          <w:sz w:val="24"/>
          <w:szCs w:val="24"/>
          <w:lang w:val="es-MX"/>
        </w:rPr>
      </w:pPr>
    </w:p>
    <w:p w:rsidR="00DD4434" w:rsidRPr="009F0CE4" w:rsidRDefault="00DD4434" w:rsidP="00366D20">
      <w:pPr>
        <w:tabs>
          <w:tab w:val="left" w:pos="851"/>
        </w:tabs>
        <w:overflowPunct/>
        <w:autoSpaceDE/>
        <w:autoSpaceDN/>
        <w:adjustRightInd/>
        <w:ind w:left="851" w:hanging="567"/>
        <w:textAlignment w:val="auto"/>
        <w:rPr>
          <w:rFonts w:ascii="Arial Black" w:hAnsi="Arial Black"/>
          <w:b/>
          <w:color w:val="808080" w:themeColor="background1" w:themeShade="80"/>
          <w:spacing w:val="-25"/>
          <w:sz w:val="32"/>
          <w:szCs w:val="32"/>
          <w:lang w:val="es-MX"/>
        </w:rPr>
      </w:pPr>
      <w:r w:rsidRPr="009F0CE4">
        <w:rPr>
          <w:rFonts w:ascii="Arial Black" w:hAnsi="Arial Black"/>
          <w:color w:val="808080" w:themeColor="background1" w:themeShade="80"/>
          <w:spacing w:val="-25"/>
          <w:sz w:val="32"/>
          <w:szCs w:val="32"/>
          <w:lang w:val="es-MX"/>
        </w:rPr>
        <w:t>7.</w:t>
      </w:r>
      <w:r>
        <w:rPr>
          <w:rFonts w:ascii="Arial Black" w:hAnsi="Arial Black"/>
          <w:color w:val="808080" w:themeColor="background1" w:themeShade="80"/>
          <w:spacing w:val="-25"/>
          <w:sz w:val="32"/>
          <w:szCs w:val="32"/>
          <w:lang w:val="es-MX"/>
        </w:rPr>
        <w:t>3</w:t>
      </w:r>
      <w:r w:rsidRPr="009F0CE4">
        <w:rPr>
          <w:rFonts w:ascii="Arial Black" w:hAnsi="Arial Black"/>
          <w:color w:val="808080" w:themeColor="background1" w:themeShade="80"/>
          <w:spacing w:val="-25"/>
          <w:sz w:val="32"/>
          <w:szCs w:val="32"/>
          <w:lang w:val="es-MX"/>
        </w:rPr>
        <w:t>.</w:t>
      </w:r>
      <w:r>
        <w:rPr>
          <w:rFonts w:ascii="Arial Black" w:hAnsi="Arial Black"/>
          <w:color w:val="808080" w:themeColor="background1" w:themeShade="80"/>
          <w:spacing w:val="-25"/>
          <w:sz w:val="32"/>
          <w:szCs w:val="32"/>
          <w:lang w:val="es-MX"/>
        </w:rPr>
        <w:t>2</w:t>
      </w:r>
      <w:r>
        <w:rPr>
          <w:rFonts w:ascii="Arial Black" w:hAnsi="Arial Black"/>
          <w:color w:val="808080" w:themeColor="background1" w:themeShade="80"/>
          <w:spacing w:val="-25"/>
          <w:sz w:val="32"/>
          <w:szCs w:val="32"/>
          <w:lang w:val="es-MX"/>
        </w:rPr>
        <w:tab/>
      </w:r>
      <w:r w:rsidRPr="009F0CE4">
        <w:rPr>
          <w:rFonts w:ascii="Arial Black" w:hAnsi="Arial Black"/>
          <w:color w:val="808080" w:themeColor="background1" w:themeShade="80"/>
          <w:spacing w:val="-25"/>
          <w:sz w:val="32"/>
          <w:szCs w:val="32"/>
          <w:lang w:val="es-MX"/>
        </w:rPr>
        <w:t>SUBDIRECCIÓN DE INFORMACIÓN ESTATAL</w:t>
      </w:r>
    </w:p>
    <w:p w:rsidR="00DD4434" w:rsidRPr="00741AC6" w:rsidRDefault="00DD4434" w:rsidP="002F6B2D">
      <w:pPr>
        <w:pStyle w:val="Prrafodelista"/>
        <w:numPr>
          <w:ilvl w:val="0"/>
          <w:numId w:val="18"/>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Procesar requerimientos de información sobre obras, infraestructura, comunicaciones y de presupuesto a las áreas del sector, mediante solicitudes precisas que permitan obtener datos técnicos, presupuestales y de obras, para su posterior análisis e integración en documentos ejecutivos que el Titular de la D</w:t>
      </w:r>
      <w:r>
        <w:rPr>
          <w:rFonts w:ascii="Garamond" w:hAnsi="Garamond"/>
          <w:sz w:val="24"/>
          <w:szCs w:val="24"/>
          <w:lang w:val="es-MX" w:eastAsia="en-US"/>
        </w:rPr>
        <w:t xml:space="preserve">irección </w:t>
      </w:r>
      <w:r w:rsidRPr="00741AC6">
        <w:rPr>
          <w:rFonts w:ascii="Garamond" w:hAnsi="Garamond"/>
          <w:sz w:val="24"/>
          <w:szCs w:val="24"/>
          <w:lang w:val="es-MX" w:eastAsia="en-US"/>
        </w:rPr>
        <w:t>G</w:t>
      </w:r>
      <w:r>
        <w:rPr>
          <w:rFonts w:ascii="Garamond" w:hAnsi="Garamond"/>
          <w:sz w:val="24"/>
          <w:szCs w:val="24"/>
          <w:lang w:val="es-MX" w:eastAsia="en-US"/>
        </w:rPr>
        <w:t xml:space="preserve">eneral </w:t>
      </w:r>
      <w:r w:rsidRPr="00741AC6">
        <w:rPr>
          <w:rFonts w:ascii="Garamond" w:hAnsi="Garamond"/>
          <w:sz w:val="24"/>
          <w:szCs w:val="24"/>
          <w:lang w:val="es-MX" w:eastAsia="en-US"/>
        </w:rPr>
        <w:t>A</w:t>
      </w:r>
      <w:r>
        <w:rPr>
          <w:rFonts w:ascii="Garamond" w:hAnsi="Garamond"/>
          <w:sz w:val="24"/>
          <w:szCs w:val="24"/>
          <w:lang w:val="es-MX" w:eastAsia="en-US"/>
        </w:rPr>
        <w:t>djunta</w:t>
      </w:r>
      <w:r w:rsidRPr="00741AC6">
        <w:rPr>
          <w:rFonts w:ascii="Garamond" w:hAnsi="Garamond"/>
          <w:sz w:val="24"/>
          <w:szCs w:val="24"/>
          <w:lang w:val="es-MX" w:eastAsia="en-US"/>
        </w:rPr>
        <w:t xml:space="preserve"> de Vinculación con Gobiernos Locales requerirá en las sesiones de trabajo con los titulares del Poder Ejecutivo de las entidades federativas.</w:t>
      </w:r>
    </w:p>
    <w:p w:rsidR="00DD4434" w:rsidRPr="00741AC6" w:rsidRDefault="00DD4434" w:rsidP="002301AB">
      <w:pPr>
        <w:tabs>
          <w:tab w:val="left" w:pos="180"/>
          <w:tab w:val="left" w:pos="1134"/>
        </w:tabs>
        <w:ind w:left="1701" w:hanging="567"/>
        <w:jc w:val="both"/>
        <w:rPr>
          <w:rFonts w:ascii="Garamond" w:hAnsi="Garamond"/>
          <w:sz w:val="24"/>
          <w:szCs w:val="24"/>
          <w:lang w:val="es-MX"/>
        </w:rPr>
      </w:pPr>
    </w:p>
    <w:p w:rsidR="00DD4434" w:rsidRPr="00741AC6" w:rsidRDefault="00DD4434" w:rsidP="002F6B2D">
      <w:pPr>
        <w:pStyle w:val="Prrafodelista"/>
        <w:numPr>
          <w:ilvl w:val="0"/>
          <w:numId w:val="18"/>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Asesorar al titular de la D</w:t>
      </w:r>
      <w:r>
        <w:rPr>
          <w:rFonts w:ascii="Garamond" w:hAnsi="Garamond"/>
          <w:sz w:val="24"/>
          <w:szCs w:val="24"/>
          <w:lang w:val="es-MX" w:eastAsia="en-US"/>
        </w:rPr>
        <w:t xml:space="preserve">irección </w:t>
      </w:r>
      <w:r w:rsidRPr="00741AC6">
        <w:rPr>
          <w:rFonts w:ascii="Garamond" w:hAnsi="Garamond"/>
          <w:sz w:val="24"/>
          <w:szCs w:val="24"/>
          <w:lang w:val="es-MX" w:eastAsia="en-US"/>
        </w:rPr>
        <w:t>G</w:t>
      </w:r>
      <w:r>
        <w:rPr>
          <w:rFonts w:ascii="Garamond" w:hAnsi="Garamond"/>
          <w:sz w:val="24"/>
          <w:szCs w:val="24"/>
          <w:lang w:val="es-MX" w:eastAsia="en-US"/>
        </w:rPr>
        <w:t xml:space="preserve">eneral </w:t>
      </w:r>
      <w:r w:rsidRPr="00741AC6">
        <w:rPr>
          <w:rFonts w:ascii="Garamond" w:hAnsi="Garamond"/>
          <w:sz w:val="24"/>
          <w:szCs w:val="24"/>
          <w:lang w:val="es-MX" w:eastAsia="en-US"/>
        </w:rPr>
        <w:t>A</w:t>
      </w:r>
      <w:r>
        <w:rPr>
          <w:rFonts w:ascii="Garamond" w:hAnsi="Garamond"/>
          <w:sz w:val="24"/>
          <w:szCs w:val="24"/>
          <w:lang w:val="es-MX" w:eastAsia="en-US"/>
        </w:rPr>
        <w:t>djunta</w:t>
      </w:r>
      <w:r w:rsidRPr="00741AC6">
        <w:rPr>
          <w:rFonts w:ascii="Garamond" w:hAnsi="Garamond"/>
          <w:sz w:val="24"/>
          <w:szCs w:val="24"/>
          <w:lang w:val="es-MX" w:eastAsia="en-US"/>
        </w:rPr>
        <w:t xml:space="preserve"> en materia de contenidos, a través de propuestas fundadas y motivadas de conformidad con los temas relevantes del sector, para la integración de las carpetas de gira y de visita de gobernador que sean solicitadas por la </w:t>
      </w:r>
      <w:r>
        <w:rPr>
          <w:rFonts w:ascii="Garamond" w:hAnsi="Garamond"/>
          <w:sz w:val="24"/>
          <w:szCs w:val="24"/>
          <w:lang w:val="es-MX" w:eastAsia="en-US"/>
        </w:rPr>
        <w:t>O</w:t>
      </w:r>
      <w:r w:rsidRPr="00741AC6">
        <w:rPr>
          <w:rFonts w:ascii="Garamond" w:hAnsi="Garamond"/>
          <w:sz w:val="24"/>
          <w:szCs w:val="24"/>
          <w:lang w:val="es-MX" w:eastAsia="en-US"/>
        </w:rPr>
        <w:t>ficina del C. Titular del Ramo y del Coordinador de Asesores.</w:t>
      </w:r>
    </w:p>
    <w:p w:rsidR="00DD4434" w:rsidRPr="00741AC6" w:rsidRDefault="00DD4434" w:rsidP="002301AB">
      <w:pPr>
        <w:tabs>
          <w:tab w:val="left" w:pos="180"/>
          <w:tab w:val="left" w:pos="1134"/>
        </w:tabs>
        <w:ind w:left="1701" w:hanging="567"/>
        <w:jc w:val="both"/>
        <w:rPr>
          <w:rFonts w:ascii="Garamond" w:hAnsi="Garamond"/>
          <w:sz w:val="24"/>
          <w:szCs w:val="24"/>
          <w:lang w:val="es-MX"/>
        </w:rPr>
      </w:pPr>
    </w:p>
    <w:p w:rsidR="00DD4434" w:rsidRPr="00741AC6" w:rsidRDefault="00DD4434" w:rsidP="002F6B2D">
      <w:pPr>
        <w:pStyle w:val="Prrafodelista"/>
        <w:numPr>
          <w:ilvl w:val="0"/>
          <w:numId w:val="18"/>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 xml:space="preserve">Elaborar y entregar al Titular de la DGA de Vinculación con Gobiernos Locales el documento preliminar de las carpetas, a través del archivo electrónico correspondiente, para su visto bueno y posterior impresión. </w:t>
      </w:r>
    </w:p>
    <w:p w:rsidR="00DD4434" w:rsidRPr="00741AC6" w:rsidRDefault="00DD4434" w:rsidP="002301AB">
      <w:pPr>
        <w:tabs>
          <w:tab w:val="left" w:pos="180"/>
          <w:tab w:val="left" w:pos="1134"/>
        </w:tabs>
        <w:ind w:left="1701" w:hanging="567"/>
        <w:jc w:val="both"/>
        <w:rPr>
          <w:rFonts w:ascii="Garamond" w:hAnsi="Garamond"/>
          <w:sz w:val="24"/>
          <w:szCs w:val="24"/>
          <w:lang w:val="es-MX"/>
        </w:rPr>
      </w:pPr>
    </w:p>
    <w:p w:rsidR="00DD4434" w:rsidRPr="00741AC6" w:rsidRDefault="00DD4434" w:rsidP="002F6B2D">
      <w:pPr>
        <w:pStyle w:val="Prrafodelista"/>
        <w:numPr>
          <w:ilvl w:val="0"/>
          <w:numId w:val="18"/>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Asegurar la entrega oportuna de las carpetas elaboradas por la D</w:t>
      </w:r>
      <w:r>
        <w:rPr>
          <w:rFonts w:ascii="Garamond" w:hAnsi="Garamond"/>
          <w:sz w:val="24"/>
          <w:szCs w:val="24"/>
          <w:lang w:val="es-MX" w:eastAsia="en-US"/>
        </w:rPr>
        <w:t xml:space="preserve">irección </w:t>
      </w:r>
      <w:r w:rsidRPr="00741AC6">
        <w:rPr>
          <w:rFonts w:ascii="Garamond" w:hAnsi="Garamond"/>
          <w:sz w:val="24"/>
          <w:szCs w:val="24"/>
          <w:lang w:val="es-MX" w:eastAsia="en-US"/>
        </w:rPr>
        <w:t>G</w:t>
      </w:r>
      <w:r>
        <w:rPr>
          <w:rFonts w:ascii="Garamond" w:hAnsi="Garamond"/>
          <w:sz w:val="24"/>
          <w:szCs w:val="24"/>
          <w:lang w:val="es-MX" w:eastAsia="en-US"/>
        </w:rPr>
        <w:t xml:space="preserve">eneral </w:t>
      </w:r>
      <w:r w:rsidRPr="00741AC6">
        <w:rPr>
          <w:rFonts w:ascii="Garamond" w:hAnsi="Garamond"/>
          <w:sz w:val="24"/>
          <w:szCs w:val="24"/>
          <w:lang w:val="es-MX" w:eastAsia="en-US"/>
        </w:rPr>
        <w:t>A</w:t>
      </w:r>
      <w:r>
        <w:rPr>
          <w:rFonts w:ascii="Garamond" w:hAnsi="Garamond"/>
          <w:sz w:val="24"/>
          <w:szCs w:val="24"/>
          <w:lang w:val="es-MX" w:eastAsia="en-US"/>
        </w:rPr>
        <w:t>djunta</w:t>
      </w:r>
      <w:r w:rsidRPr="00741AC6">
        <w:rPr>
          <w:rFonts w:ascii="Garamond" w:hAnsi="Garamond"/>
          <w:sz w:val="24"/>
          <w:szCs w:val="24"/>
          <w:lang w:val="es-MX" w:eastAsia="en-US"/>
        </w:rPr>
        <w:t xml:space="preserve"> de Vinculación con Gobiernos Locales, mediante el proceso de elaboración e impresión del material contenido en dichas carpetas, para que el Titular del Ramo y el Coordinador de Asesores tengan la oportunidad de revisar los contenidos previos al inicio de cada reunión o gira.</w:t>
      </w:r>
    </w:p>
    <w:p w:rsidR="00DD4434" w:rsidRPr="00741AC6" w:rsidRDefault="00DD4434" w:rsidP="002301AB">
      <w:pPr>
        <w:tabs>
          <w:tab w:val="left" w:pos="180"/>
          <w:tab w:val="left" w:pos="1134"/>
        </w:tabs>
        <w:ind w:left="1701" w:hanging="567"/>
        <w:jc w:val="both"/>
        <w:rPr>
          <w:rFonts w:ascii="Garamond" w:hAnsi="Garamond"/>
          <w:sz w:val="24"/>
          <w:szCs w:val="24"/>
          <w:lang w:val="es-MX"/>
        </w:rPr>
      </w:pPr>
    </w:p>
    <w:p w:rsidR="00DD4434" w:rsidRPr="00741AC6" w:rsidRDefault="00DD4434" w:rsidP="002F6B2D">
      <w:pPr>
        <w:pStyle w:val="Prrafodelista"/>
        <w:numPr>
          <w:ilvl w:val="0"/>
          <w:numId w:val="18"/>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Elaborar propuestas de respuestas integrales, fundadas y motivadas a los Gobernadores de los Estados, a través del análisis de los planteamientos de los Gobiernos locales y del seguimiento a sus acuerdos con el C. Secretario de Comunicaciones y Transportes, para que el Titular del área otorgue soluciones normativas a los requerimientos de los Gobiernos locales.</w:t>
      </w:r>
    </w:p>
    <w:p w:rsidR="00DD4434" w:rsidRPr="00741AC6" w:rsidRDefault="00DD4434" w:rsidP="002301AB">
      <w:pPr>
        <w:tabs>
          <w:tab w:val="left" w:pos="180"/>
          <w:tab w:val="left" w:pos="851"/>
        </w:tabs>
        <w:ind w:left="1701" w:hanging="567"/>
        <w:jc w:val="both"/>
        <w:rPr>
          <w:rFonts w:ascii="Garamond" w:hAnsi="Garamond"/>
          <w:sz w:val="24"/>
          <w:szCs w:val="24"/>
          <w:lang w:val="es-MX"/>
        </w:rPr>
      </w:pPr>
    </w:p>
    <w:p w:rsidR="00DD4434" w:rsidRPr="00741AC6" w:rsidRDefault="00DD4434" w:rsidP="002F6B2D">
      <w:pPr>
        <w:pStyle w:val="Prrafodelista"/>
        <w:numPr>
          <w:ilvl w:val="0"/>
          <w:numId w:val="18"/>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Administrar el seguimiento a los acuerdos presupuestales, de infraestructura, de inversión, entre otros, realizados entre los Titulares del Poder Ejecutivo de los Estados y el C. Secretario de Comunicaciones y Transportes, a través del establecimiento de los mecanismos y herramientas adecuados, para conocer el avance de cumplimiento y elaborar los informes correspondientes al titular de la DGA.</w:t>
      </w:r>
    </w:p>
    <w:p w:rsidR="00DD4434" w:rsidRPr="00741AC6" w:rsidRDefault="00DD4434" w:rsidP="002301AB">
      <w:pPr>
        <w:tabs>
          <w:tab w:val="left" w:pos="180"/>
          <w:tab w:val="left" w:pos="1134"/>
        </w:tabs>
        <w:ind w:left="1701" w:hanging="567"/>
        <w:jc w:val="both"/>
        <w:rPr>
          <w:rFonts w:ascii="Garamond" w:hAnsi="Garamond"/>
          <w:sz w:val="24"/>
          <w:szCs w:val="24"/>
          <w:lang w:val="es-MX"/>
        </w:rPr>
      </w:pPr>
    </w:p>
    <w:p w:rsidR="00DD4434" w:rsidRPr="00741AC6" w:rsidRDefault="00DD4434" w:rsidP="002F6B2D">
      <w:pPr>
        <w:pStyle w:val="Prrafodelista"/>
        <w:numPr>
          <w:ilvl w:val="0"/>
          <w:numId w:val="19"/>
        </w:numPr>
        <w:tabs>
          <w:tab w:val="left" w:pos="1134"/>
        </w:tabs>
        <w:overflowPunct/>
        <w:autoSpaceDE/>
        <w:autoSpaceDN/>
        <w:adjustRightInd/>
        <w:ind w:left="1701"/>
        <w:jc w:val="both"/>
        <w:textAlignment w:val="auto"/>
        <w:rPr>
          <w:rFonts w:ascii="Garamond" w:hAnsi="Garamond"/>
          <w:sz w:val="24"/>
          <w:szCs w:val="24"/>
          <w:lang w:val="es-MX" w:eastAsia="en-US"/>
        </w:rPr>
      </w:pPr>
      <w:r w:rsidRPr="00741AC6">
        <w:rPr>
          <w:rFonts w:ascii="Garamond" w:hAnsi="Garamond"/>
          <w:sz w:val="24"/>
          <w:szCs w:val="24"/>
          <w:lang w:val="es-MX" w:eastAsia="en-US"/>
        </w:rPr>
        <w:t xml:space="preserve">Analizar los avances del cumplimiento de los acuerdos presupuestales, de infraestructura, de inversión, de comunicaciones y obras, entre los ejecutivos locales </w:t>
      </w:r>
      <w:r w:rsidRPr="00741AC6">
        <w:rPr>
          <w:rFonts w:ascii="Garamond" w:hAnsi="Garamond"/>
          <w:sz w:val="24"/>
          <w:szCs w:val="24"/>
          <w:lang w:val="es-MX" w:eastAsia="en-US"/>
        </w:rPr>
        <w:lastRenderedPageBreak/>
        <w:t>y el C. Secretario, mediante los criterios que se establezcan, para definir los mecanismos de respuesta a los Gobernadores de los Estados.</w:t>
      </w:r>
    </w:p>
    <w:p w:rsidR="00DD4434" w:rsidRPr="00741AC6" w:rsidRDefault="00DD4434" w:rsidP="002301AB">
      <w:pPr>
        <w:tabs>
          <w:tab w:val="left" w:pos="180"/>
          <w:tab w:val="left" w:pos="1134"/>
        </w:tabs>
        <w:ind w:left="1701" w:hanging="567"/>
        <w:jc w:val="both"/>
        <w:rPr>
          <w:rFonts w:ascii="Garamond" w:hAnsi="Garamond"/>
          <w:sz w:val="24"/>
          <w:szCs w:val="24"/>
          <w:lang w:val="es-MX"/>
        </w:rPr>
      </w:pPr>
    </w:p>
    <w:p w:rsidR="00DD4434" w:rsidRPr="00A516E0" w:rsidRDefault="00DD4434" w:rsidP="002F6B2D">
      <w:pPr>
        <w:pStyle w:val="Prrafodelista"/>
        <w:numPr>
          <w:ilvl w:val="0"/>
          <w:numId w:val="19"/>
        </w:numPr>
        <w:tabs>
          <w:tab w:val="left" w:pos="180"/>
          <w:tab w:val="left" w:pos="1134"/>
        </w:tabs>
        <w:overflowPunct/>
        <w:autoSpaceDE/>
        <w:autoSpaceDN/>
        <w:adjustRightInd/>
        <w:ind w:left="1701"/>
        <w:jc w:val="both"/>
        <w:textAlignment w:val="auto"/>
        <w:rPr>
          <w:rFonts w:ascii="Garamond" w:hAnsi="Garamond"/>
          <w:sz w:val="28"/>
          <w:szCs w:val="28"/>
          <w:lang w:val="es-MX"/>
        </w:rPr>
      </w:pPr>
      <w:r w:rsidRPr="00CD0503">
        <w:rPr>
          <w:rFonts w:ascii="Garamond" w:hAnsi="Garamond"/>
          <w:sz w:val="24"/>
          <w:szCs w:val="24"/>
          <w:lang w:val="es-MX" w:eastAsia="en-US"/>
        </w:rPr>
        <w:t>Analizar y unificar la información solicitada a las unidades administrativas de la SCT, a través de la base de datos que se defina, para elaborar y presentar los programas, proyectos y obras propuestas a realizarse en las entidades federativas.</w:t>
      </w:r>
    </w:p>
    <w:p w:rsidR="00A516E0" w:rsidRPr="00CD0503" w:rsidRDefault="00A516E0" w:rsidP="00A516E0">
      <w:pPr>
        <w:pStyle w:val="Prrafodelista"/>
        <w:tabs>
          <w:tab w:val="left" w:pos="180"/>
          <w:tab w:val="left" w:pos="1134"/>
        </w:tabs>
        <w:overflowPunct/>
        <w:autoSpaceDE/>
        <w:autoSpaceDN/>
        <w:adjustRightInd/>
        <w:ind w:left="1701"/>
        <w:jc w:val="both"/>
        <w:textAlignment w:val="auto"/>
        <w:rPr>
          <w:rFonts w:ascii="Garamond" w:hAnsi="Garamond"/>
          <w:sz w:val="28"/>
          <w:szCs w:val="28"/>
          <w:lang w:val="es-MX"/>
        </w:rPr>
      </w:pPr>
    </w:p>
    <w:p w:rsidR="0020406F" w:rsidRDefault="0020406F" w:rsidP="00C15C81">
      <w:pPr>
        <w:pStyle w:val="Ttulo1"/>
        <w:tabs>
          <w:tab w:val="left" w:pos="1134"/>
        </w:tabs>
        <w:spacing w:before="0" w:after="0"/>
        <w:ind w:left="1134" w:hanging="709"/>
        <w:rPr>
          <w:rFonts w:ascii="Arial Black" w:hAnsi="Arial Black"/>
          <w:b w:val="0"/>
          <w:noProof/>
          <w:color w:val="808080" w:themeColor="background1" w:themeShade="80"/>
          <w:spacing w:val="-25"/>
          <w:sz w:val="32"/>
          <w:szCs w:val="32"/>
        </w:rPr>
      </w:pPr>
      <w:bookmarkStart w:id="16" w:name="_Toc396135657"/>
      <w:r w:rsidRPr="009F0CE4">
        <w:rPr>
          <w:rFonts w:ascii="Arial Black" w:hAnsi="Arial Black"/>
          <w:b w:val="0"/>
          <w:noProof/>
          <w:color w:val="808080" w:themeColor="background1" w:themeShade="80"/>
          <w:spacing w:val="-25"/>
          <w:sz w:val="32"/>
          <w:szCs w:val="32"/>
        </w:rPr>
        <w:t>7.</w:t>
      </w:r>
      <w:r w:rsidR="00735D55">
        <w:rPr>
          <w:rFonts w:ascii="Arial Black" w:hAnsi="Arial Black"/>
          <w:b w:val="0"/>
          <w:noProof/>
          <w:color w:val="808080" w:themeColor="background1" w:themeShade="80"/>
          <w:spacing w:val="-25"/>
          <w:sz w:val="32"/>
          <w:szCs w:val="32"/>
        </w:rPr>
        <w:t>4</w:t>
      </w:r>
      <w:r w:rsidR="00306F8E">
        <w:rPr>
          <w:rFonts w:ascii="Arial Black" w:hAnsi="Arial Black"/>
          <w:b w:val="0"/>
          <w:noProof/>
          <w:color w:val="808080" w:themeColor="background1" w:themeShade="80"/>
          <w:spacing w:val="-25"/>
          <w:sz w:val="32"/>
          <w:szCs w:val="32"/>
        </w:rPr>
        <w:tab/>
      </w:r>
      <w:r w:rsidR="00306F8E" w:rsidRPr="009F0CE4">
        <w:rPr>
          <w:rFonts w:ascii="Arial Black" w:hAnsi="Arial Black"/>
          <w:b w:val="0"/>
          <w:noProof/>
          <w:color w:val="808080" w:themeColor="background1" w:themeShade="80"/>
          <w:spacing w:val="-25"/>
          <w:sz w:val="32"/>
          <w:szCs w:val="32"/>
        </w:rPr>
        <w:t>DIRECCIÓN DE ENLACE VINCULACIÓN SENADO</w:t>
      </w:r>
      <w:bookmarkEnd w:id="16"/>
    </w:p>
    <w:p w:rsidR="00F64B18" w:rsidRPr="00741AC6" w:rsidRDefault="00F64B18" w:rsidP="002F6B2D">
      <w:pPr>
        <w:pStyle w:val="Prrafodelista"/>
        <w:numPr>
          <w:ilvl w:val="0"/>
          <w:numId w:val="20"/>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Conducir la emisión de las opiniones de la SCT en relación con las iniciativas de ley que presenten los </w:t>
      </w:r>
      <w:r>
        <w:rPr>
          <w:rFonts w:ascii="Garamond" w:hAnsi="Garamond" w:cs="Arial"/>
          <w:color w:val="000000"/>
          <w:sz w:val="24"/>
          <w:szCs w:val="24"/>
          <w:lang w:val="es-MX"/>
        </w:rPr>
        <w:t>S</w:t>
      </w:r>
      <w:r w:rsidRPr="00741AC6">
        <w:rPr>
          <w:rFonts w:ascii="Garamond" w:hAnsi="Garamond" w:cs="Arial"/>
          <w:color w:val="000000"/>
          <w:sz w:val="24"/>
          <w:szCs w:val="24"/>
          <w:lang w:val="es-MX"/>
        </w:rPr>
        <w:t xml:space="preserve">enadores de la </w:t>
      </w:r>
      <w:r>
        <w:rPr>
          <w:rFonts w:ascii="Garamond" w:hAnsi="Garamond" w:cs="Arial"/>
          <w:color w:val="000000"/>
          <w:sz w:val="24"/>
          <w:szCs w:val="24"/>
          <w:lang w:val="es-MX"/>
        </w:rPr>
        <w:t>R</w:t>
      </w:r>
      <w:r w:rsidRPr="00741AC6">
        <w:rPr>
          <w:rFonts w:ascii="Garamond" w:hAnsi="Garamond" w:cs="Arial"/>
          <w:color w:val="000000"/>
          <w:sz w:val="24"/>
          <w:szCs w:val="24"/>
          <w:lang w:val="es-MX"/>
        </w:rPr>
        <w:t xml:space="preserve">epública, </w:t>
      </w:r>
      <w:r>
        <w:rPr>
          <w:rFonts w:ascii="Garamond" w:hAnsi="Garamond" w:cs="Arial"/>
          <w:color w:val="000000"/>
          <w:sz w:val="24"/>
          <w:szCs w:val="24"/>
          <w:lang w:val="es-MX"/>
        </w:rPr>
        <w:t>en</w:t>
      </w:r>
      <w:r w:rsidRPr="00741AC6">
        <w:rPr>
          <w:rFonts w:ascii="Garamond" w:hAnsi="Garamond" w:cs="Arial"/>
          <w:color w:val="000000"/>
          <w:sz w:val="24"/>
          <w:szCs w:val="24"/>
          <w:lang w:val="es-MX"/>
        </w:rPr>
        <w:t xml:space="preserve"> coordinación con la Unidad de </w:t>
      </w:r>
      <w:r>
        <w:rPr>
          <w:rFonts w:ascii="Garamond" w:hAnsi="Garamond" w:cs="Arial"/>
          <w:color w:val="000000"/>
          <w:sz w:val="24"/>
          <w:szCs w:val="24"/>
          <w:lang w:val="es-MX"/>
        </w:rPr>
        <w:t>A</w:t>
      </w:r>
      <w:r w:rsidRPr="00741AC6">
        <w:rPr>
          <w:rFonts w:ascii="Garamond" w:hAnsi="Garamond" w:cs="Arial"/>
          <w:color w:val="000000"/>
          <w:sz w:val="24"/>
          <w:szCs w:val="24"/>
          <w:lang w:val="es-MX"/>
        </w:rPr>
        <w:t xml:space="preserve">suntos </w:t>
      </w:r>
      <w:r>
        <w:rPr>
          <w:rFonts w:ascii="Garamond" w:hAnsi="Garamond" w:cs="Arial"/>
          <w:color w:val="000000"/>
          <w:sz w:val="24"/>
          <w:szCs w:val="24"/>
          <w:lang w:val="es-MX"/>
        </w:rPr>
        <w:t>J</w:t>
      </w:r>
      <w:r w:rsidRPr="00741AC6">
        <w:rPr>
          <w:rFonts w:ascii="Garamond" w:hAnsi="Garamond" w:cs="Arial"/>
          <w:color w:val="000000"/>
          <w:sz w:val="24"/>
          <w:szCs w:val="24"/>
          <w:lang w:val="es-MX"/>
        </w:rPr>
        <w:t>urídicos y las áreas técnicas de la dependencia</w:t>
      </w:r>
      <w:r>
        <w:rPr>
          <w:rFonts w:ascii="Garamond" w:hAnsi="Garamond" w:cs="Arial"/>
          <w:color w:val="000000"/>
          <w:sz w:val="24"/>
          <w:szCs w:val="24"/>
          <w:lang w:val="es-MX"/>
        </w:rPr>
        <w:t>, a través del</w:t>
      </w:r>
      <w:r w:rsidRPr="00741AC6">
        <w:rPr>
          <w:rFonts w:ascii="Garamond" w:hAnsi="Garamond" w:cs="Arial"/>
          <w:color w:val="000000"/>
          <w:sz w:val="24"/>
          <w:szCs w:val="24"/>
          <w:lang w:val="es-MX"/>
        </w:rPr>
        <w:t xml:space="preserve"> estudio y análisis de la información emitida, </w:t>
      </w:r>
      <w:r w:rsidRPr="00F157AD">
        <w:rPr>
          <w:rFonts w:ascii="Garamond" w:hAnsi="Garamond" w:cs="Arial"/>
          <w:color w:val="000000"/>
          <w:sz w:val="24"/>
          <w:szCs w:val="24"/>
          <w:lang w:val="es-MX"/>
        </w:rPr>
        <w:t>con la finalidad de</w:t>
      </w:r>
      <w:r w:rsidRPr="00741AC6">
        <w:rPr>
          <w:rFonts w:ascii="Garamond" w:hAnsi="Garamond" w:cs="Arial"/>
          <w:color w:val="000000"/>
          <w:sz w:val="24"/>
          <w:szCs w:val="24"/>
          <w:lang w:val="es-MX"/>
        </w:rPr>
        <w:t xml:space="preserve"> obtener los elementos </w:t>
      </w:r>
      <w:r w:rsidRPr="007B0A12">
        <w:rPr>
          <w:rFonts w:ascii="Garamond" w:hAnsi="Garamond" w:cs="Arial"/>
          <w:color w:val="000000"/>
          <w:sz w:val="24"/>
          <w:szCs w:val="24"/>
          <w:lang w:val="es-MX"/>
        </w:rPr>
        <w:t>para</w:t>
      </w:r>
      <w:r w:rsidRPr="00741AC6">
        <w:rPr>
          <w:rFonts w:ascii="Garamond" w:hAnsi="Garamond" w:cs="Arial"/>
          <w:color w:val="000000"/>
          <w:sz w:val="24"/>
          <w:szCs w:val="24"/>
          <w:lang w:val="es-MX"/>
        </w:rPr>
        <w:t xml:space="preserve"> integrarlas a las posturas que a su vez emitan otras dependencias del </w:t>
      </w:r>
      <w:r>
        <w:rPr>
          <w:rFonts w:ascii="Garamond" w:hAnsi="Garamond" w:cs="Arial"/>
          <w:color w:val="000000"/>
          <w:sz w:val="24"/>
          <w:szCs w:val="24"/>
          <w:lang w:val="es-MX"/>
        </w:rPr>
        <w:t>E</w:t>
      </w:r>
      <w:r w:rsidRPr="00741AC6">
        <w:rPr>
          <w:rFonts w:ascii="Garamond" w:hAnsi="Garamond" w:cs="Arial"/>
          <w:color w:val="000000"/>
          <w:sz w:val="24"/>
          <w:szCs w:val="24"/>
          <w:lang w:val="es-MX"/>
        </w:rPr>
        <w:t xml:space="preserve">jecutivo </w:t>
      </w:r>
      <w:r>
        <w:rPr>
          <w:rFonts w:ascii="Garamond" w:hAnsi="Garamond" w:cs="Arial"/>
          <w:color w:val="000000"/>
          <w:sz w:val="24"/>
          <w:szCs w:val="24"/>
          <w:lang w:val="es-MX"/>
        </w:rPr>
        <w:t>F</w:t>
      </w:r>
      <w:r w:rsidRPr="00741AC6">
        <w:rPr>
          <w:rFonts w:ascii="Garamond" w:hAnsi="Garamond" w:cs="Arial"/>
          <w:color w:val="000000"/>
          <w:sz w:val="24"/>
          <w:szCs w:val="24"/>
          <w:lang w:val="es-MX"/>
        </w:rPr>
        <w:t xml:space="preserve">ederal, promoverla y defenderla conjuntamente frente al Poder Legislativo de la Unión. </w:t>
      </w:r>
    </w:p>
    <w:p w:rsidR="00F64B18" w:rsidRPr="00741AC6" w:rsidRDefault="00F64B18" w:rsidP="00FB3B95">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0"/>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Requerir a la Unidad de </w:t>
      </w:r>
      <w:r>
        <w:rPr>
          <w:rFonts w:ascii="Garamond" w:hAnsi="Garamond" w:cs="Arial"/>
          <w:color w:val="000000"/>
          <w:sz w:val="24"/>
          <w:szCs w:val="24"/>
          <w:lang w:val="es-MX"/>
        </w:rPr>
        <w:t>A</w:t>
      </w:r>
      <w:r w:rsidRPr="00741AC6">
        <w:rPr>
          <w:rFonts w:ascii="Garamond" w:hAnsi="Garamond" w:cs="Arial"/>
          <w:color w:val="000000"/>
          <w:sz w:val="24"/>
          <w:szCs w:val="24"/>
          <w:lang w:val="es-MX"/>
        </w:rPr>
        <w:t xml:space="preserve">suntos </w:t>
      </w:r>
      <w:r>
        <w:rPr>
          <w:rFonts w:ascii="Garamond" w:hAnsi="Garamond" w:cs="Arial"/>
          <w:color w:val="000000"/>
          <w:sz w:val="24"/>
          <w:szCs w:val="24"/>
          <w:lang w:val="es-MX"/>
        </w:rPr>
        <w:t>J</w:t>
      </w:r>
      <w:r w:rsidRPr="00741AC6">
        <w:rPr>
          <w:rFonts w:ascii="Garamond" w:hAnsi="Garamond" w:cs="Arial"/>
          <w:color w:val="000000"/>
          <w:sz w:val="24"/>
          <w:szCs w:val="24"/>
          <w:lang w:val="es-MX"/>
        </w:rPr>
        <w:t xml:space="preserve">urídicos y áreas técnicas de la SCT la identificación de </w:t>
      </w:r>
      <w:r>
        <w:rPr>
          <w:rFonts w:ascii="Garamond" w:hAnsi="Garamond" w:cs="Arial"/>
          <w:color w:val="000000"/>
          <w:sz w:val="24"/>
          <w:szCs w:val="24"/>
          <w:lang w:val="es-MX"/>
        </w:rPr>
        <w:t xml:space="preserve">los </w:t>
      </w:r>
      <w:r w:rsidRPr="00741AC6">
        <w:rPr>
          <w:rFonts w:ascii="Garamond" w:hAnsi="Garamond" w:cs="Arial"/>
          <w:color w:val="000000"/>
          <w:sz w:val="24"/>
          <w:szCs w:val="24"/>
          <w:lang w:val="es-MX"/>
        </w:rPr>
        <w:t>asuntos de</w:t>
      </w:r>
      <w:r>
        <w:rPr>
          <w:rFonts w:ascii="Garamond" w:hAnsi="Garamond" w:cs="Arial"/>
          <w:color w:val="000000"/>
          <w:sz w:val="24"/>
          <w:szCs w:val="24"/>
          <w:lang w:val="es-MX"/>
        </w:rPr>
        <w:t xml:space="preserve"> su</w:t>
      </w:r>
      <w:r w:rsidRPr="00741AC6">
        <w:rPr>
          <w:rFonts w:ascii="Garamond" w:hAnsi="Garamond" w:cs="Arial"/>
          <w:color w:val="000000"/>
          <w:sz w:val="24"/>
          <w:szCs w:val="24"/>
          <w:lang w:val="es-MX"/>
        </w:rPr>
        <w:t xml:space="preserve"> interés e impacto y definir la agenda legislativa de la Secretar</w:t>
      </w:r>
      <w:r>
        <w:rPr>
          <w:rFonts w:ascii="Garamond" w:hAnsi="Garamond" w:cs="Arial"/>
          <w:color w:val="000000"/>
          <w:sz w:val="24"/>
          <w:szCs w:val="24"/>
          <w:lang w:val="es-MX"/>
        </w:rPr>
        <w:t>í</w:t>
      </w:r>
      <w:r w:rsidRPr="00741AC6">
        <w:rPr>
          <w:rFonts w:ascii="Garamond" w:hAnsi="Garamond" w:cs="Arial"/>
          <w:color w:val="000000"/>
          <w:sz w:val="24"/>
          <w:szCs w:val="24"/>
          <w:lang w:val="es-MX"/>
        </w:rPr>
        <w:t>a para cada periodo ordinario de sesiones del Senado de la República, a través de la selección de las iniciativas prioritarias y de la valoración cualitativa de sus efectos en el marco legal de la dependencia, con la finalidad de que se constituya la directriz sobre la cual se desarrollen las funciones de monitoreo y cabildeo del área de vinculación con el Congreso.</w:t>
      </w:r>
    </w:p>
    <w:p w:rsidR="00F64B18" w:rsidRPr="00741AC6" w:rsidRDefault="00F64B18" w:rsidP="00FB3B95">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0"/>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Consolidar la recepción de puntos de acuerdo aprobados por la Cámara de Senadores que se comuniquen oficialmente a la</w:t>
      </w:r>
      <w:bookmarkStart w:id="17" w:name="_GoBack"/>
      <w:bookmarkEnd w:id="17"/>
      <w:r w:rsidRPr="00741AC6">
        <w:rPr>
          <w:rFonts w:ascii="Garamond" w:hAnsi="Garamond" w:cs="Arial"/>
          <w:color w:val="000000"/>
          <w:sz w:val="24"/>
          <w:szCs w:val="24"/>
          <w:lang w:val="es-MX"/>
        </w:rPr>
        <w:t xml:space="preserve"> SCT por la SEGOB en la forma de exhortos y requerimientos de información, mediante el establecimiento de mecanismos de recopilación y validación de la información; así como analizando la procedencia de atender el exhorto o de obsequiar la petición de esa soberanía, con la finalidad de emitir la respuesta con los insumos que proporcionen las área de la </w:t>
      </w:r>
      <w:r>
        <w:rPr>
          <w:rFonts w:ascii="Garamond" w:hAnsi="Garamond" w:cs="Arial"/>
          <w:color w:val="000000"/>
          <w:sz w:val="24"/>
          <w:szCs w:val="24"/>
          <w:lang w:val="es-MX"/>
        </w:rPr>
        <w:t>S</w:t>
      </w:r>
      <w:r w:rsidRPr="00741AC6">
        <w:rPr>
          <w:rFonts w:ascii="Garamond" w:hAnsi="Garamond" w:cs="Arial"/>
          <w:color w:val="000000"/>
          <w:sz w:val="24"/>
          <w:szCs w:val="24"/>
          <w:lang w:val="es-MX"/>
        </w:rPr>
        <w:t>ecretar</w:t>
      </w:r>
      <w:r>
        <w:rPr>
          <w:rFonts w:ascii="Garamond" w:hAnsi="Garamond" w:cs="Arial"/>
          <w:color w:val="000000"/>
          <w:sz w:val="24"/>
          <w:szCs w:val="24"/>
          <w:lang w:val="es-MX"/>
        </w:rPr>
        <w:t>í</w:t>
      </w:r>
      <w:r w:rsidRPr="00741AC6">
        <w:rPr>
          <w:rFonts w:ascii="Garamond" w:hAnsi="Garamond" w:cs="Arial"/>
          <w:color w:val="000000"/>
          <w:sz w:val="24"/>
          <w:szCs w:val="24"/>
          <w:lang w:val="es-MX"/>
        </w:rPr>
        <w:t xml:space="preserve">a y asegurar que se de cumplimiento a la obligación que tiene la dependencia de ofrecer respuestas oportunas a las </w:t>
      </w:r>
      <w:r>
        <w:rPr>
          <w:rFonts w:ascii="Garamond" w:hAnsi="Garamond" w:cs="Arial"/>
          <w:color w:val="000000"/>
          <w:sz w:val="24"/>
          <w:szCs w:val="24"/>
          <w:lang w:val="es-MX"/>
        </w:rPr>
        <w:t>C</w:t>
      </w:r>
      <w:r w:rsidRPr="00741AC6">
        <w:rPr>
          <w:rFonts w:ascii="Garamond" w:hAnsi="Garamond" w:cs="Arial"/>
          <w:color w:val="000000"/>
          <w:sz w:val="24"/>
          <w:szCs w:val="24"/>
          <w:lang w:val="es-MX"/>
        </w:rPr>
        <w:t>ámaras del Congreso de la Unión.</w:t>
      </w:r>
    </w:p>
    <w:p w:rsidR="00F64B18" w:rsidRPr="00741AC6" w:rsidRDefault="00F64B18" w:rsidP="00FB3B95">
      <w:pPr>
        <w:tabs>
          <w:tab w:val="left" w:pos="851"/>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0"/>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Recibir y atender las alertas sobre proyectos legislativos (iniciativas o proposiciones con punto de acuerdo) que se promuevan en la Cámara de Senadores que envía la </w:t>
      </w:r>
      <w:r>
        <w:rPr>
          <w:rFonts w:ascii="Garamond" w:hAnsi="Garamond" w:cs="Arial"/>
          <w:color w:val="000000"/>
          <w:sz w:val="24"/>
          <w:szCs w:val="24"/>
          <w:lang w:val="es-MX"/>
        </w:rPr>
        <w:t>S</w:t>
      </w:r>
      <w:r w:rsidRPr="00741AC6">
        <w:rPr>
          <w:rFonts w:ascii="Garamond" w:hAnsi="Garamond" w:cs="Arial"/>
          <w:color w:val="000000"/>
          <w:sz w:val="24"/>
          <w:szCs w:val="24"/>
          <w:lang w:val="es-MX"/>
        </w:rPr>
        <w:t xml:space="preserve">ubdirección y el </w:t>
      </w:r>
      <w:r>
        <w:rPr>
          <w:rFonts w:ascii="Garamond" w:hAnsi="Garamond" w:cs="Arial"/>
          <w:color w:val="000000"/>
          <w:sz w:val="24"/>
          <w:szCs w:val="24"/>
          <w:lang w:val="es-MX"/>
        </w:rPr>
        <w:t>D</w:t>
      </w:r>
      <w:r w:rsidRPr="00741AC6">
        <w:rPr>
          <w:rFonts w:ascii="Garamond" w:hAnsi="Garamond" w:cs="Arial"/>
          <w:color w:val="000000"/>
          <w:sz w:val="24"/>
          <w:szCs w:val="24"/>
          <w:lang w:val="es-MX"/>
        </w:rPr>
        <w:t xml:space="preserve">epartamento de </w:t>
      </w:r>
      <w:r>
        <w:rPr>
          <w:rFonts w:ascii="Garamond" w:hAnsi="Garamond" w:cs="Arial"/>
          <w:color w:val="000000"/>
          <w:sz w:val="24"/>
          <w:szCs w:val="24"/>
          <w:lang w:val="es-MX"/>
        </w:rPr>
        <w:t>Enlace Vinculación</w:t>
      </w:r>
      <w:r w:rsidRPr="00741AC6">
        <w:rPr>
          <w:rFonts w:ascii="Garamond" w:hAnsi="Garamond" w:cs="Arial"/>
          <w:color w:val="000000"/>
          <w:sz w:val="24"/>
          <w:szCs w:val="24"/>
          <w:lang w:val="es-MX"/>
        </w:rPr>
        <w:t xml:space="preserve"> Senado, mediante el análisis de la información que </w:t>
      </w:r>
      <w:r w:rsidRPr="00F157AD">
        <w:rPr>
          <w:rFonts w:ascii="Garamond" w:hAnsi="Garamond" w:cs="Arial"/>
          <w:color w:val="000000"/>
          <w:sz w:val="24"/>
          <w:szCs w:val="24"/>
          <w:lang w:val="es-MX"/>
        </w:rPr>
        <w:t>presentan,</w:t>
      </w:r>
      <w:r w:rsidRPr="00741AC6">
        <w:rPr>
          <w:rFonts w:ascii="Garamond" w:hAnsi="Garamond" w:cs="Arial"/>
          <w:color w:val="000000"/>
          <w:sz w:val="24"/>
          <w:szCs w:val="24"/>
          <w:lang w:val="es-MX"/>
        </w:rPr>
        <w:t xml:space="preserve"> determinando cuáles de esos proyectos legislativos influyen o impactan el ámbito de competencia de la SCT o deriv</w:t>
      </w:r>
      <w:r>
        <w:rPr>
          <w:rFonts w:ascii="Garamond" w:hAnsi="Garamond" w:cs="Arial"/>
          <w:color w:val="000000"/>
          <w:sz w:val="24"/>
          <w:szCs w:val="24"/>
          <w:lang w:val="es-MX"/>
        </w:rPr>
        <w:t>a</w:t>
      </w:r>
      <w:r w:rsidRPr="00741AC6">
        <w:rPr>
          <w:rFonts w:ascii="Garamond" w:hAnsi="Garamond" w:cs="Arial"/>
          <w:color w:val="000000"/>
          <w:sz w:val="24"/>
          <w:szCs w:val="24"/>
          <w:lang w:val="es-MX"/>
        </w:rPr>
        <w:t xml:space="preserve">n en compromisos </w:t>
      </w:r>
      <w:r>
        <w:rPr>
          <w:rFonts w:ascii="Garamond" w:hAnsi="Garamond" w:cs="Arial"/>
          <w:color w:val="000000"/>
          <w:sz w:val="24"/>
          <w:szCs w:val="24"/>
          <w:lang w:val="es-MX"/>
        </w:rPr>
        <w:t>para</w:t>
      </w:r>
      <w:r w:rsidRPr="00741AC6">
        <w:rPr>
          <w:rFonts w:ascii="Garamond" w:hAnsi="Garamond" w:cs="Arial"/>
          <w:color w:val="000000"/>
          <w:sz w:val="24"/>
          <w:szCs w:val="24"/>
          <w:lang w:val="es-MX"/>
        </w:rPr>
        <w:t xml:space="preserve"> la misma, con la finalidad de identificar qué área o funcionario precisa conocer dicha información.</w:t>
      </w:r>
    </w:p>
    <w:p w:rsidR="00F64B18" w:rsidRPr="00741AC6" w:rsidRDefault="00F64B18" w:rsidP="00FB3B95">
      <w:pPr>
        <w:tabs>
          <w:tab w:val="left" w:pos="1134"/>
        </w:tabs>
        <w:ind w:left="1701" w:hanging="567"/>
        <w:jc w:val="both"/>
        <w:rPr>
          <w:rFonts w:ascii="Garamond" w:hAnsi="Garamond" w:cs="Arial"/>
          <w:sz w:val="24"/>
          <w:szCs w:val="24"/>
          <w:lang w:val="es-MX"/>
        </w:rPr>
      </w:pPr>
    </w:p>
    <w:p w:rsidR="00F64B18" w:rsidRDefault="00F64B18" w:rsidP="002F6B2D">
      <w:pPr>
        <w:pStyle w:val="Prrafodelista"/>
        <w:numPr>
          <w:ilvl w:val="0"/>
          <w:numId w:val="20"/>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Notificar al superior jerárquico la información referente a los proyectos legislativos, a través de la integración de fichas informativas, en las cuales se destaque el proceso </w:t>
      </w:r>
      <w:r w:rsidRPr="00741AC6">
        <w:rPr>
          <w:rFonts w:ascii="Garamond" w:hAnsi="Garamond" w:cs="Arial"/>
          <w:color w:val="000000"/>
          <w:sz w:val="24"/>
          <w:szCs w:val="24"/>
          <w:lang w:val="es-MX"/>
        </w:rPr>
        <w:lastRenderedPageBreak/>
        <w:t>que sigan asuntos de interés para la SCT en la Cámara de Senadores, así como las declaraciones y decisiones que se emitan en torno a los mismos, con la finalidad de que se cuente con los elementos para definir estrategias para su impulso o contención en el Congreso de la Unión.</w:t>
      </w:r>
    </w:p>
    <w:p w:rsidR="00464F88" w:rsidRDefault="00464F88">
      <w:pPr>
        <w:pStyle w:val="Prrafodelista"/>
        <w:rPr>
          <w:rFonts w:ascii="Garamond" w:hAnsi="Garamond" w:cs="Arial"/>
          <w:color w:val="000000"/>
          <w:sz w:val="24"/>
          <w:szCs w:val="24"/>
          <w:lang w:val="es-MX"/>
        </w:rPr>
      </w:pPr>
    </w:p>
    <w:p w:rsidR="00F64B18" w:rsidRPr="00741AC6" w:rsidRDefault="00F64B18" w:rsidP="002F6B2D">
      <w:pPr>
        <w:pStyle w:val="Prrafodelista"/>
        <w:numPr>
          <w:ilvl w:val="0"/>
          <w:numId w:val="21"/>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Difundir</w:t>
      </w:r>
      <w:r>
        <w:rPr>
          <w:rFonts w:ascii="Garamond" w:hAnsi="Garamond" w:cs="Arial"/>
          <w:color w:val="000000"/>
          <w:sz w:val="24"/>
          <w:szCs w:val="24"/>
          <w:lang w:val="es-MX"/>
        </w:rPr>
        <w:t xml:space="preserve"> entre las áreas de la SCT</w:t>
      </w:r>
      <w:r w:rsidRPr="00741AC6">
        <w:rPr>
          <w:rFonts w:ascii="Garamond" w:hAnsi="Garamond" w:cs="Arial"/>
          <w:color w:val="000000"/>
          <w:sz w:val="24"/>
          <w:szCs w:val="24"/>
          <w:lang w:val="es-MX"/>
        </w:rPr>
        <w:t xml:space="preserve"> la información sobre el contenido de los proyectos legislativos que se presenten en la Cámara de Senadores del Congreso de la Unión, así como del proceso que sigan hasta su aprobación, a través de la emisión de mensajes de correo electrónico integrando la información más relevante, con el fin de mantener un mecanismo que alerte a las áreas sobre las reformas que impacten su ámbito de competencia y se comience a delinear, bajo la conducción del área de vinculación con el Congreso, una estrategia para afrontar los efectos de tales proyectos legislativos.</w:t>
      </w:r>
    </w:p>
    <w:p w:rsidR="00F64B18" w:rsidRPr="00741AC6" w:rsidRDefault="00F64B18" w:rsidP="00FB3B95">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1"/>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Analizar las posturas de los senadores en torno a los temas relevantes para la SCT, a través del seguimiento de las declaraciones que externen en distintos foros y el estudio de la información que se genere en los mismos, con la finalidad de contar con las bases para determinar cuáles de ellos coinciden con las opiniones y posturas de la Secretar</w:t>
      </w:r>
      <w:r>
        <w:rPr>
          <w:rFonts w:ascii="Garamond" w:hAnsi="Garamond" w:cs="Arial"/>
          <w:color w:val="000000"/>
          <w:sz w:val="24"/>
          <w:szCs w:val="24"/>
          <w:lang w:val="es-MX"/>
        </w:rPr>
        <w:t>í</w:t>
      </w:r>
      <w:r w:rsidRPr="00741AC6">
        <w:rPr>
          <w:rFonts w:ascii="Garamond" w:hAnsi="Garamond" w:cs="Arial"/>
          <w:color w:val="000000"/>
          <w:sz w:val="24"/>
          <w:szCs w:val="24"/>
          <w:lang w:val="es-MX"/>
        </w:rPr>
        <w:t>a</w:t>
      </w:r>
      <w:r>
        <w:rPr>
          <w:rFonts w:ascii="Garamond" w:hAnsi="Garamond" w:cs="Arial"/>
          <w:color w:val="000000"/>
          <w:sz w:val="24"/>
          <w:szCs w:val="24"/>
          <w:lang w:val="es-MX"/>
        </w:rPr>
        <w:t>, y</w:t>
      </w:r>
      <w:r w:rsidRPr="00741AC6">
        <w:rPr>
          <w:rFonts w:ascii="Garamond" w:hAnsi="Garamond" w:cs="Arial"/>
          <w:color w:val="000000"/>
          <w:sz w:val="24"/>
          <w:szCs w:val="24"/>
          <w:lang w:val="es-MX"/>
        </w:rPr>
        <w:t xml:space="preserve"> pueden coadyuvar a fortalecer la estrategia que se fijo para el impulso o contención de los proyectos legislativos.</w:t>
      </w:r>
    </w:p>
    <w:p w:rsidR="00F64B18" w:rsidRPr="00741AC6" w:rsidRDefault="00F64B18" w:rsidP="00FB3B95">
      <w:pPr>
        <w:tabs>
          <w:tab w:val="left" w:pos="851"/>
        </w:tabs>
        <w:ind w:left="1701" w:hanging="567"/>
        <w:jc w:val="both"/>
        <w:rPr>
          <w:rFonts w:ascii="Garamond" w:hAnsi="Garamond" w:cs="Arial"/>
          <w:sz w:val="24"/>
          <w:szCs w:val="24"/>
          <w:lang w:val="es-MX"/>
        </w:rPr>
      </w:pPr>
    </w:p>
    <w:p w:rsidR="00F64B18" w:rsidRDefault="00F64B18" w:rsidP="002F6B2D">
      <w:pPr>
        <w:pStyle w:val="Prrafodelista"/>
        <w:numPr>
          <w:ilvl w:val="0"/>
          <w:numId w:val="21"/>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Plantear mapas políticos de los actores y las coyunturas involucradas en la discusión y negociación de los proyectos legislativos de interés para la SCT, mediante el acopio y evaluación de información derivada de las reuniones de las Comisiones del Senado y de los medios de comunicación, con el propósito de contar con las bases que revelen las posturas de los actores relacionados con el proyecto legislativo de que se trate o las condiciones políticas y/o económicas que puedan presentarse en la negociación y contribuir a la definición de estrategias de cabildeo y operación política que permitan alcanzar el objetivo que se haya fijado para dicho proyecto legislativo en discusión.</w:t>
      </w:r>
    </w:p>
    <w:p w:rsidR="00F64B18" w:rsidRPr="00F07E63" w:rsidRDefault="00F64B18" w:rsidP="00FB3B95">
      <w:pPr>
        <w:pStyle w:val="Prrafodelista"/>
        <w:ind w:left="1701"/>
        <w:rPr>
          <w:rFonts w:ascii="Garamond" w:hAnsi="Garamond" w:cs="Arial"/>
          <w:color w:val="000000"/>
          <w:sz w:val="24"/>
          <w:szCs w:val="24"/>
          <w:lang w:val="es-MX"/>
        </w:rPr>
      </w:pPr>
    </w:p>
    <w:p w:rsidR="00F64B18" w:rsidRPr="00741AC6" w:rsidRDefault="00F64B18" w:rsidP="002F6B2D">
      <w:pPr>
        <w:pStyle w:val="Prrafodelista"/>
        <w:numPr>
          <w:ilvl w:val="0"/>
          <w:numId w:val="21"/>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Proponer y organizar reuniones entre funcionarios de la SCT y </w:t>
      </w:r>
      <w:r>
        <w:rPr>
          <w:rFonts w:ascii="Garamond" w:hAnsi="Garamond" w:cs="Arial"/>
          <w:color w:val="000000"/>
          <w:sz w:val="24"/>
          <w:szCs w:val="24"/>
          <w:lang w:val="es-MX"/>
        </w:rPr>
        <w:t>senadores</w:t>
      </w:r>
      <w:r w:rsidRPr="00741AC6">
        <w:rPr>
          <w:rFonts w:ascii="Garamond" w:hAnsi="Garamond" w:cs="Arial"/>
          <w:color w:val="000000"/>
          <w:sz w:val="24"/>
          <w:szCs w:val="24"/>
          <w:lang w:val="es-MX"/>
        </w:rPr>
        <w:t xml:space="preserve">, mediante la identificación y convocatoria a actores clave para intercambiar opiniones acerca de posturas sobre asuntos relevantes para la </w:t>
      </w:r>
      <w:r w:rsidR="00665804">
        <w:rPr>
          <w:rFonts w:ascii="Garamond" w:hAnsi="Garamond" w:cs="Arial"/>
          <w:color w:val="000000"/>
          <w:sz w:val="24"/>
          <w:szCs w:val="24"/>
          <w:lang w:val="es-MX"/>
        </w:rPr>
        <w:t>D</w:t>
      </w:r>
      <w:r w:rsidRPr="00741AC6">
        <w:rPr>
          <w:rFonts w:ascii="Garamond" w:hAnsi="Garamond" w:cs="Arial"/>
          <w:color w:val="000000"/>
          <w:sz w:val="24"/>
          <w:szCs w:val="24"/>
          <w:lang w:val="es-MX"/>
        </w:rPr>
        <w:t>ependencia, con la finalidad de sumar dicha info</w:t>
      </w:r>
      <w:r>
        <w:rPr>
          <w:rFonts w:ascii="Garamond" w:hAnsi="Garamond" w:cs="Arial"/>
          <w:color w:val="000000"/>
          <w:sz w:val="24"/>
          <w:szCs w:val="24"/>
          <w:lang w:val="es-MX"/>
        </w:rPr>
        <w:t>rmación a la estrategia que la Secretarí</w:t>
      </w:r>
      <w:r w:rsidRPr="00741AC6">
        <w:rPr>
          <w:rFonts w:ascii="Garamond" w:hAnsi="Garamond" w:cs="Arial"/>
          <w:color w:val="000000"/>
          <w:sz w:val="24"/>
          <w:szCs w:val="24"/>
          <w:lang w:val="es-MX"/>
        </w:rPr>
        <w:t>a haya planteado para lograr sus objetivos en torno al proyecto legislativo que impacte en su ámbito de competencia y marco legal.</w:t>
      </w:r>
    </w:p>
    <w:p w:rsidR="00F157AD" w:rsidRDefault="00F157AD" w:rsidP="00516577">
      <w:pPr>
        <w:tabs>
          <w:tab w:val="left" w:pos="851"/>
        </w:tabs>
        <w:overflowPunct/>
        <w:autoSpaceDE/>
        <w:autoSpaceDN/>
        <w:adjustRightInd/>
        <w:ind w:left="851" w:hanging="567"/>
        <w:textAlignment w:val="auto"/>
        <w:rPr>
          <w:rFonts w:ascii="Garamond" w:hAnsi="Garamond" w:cs="Arial"/>
          <w:sz w:val="28"/>
          <w:szCs w:val="28"/>
          <w:lang w:val="es-MX"/>
        </w:rPr>
      </w:pPr>
    </w:p>
    <w:p w:rsidR="00F64B18" w:rsidRPr="009F0CE4" w:rsidRDefault="00F64B18" w:rsidP="002E1F14">
      <w:pPr>
        <w:pStyle w:val="Ttulo1"/>
        <w:tabs>
          <w:tab w:val="left" w:pos="851"/>
          <w:tab w:val="left" w:pos="1134"/>
        </w:tabs>
        <w:spacing w:before="0" w:after="0"/>
        <w:ind w:left="851" w:hanging="709"/>
        <w:rPr>
          <w:rFonts w:ascii="Arial Black" w:hAnsi="Arial Black"/>
          <w:b w:val="0"/>
          <w:noProof/>
          <w:color w:val="808080" w:themeColor="background1" w:themeShade="80"/>
          <w:spacing w:val="-25"/>
          <w:sz w:val="32"/>
          <w:szCs w:val="32"/>
        </w:rPr>
      </w:pPr>
      <w:bookmarkStart w:id="18" w:name="_Toc396135658"/>
      <w:r>
        <w:rPr>
          <w:rFonts w:ascii="Arial Black" w:hAnsi="Arial Black"/>
          <w:b w:val="0"/>
          <w:noProof/>
          <w:color w:val="808080" w:themeColor="background1" w:themeShade="80"/>
          <w:spacing w:val="-25"/>
          <w:sz w:val="32"/>
          <w:szCs w:val="32"/>
        </w:rPr>
        <w:t>7.4</w:t>
      </w:r>
      <w:r w:rsidRPr="009F0CE4">
        <w:rPr>
          <w:rFonts w:ascii="Arial Black" w:hAnsi="Arial Black"/>
          <w:b w:val="0"/>
          <w:noProof/>
          <w:color w:val="808080" w:themeColor="background1" w:themeShade="80"/>
          <w:spacing w:val="-25"/>
          <w:sz w:val="32"/>
          <w:szCs w:val="32"/>
        </w:rPr>
        <w:t>.1</w:t>
      </w:r>
      <w:r>
        <w:rPr>
          <w:rFonts w:ascii="Arial Black" w:hAnsi="Arial Black"/>
          <w:b w:val="0"/>
          <w:noProof/>
          <w:color w:val="808080" w:themeColor="background1" w:themeShade="80"/>
          <w:spacing w:val="-25"/>
          <w:sz w:val="32"/>
          <w:szCs w:val="32"/>
        </w:rPr>
        <w:tab/>
      </w:r>
      <w:r w:rsidRPr="009F0CE4">
        <w:rPr>
          <w:rFonts w:ascii="Arial Black" w:hAnsi="Arial Black"/>
          <w:b w:val="0"/>
          <w:noProof/>
          <w:color w:val="808080" w:themeColor="background1" w:themeShade="80"/>
          <w:spacing w:val="-25"/>
          <w:sz w:val="32"/>
          <w:szCs w:val="32"/>
        </w:rPr>
        <w:t>SUBDIRECCIÓN DE ENLACE VINCULACIÓN SENADO</w:t>
      </w:r>
      <w:bookmarkEnd w:id="18"/>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Evaluar la información proveniente de la gaceta parlamentaria de la Cámara de Senadores, así como el orden del día de las sesiones que celebre, a través de la de la implementación de mecanismos de recopilación y  organización de la información, </w:t>
      </w:r>
      <w:r>
        <w:rPr>
          <w:rFonts w:ascii="Garamond" w:hAnsi="Garamond" w:cs="Arial"/>
          <w:sz w:val="24"/>
          <w:szCs w:val="24"/>
          <w:lang w:val="es-MX"/>
        </w:rPr>
        <w:t xml:space="preserve">y </w:t>
      </w:r>
      <w:r w:rsidRPr="00741AC6">
        <w:rPr>
          <w:rFonts w:ascii="Garamond" w:hAnsi="Garamond" w:cs="Arial"/>
          <w:sz w:val="24"/>
          <w:szCs w:val="24"/>
          <w:lang w:val="es-MX"/>
        </w:rPr>
        <w:t>revisando el órgano oficial de difusión para detectar las actividades a realizarse en la Cámara de Senadores en las que participa la Secretar</w:t>
      </w:r>
      <w:r>
        <w:rPr>
          <w:rFonts w:ascii="Garamond" w:hAnsi="Garamond" w:cs="Arial"/>
          <w:sz w:val="24"/>
          <w:szCs w:val="24"/>
          <w:lang w:val="es-MX"/>
        </w:rPr>
        <w:t>í</w:t>
      </w:r>
      <w:r w:rsidRPr="00741AC6">
        <w:rPr>
          <w:rFonts w:ascii="Garamond" w:hAnsi="Garamond" w:cs="Arial"/>
          <w:sz w:val="24"/>
          <w:szCs w:val="24"/>
          <w:lang w:val="es-MX"/>
        </w:rPr>
        <w:t xml:space="preserve">a, con la finalidad de dar </w:t>
      </w:r>
      <w:r w:rsidRPr="00741AC6">
        <w:rPr>
          <w:rFonts w:ascii="Garamond" w:hAnsi="Garamond" w:cs="Arial"/>
          <w:sz w:val="24"/>
          <w:szCs w:val="24"/>
          <w:lang w:val="es-MX"/>
        </w:rPr>
        <w:lastRenderedPageBreak/>
        <w:t>seguimiento a los asuntos que influyan en ámbito de competencia de la SCT y presentar un programa de eventos en donde se destaquen los asuntos que se tratar</w:t>
      </w:r>
      <w:r>
        <w:rPr>
          <w:rFonts w:ascii="Garamond" w:hAnsi="Garamond" w:cs="Arial"/>
          <w:sz w:val="24"/>
          <w:szCs w:val="24"/>
          <w:lang w:val="es-MX"/>
        </w:rPr>
        <w:t>á</w:t>
      </w:r>
      <w:r w:rsidRPr="00741AC6">
        <w:rPr>
          <w:rFonts w:ascii="Garamond" w:hAnsi="Garamond" w:cs="Arial"/>
          <w:sz w:val="24"/>
          <w:szCs w:val="24"/>
          <w:lang w:val="es-MX"/>
        </w:rPr>
        <w:t xml:space="preserve">n  y su importancia para la dependencia. </w:t>
      </w:r>
    </w:p>
    <w:p w:rsidR="00F64B18" w:rsidRPr="00741AC6" w:rsidRDefault="00F64B18" w:rsidP="00C958E1">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Compilar y analizar la información referente al proceso que sigan los proyectos legislativos de interés para la SCT; así como, las declaraciones y decisiones que los legisladores emitan en torno a los mismos, mediante la asistencia y participación en las reuniones que celebren las Comisiones de la Cámara de Senadores o sus legisladores, a fin de proporcionar los elementos para realizar la valoración del impacto que los proyectos legislativos representan para el marco legal de la Secretar</w:t>
      </w:r>
      <w:r>
        <w:rPr>
          <w:rFonts w:ascii="Garamond" w:hAnsi="Garamond" w:cs="Arial"/>
          <w:sz w:val="24"/>
          <w:szCs w:val="24"/>
          <w:lang w:val="es-MX"/>
        </w:rPr>
        <w:t>í</w:t>
      </w:r>
      <w:r w:rsidRPr="00741AC6">
        <w:rPr>
          <w:rFonts w:ascii="Garamond" w:hAnsi="Garamond" w:cs="Arial"/>
          <w:sz w:val="24"/>
          <w:szCs w:val="24"/>
          <w:lang w:val="es-MX"/>
        </w:rPr>
        <w:t>a y las políticas que implementa.</w:t>
      </w:r>
    </w:p>
    <w:p w:rsidR="00F64B18" w:rsidRPr="00741AC6" w:rsidRDefault="00F64B18" w:rsidP="00C958E1">
      <w:pPr>
        <w:tabs>
          <w:tab w:val="left" w:pos="851"/>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Diseñar una base de datos que concentre los proyectos legislativos que se promuevan en la Cámara de Senadores y que impacten el marco legal de la SCT o su ámbito de competencia, a través del análisis y clasificación de la información que le sea enviada por el </w:t>
      </w:r>
      <w:r>
        <w:rPr>
          <w:rFonts w:ascii="Garamond" w:hAnsi="Garamond" w:cs="Arial"/>
          <w:sz w:val="24"/>
          <w:szCs w:val="24"/>
          <w:lang w:val="es-MX"/>
        </w:rPr>
        <w:t>D</w:t>
      </w:r>
      <w:r w:rsidRPr="00741AC6">
        <w:rPr>
          <w:rFonts w:ascii="Garamond" w:hAnsi="Garamond" w:cs="Arial"/>
          <w:sz w:val="24"/>
          <w:szCs w:val="24"/>
          <w:lang w:val="es-MX"/>
        </w:rPr>
        <w:t xml:space="preserve">epartamento de </w:t>
      </w:r>
      <w:r>
        <w:rPr>
          <w:rFonts w:ascii="Garamond" w:hAnsi="Garamond" w:cs="Arial"/>
          <w:sz w:val="24"/>
          <w:szCs w:val="24"/>
          <w:lang w:val="es-MX"/>
        </w:rPr>
        <w:t>E</w:t>
      </w:r>
      <w:r w:rsidRPr="00741AC6">
        <w:rPr>
          <w:rFonts w:ascii="Garamond" w:hAnsi="Garamond" w:cs="Arial"/>
          <w:sz w:val="24"/>
          <w:szCs w:val="24"/>
          <w:lang w:val="es-MX"/>
        </w:rPr>
        <w:t xml:space="preserve">nlace </w:t>
      </w:r>
      <w:r>
        <w:rPr>
          <w:rFonts w:ascii="Garamond" w:hAnsi="Garamond" w:cs="Arial"/>
          <w:sz w:val="24"/>
          <w:szCs w:val="24"/>
          <w:lang w:val="es-MX"/>
        </w:rPr>
        <w:t xml:space="preserve">Vinculación </w:t>
      </w:r>
      <w:r w:rsidRPr="00741AC6">
        <w:rPr>
          <w:rFonts w:ascii="Garamond" w:hAnsi="Garamond" w:cs="Arial"/>
          <w:sz w:val="24"/>
          <w:szCs w:val="24"/>
          <w:lang w:val="es-MX"/>
        </w:rPr>
        <w:t>Senado, a fin de informar a su superior jerárquico sobre el estado que guardan los proyectos que pueden afectar el ámbito de la SCT y contribuir a la definición de estrategias para su impulso o contención en el Congreso de la Unión.</w:t>
      </w:r>
    </w:p>
    <w:p w:rsidR="00F64B18" w:rsidRPr="00741AC6" w:rsidRDefault="00F64B18" w:rsidP="00C958E1">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Investigar y compilar la información necesaria para las comparecencias y reuniones de trabajo entre funcionarios de la SCT y las </w:t>
      </w:r>
      <w:r>
        <w:rPr>
          <w:rFonts w:ascii="Garamond" w:hAnsi="Garamond" w:cs="Arial"/>
          <w:sz w:val="24"/>
          <w:szCs w:val="24"/>
          <w:lang w:val="es-MX"/>
        </w:rPr>
        <w:t>C</w:t>
      </w:r>
      <w:r w:rsidRPr="00741AC6">
        <w:rPr>
          <w:rFonts w:ascii="Garamond" w:hAnsi="Garamond" w:cs="Arial"/>
          <w:sz w:val="24"/>
          <w:szCs w:val="24"/>
          <w:lang w:val="es-MX"/>
        </w:rPr>
        <w:t xml:space="preserve">omisiones del sector, los grupos parlamentarios y </w:t>
      </w:r>
      <w:r>
        <w:rPr>
          <w:rFonts w:ascii="Garamond" w:hAnsi="Garamond" w:cs="Arial"/>
          <w:sz w:val="24"/>
          <w:szCs w:val="24"/>
          <w:lang w:val="es-MX"/>
        </w:rPr>
        <w:t>los Senadores</w:t>
      </w:r>
      <w:r w:rsidRPr="00741AC6">
        <w:rPr>
          <w:rFonts w:ascii="Garamond" w:hAnsi="Garamond" w:cs="Arial"/>
          <w:sz w:val="24"/>
          <w:szCs w:val="24"/>
          <w:lang w:val="es-MX"/>
        </w:rPr>
        <w:t xml:space="preserve">, a través de coordinación con las áreas competentes de acuerdo al tema a tratar </w:t>
      </w:r>
      <w:r>
        <w:rPr>
          <w:rFonts w:ascii="Garamond" w:hAnsi="Garamond" w:cs="Arial"/>
          <w:sz w:val="24"/>
          <w:szCs w:val="24"/>
          <w:lang w:val="es-MX"/>
        </w:rPr>
        <w:t xml:space="preserve">y </w:t>
      </w:r>
      <w:r w:rsidRPr="00741AC6">
        <w:rPr>
          <w:rFonts w:ascii="Garamond" w:hAnsi="Garamond" w:cs="Arial"/>
          <w:sz w:val="24"/>
          <w:szCs w:val="24"/>
          <w:lang w:val="es-MX"/>
        </w:rPr>
        <w:t>la integración de ficheros, a fin de proporcionar los elementos para que los funcionarios de la Secretar</w:t>
      </w:r>
      <w:r>
        <w:rPr>
          <w:rFonts w:ascii="Garamond" w:hAnsi="Garamond" w:cs="Arial"/>
          <w:sz w:val="24"/>
          <w:szCs w:val="24"/>
          <w:lang w:val="es-MX"/>
        </w:rPr>
        <w:t>í</w:t>
      </w:r>
      <w:r w:rsidRPr="00741AC6">
        <w:rPr>
          <w:rFonts w:ascii="Garamond" w:hAnsi="Garamond" w:cs="Arial"/>
          <w:sz w:val="24"/>
          <w:szCs w:val="24"/>
          <w:lang w:val="es-MX"/>
        </w:rPr>
        <w:t>a que comparezcan o asistan a las reuniones puedan ofrecer a los legisladores información precisa, ordenada y accesible para desahogarlas.</w:t>
      </w:r>
    </w:p>
    <w:p w:rsidR="00F64B18" w:rsidRPr="00741AC6" w:rsidRDefault="00F64B18" w:rsidP="00C958E1">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Recopilar las solicitudes que hagan los Senadores que participen en las comparecencias o reuniones de trabajo con funcionarios de la SCT, mediante </w:t>
      </w:r>
      <w:r>
        <w:rPr>
          <w:rFonts w:ascii="Garamond" w:hAnsi="Garamond" w:cs="Arial"/>
          <w:sz w:val="24"/>
          <w:szCs w:val="24"/>
          <w:lang w:val="es-MX"/>
        </w:rPr>
        <w:t>su</w:t>
      </w:r>
      <w:r w:rsidRPr="00741AC6">
        <w:rPr>
          <w:rFonts w:ascii="Garamond" w:hAnsi="Garamond" w:cs="Arial"/>
          <w:sz w:val="24"/>
          <w:szCs w:val="24"/>
          <w:lang w:val="es-MX"/>
        </w:rPr>
        <w:t xml:space="preserve"> registro durante el desarrollo del evento</w:t>
      </w:r>
      <w:r>
        <w:rPr>
          <w:rFonts w:ascii="Garamond" w:hAnsi="Garamond" w:cs="Arial"/>
          <w:sz w:val="24"/>
          <w:szCs w:val="24"/>
          <w:lang w:val="es-MX"/>
        </w:rPr>
        <w:t xml:space="preserve"> y coordinación con</w:t>
      </w:r>
      <w:r w:rsidRPr="00741AC6">
        <w:rPr>
          <w:rFonts w:ascii="Garamond" w:hAnsi="Garamond" w:cs="Arial"/>
          <w:sz w:val="24"/>
          <w:szCs w:val="24"/>
          <w:lang w:val="es-MX"/>
        </w:rPr>
        <w:t xml:space="preserve"> el área responsable de su atención, con la finalidad de estar en posibilidad de ofrecer a los legisladores respuestas </w:t>
      </w:r>
      <w:r>
        <w:rPr>
          <w:rFonts w:ascii="Garamond" w:hAnsi="Garamond" w:cs="Arial"/>
          <w:sz w:val="24"/>
          <w:szCs w:val="24"/>
          <w:lang w:val="es-MX"/>
        </w:rPr>
        <w:t xml:space="preserve">oportunas, </w:t>
      </w:r>
      <w:r w:rsidRPr="00741AC6">
        <w:rPr>
          <w:rFonts w:ascii="Garamond" w:hAnsi="Garamond" w:cs="Arial"/>
          <w:sz w:val="24"/>
          <w:szCs w:val="24"/>
          <w:lang w:val="es-MX"/>
        </w:rPr>
        <w:t>fundadas y motivadas por parte de la Secretar</w:t>
      </w:r>
      <w:r>
        <w:rPr>
          <w:rFonts w:ascii="Garamond" w:hAnsi="Garamond" w:cs="Arial"/>
          <w:sz w:val="24"/>
          <w:szCs w:val="24"/>
          <w:lang w:val="es-MX"/>
        </w:rPr>
        <w:t>í</w:t>
      </w:r>
      <w:r w:rsidRPr="00741AC6">
        <w:rPr>
          <w:rFonts w:ascii="Garamond" w:hAnsi="Garamond" w:cs="Arial"/>
          <w:sz w:val="24"/>
          <w:szCs w:val="24"/>
          <w:lang w:val="es-MX"/>
        </w:rPr>
        <w:t>a.</w:t>
      </w:r>
    </w:p>
    <w:p w:rsidR="00F64B18" w:rsidRDefault="00F64B18" w:rsidP="00C958E1">
      <w:pPr>
        <w:tabs>
          <w:tab w:val="left" w:pos="851"/>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Evaluar y organizar la información generada para cada comparecencia o reunión de trabajo que sostengan los funcionarios de la SCT con Senadores, mediante el análisis y clasificación de los datos</w:t>
      </w:r>
      <w:r>
        <w:rPr>
          <w:rFonts w:ascii="Garamond" w:hAnsi="Garamond" w:cs="Arial"/>
          <w:sz w:val="24"/>
          <w:szCs w:val="24"/>
          <w:lang w:val="es-MX"/>
        </w:rPr>
        <w:t>.</w:t>
      </w:r>
      <w:r w:rsidRPr="00741AC6">
        <w:rPr>
          <w:rFonts w:ascii="Garamond" w:hAnsi="Garamond" w:cs="Arial"/>
          <w:sz w:val="24"/>
          <w:szCs w:val="24"/>
          <w:lang w:val="es-MX"/>
        </w:rPr>
        <w:t xml:space="preserve"> así como su archivo ordenado y sistematizado, utilizando índices temáticos, con la finalidad de capitalizar el trabajo realizado y los datos producidos en dichos eventos para utilizarlos en eventos subsecuentes con la Cámara de Senadores y sus legisladores.</w:t>
      </w:r>
    </w:p>
    <w:p w:rsidR="00F64B18" w:rsidRPr="00741AC6" w:rsidRDefault="00F64B18" w:rsidP="00C958E1">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Verificar que la base de datos que concentra las gestiones de los Senadores ante la SCT esté debidamente integrada y se actualice constantemente conforme al avance en el trámite de las solicitudes, mediante la revisión periódica de los reportes que le presenta el Departamento de </w:t>
      </w:r>
      <w:r>
        <w:rPr>
          <w:rFonts w:ascii="Garamond" w:hAnsi="Garamond" w:cs="Arial"/>
          <w:sz w:val="24"/>
          <w:szCs w:val="24"/>
          <w:lang w:val="es-MX"/>
        </w:rPr>
        <w:t>E</w:t>
      </w:r>
      <w:r w:rsidRPr="00741AC6">
        <w:rPr>
          <w:rFonts w:ascii="Garamond" w:hAnsi="Garamond" w:cs="Arial"/>
          <w:sz w:val="24"/>
          <w:szCs w:val="24"/>
          <w:lang w:val="es-MX"/>
        </w:rPr>
        <w:t xml:space="preserve">nlace </w:t>
      </w:r>
      <w:r>
        <w:rPr>
          <w:rFonts w:ascii="Garamond" w:hAnsi="Garamond" w:cs="Arial"/>
          <w:sz w:val="24"/>
          <w:szCs w:val="24"/>
          <w:lang w:val="es-MX"/>
        </w:rPr>
        <w:t xml:space="preserve">Vinculación </w:t>
      </w:r>
      <w:r w:rsidRPr="009D12BD">
        <w:rPr>
          <w:rFonts w:ascii="Garamond" w:hAnsi="Garamond" w:cs="Arial"/>
          <w:sz w:val="24"/>
          <w:szCs w:val="24"/>
          <w:lang w:val="es-MX"/>
        </w:rPr>
        <w:t>Senado</w:t>
      </w:r>
      <w:r w:rsidRPr="00F8777D">
        <w:rPr>
          <w:rFonts w:ascii="Garamond" w:hAnsi="Garamond" w:cs="Arial"/>
          <w:sz w:val="24"/>
          <w:szCs w:val="24"/>
          <w:lang w:val="es-MX"/>
        </w:rPr>
        <w:t xml:space="preserve"> y manteniendo </w:t>
      </w:r>
      <w:r w:rsidRPr="00F8777D">
        <w:rPr>
          <w:rFonts w:ascii="Garamond" w:hAnsi="Garamond" w:cs="Arial"/>
          <w:sz w:val="24"/>
          <w:szCs w:val="24"/>
          <w:lang w:val="es-MX"/>
        </w:rPr>
        <w:lastRenderedPageBreak/>
        <w:t xml:space="preserve">comunicación permanente con dicho </w:t>
      </w:r>
      <w:r w:rsidR="005E1F1A">
        <w:rPr>
          <w:rFonts w:ascii="Garamond" w:hAnsi="Garamond" w:cs="Arial"/>
          <w:sz w:val="24"/>
          <w:szCs w:val="24"/>
          <w:lang w:val="es-MX"/>
        </w:rPr>
        <w:t>D</w:t>
      </w:r>
      <w:r w:rsidRPr="00F8777D">
        <w:rPr>
          <w:rFonts w:ascii="Garamond" w:hAnsi="Garamond" w:cs="Arial"/>
          <w:sz w:val="24"/>
          <w:szCs w:val="24"/>
          <w:lang w:val="es-MX"/>
        </w:rPr>
        <w:t>epartamento para comprobar la</w:t>
      </w:r>
      <w:r w:rsidRPr="00741AC6">
        <w:rPr>
          <w:rFonts w:ascii="Garamond" w:hAnsi="Garamond" w:cs="Arial"/>
          <w:sz w:val="24"/>
          <w:szCs w:val="24"/>
          <w:lang w:val="es-MX"/>
        </w:rPr>
        <w:t xml:space="preserve"> información, con el fin de que dicha base de datos sea un instrumento útil y confiable para el control de gestión.</w:t>
      </w:r>
    </w:p>
    <w:p w:rsidR="00F64B18" w:rsidRPr="00741AC6" w:rsidRDefault="00F64B18" w:rsidP="00C958E1">
      <w:pPr>
        <w:tabs>
          <w:tab w:val="left" w:pos="1134"/>
        </w:tabs>
        <w:ind w:left="1701" w:hanging="567"/>
        <w:jc w:val="both"/>
        <w:rPr>
          <w:rFonts w:ascii="Garamond" w:hAnsi="Garamond" w:cs="Arial"/>
          <w:sz w:val="24"/>
          <w:szCs w:val="24"/>
          <w:lang w:val="es-MX"/>
        </w:rPr>
      </w:pPr>
    </w:p>
    <w:p w:rsidR="00F64B18" w:rsidRDefault="00F64B18" w:rsidP="002F6B2D">
      <w:pPr>
        <w:pStyle w:val="Prrafodelista"/>
        <w:numPr>
          <w:ilvl w:val="0"/>
          <w:numId w:val="22"/>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Emitir informes periódicos del estado de las gestiones de los Senadores ante la SCT, mediante la organización y cuantificación de los datos que le presente el Departamento de </w:t>
      </w:r>
      <w:r>
        <w:rPr>
          <w:rFonts w:ascii="Garamond" w:hAnsi="Garamond" w:cs="Arial"/>
          <w:sz w:val="24"/>
          <w:szCs w:val="24"/>
          <w:lang w:val="es-MX"/>
        </w:rPr>
        <w:t>E</w:t>
      </w:r>
      <w:r w:rsidRPr="00741AC6">
        <w:rPr>
          <w:rFonts w:ascii="Garamond" w:hAnsi="Garamond" w:cs="Arial"/>
          <w:sz w:val="24"/>
          <w:szCs w:val="24"/>
          <w:lang w:val="es-MX"/>
        </w:rPr>
        <w:t xml:space="preserve">nlace </w:t>
      </w:r>
      <w:r>
        <w:rPr>
          <w:rFonts w:ascii="Garamond" w:hAnsi="Garamond" w:cs="Arial"/>
          <w:sz w:val="24"/>
          <w:szCs w:val="24"/>
          <w:lang w:val="es-MX"/>
        </w:rPr>
        <w:t xml:space="preserve">Vinculación </w:t>
      </w:r>
      <w:r w:rsidRPr="00741AC6">
        <w:rPr>
          <w:rFonts w:ascii="Garamond" w:hAnsi="Garamond" w:cs="Arial"/>
          <w:sz w:val="24"/>
          <w:szCs w:val="24"/>
          <w:lang w:val="es-MX"/>
        </w:rPr>
        <w:t>Senado, con la finalidad de proporcionar a su superior jerárquico los elementos necesarios para que evalúe la calidad y oportunidad de la atención que se ofrece a los legisladores.</w:t>
      </w:r>
    </w:p>
    <w:p w:rsidR="002A2402" w:rsidRPr="002A2402" w:rsidRDefault="002A2402" w:rsidP="002A2402">
      <w:pPr>
        <w:pStyle w:val="Prrafodelista"/>
        <w:rPr>
          <w:rFonts w:ascii="Garamond" w:hAnsi="Garamond" w:cs="Arial"/>
          <w:sz w:val="24"/>
          <w:szCs w:val="24"/>
          <w:lang w:val="es-MX"/>
        </w:rPr>
      </w:pPr>
    </w:p>
    <w:p w:rsidR="0020406F" w:rsidRPr="009F0CE4" w:rsidRDefault="004313BB" w:rsidP="00366D20">
      <w:pPr>
        <w:tabs>
          <w:tab w:val="left" w:pos="1134"/>
          <w:tab w:val="left" w:pos="1418"/>
        </w:tabs>
        <w:overflowPunct/>
        <w:autoSpaceDE/>
        <w:autoSpaceDN/>
        <w:adjustRightInd/>
        <w:ind w:left="1418" w:hanging="1276"/>
        <w:textAlignment w:val="auto"/>
        <w:rPr>
          <w:rFonts w:ascii="Arial Black" w:hAnsi="Arial Black"/>
          <w:b/>
          <w:noProof/>
          <w:color w:val="808080" w:themeColor="background1" w:themeShade="80"/>
          <w:spacing w:val="-25"/>
          <w:sz w:val="32"/>
          <w:szCs w:val="32"/>
        </w:rPr>
      </w:pPr>
      <w:r w:rsidRPr="009F0CE4">
        <w:rPr>
          <w:rFonts w:ascii="Arial Black" w:hAnsi="Arial Black"/>
          <w:noProof/>
          <w:color w:val="808080" w:themeColor="background1" w:themeShade="80"/>
          <w:spacing w:val="-25"/>
          <w:sz w:val="32"/>
          <w:szCs w:val="32"/>
        </w:rPr>
        <w:t>7.</w:t>
      </w:r>
      <w:r w:rsidR="00735D55">
        <w:rPr>
          <w:rFonts w:ascii="Arial Black" w:hAnsi="Arial Black"/>
          <w:noProof/>
          <w:color w:val="808080" w:themeColor="background1" w:themeShade="80"/>
          <w:spacing w:val="-25"/>
          <w:sz w:val="32"/>
          <w:szCs w:val="32"/>
        </w:rPr>
        <w:t>4</w:t>
      </w:r>
      <w:r w:rsidRPr="009F0CE4">
        <w:rPr>
          <w:rFonts w:ascii="Arial Black" w:hAnsi="Arial Black"/>
          <w:noProof/>
          <w:color w:val="808080" w:themeColor="background1" w:themeShade="80"/>
          <w:spacing w:val="-25"/>
          <w:sz w:val="32"/>
          <w:szCs w:val="32"/>
        </w:rPr>
        <w:t>.1.1</w:t>
      </w:r>
      <w:r w:rsidR="00BD333B">
        <w:rPr>
          <w:rFonts w:ascii="Arial Black" w:hAnsi="Arial Black"/>
          <w:noProof/>
          <w:color w:val="808080" w:themeColor="background1" w:themeShade="80"/>
          <w:spacing w:val="-25"/>
          <w:sz w:val="32"/>
          <w:szCs w:val="32"/>
        </w:rPr>
        <w:tab/>
      </w:r>
      <w:r w:rsidR="00BD333B" w:rsidRPr="009F0CE4">
        <w:rPr>
          <w:rFonts w:ascii="Arial Black" w:hAnsi="Arial Black"/>
          <w:noProof/>
          <w:color w:val="808080" w:themeColor="background1" w:themeShade="80"/>
          <w:spacing w:val="-25"/>
          <w:sz w:val="32"/>
          <w:szCs w:val="32"/>
        </w:rPr>
        <w:t>DEPARTAMENTO DE ENLACE VINCULACIÓN SENADO</w:t>
      </w:r>
    </w:p>
    <w:p w:rsidR="00F64B18" w:rsidRPr="00741AC6"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9D12BD">
        <w:rPr>
          <w:rFonts w:ascii="Garamond" w:hAnsi="Garamond" w:cs="Arial"/>
          <w:sz w:val="24"/>
          <w:szCs w:val="24"/>
          <w:lang w:val="es-MX"/>
        </w:rPr>
        <w:t>Detectar información relevante o de interés para la SCT, a través de la revisión y estudio diario de  la información publicada en</w:t>
      </w:r>
      <w:r w:rsidRPr="00741AC6">
        <w:rPr>
          <w:rFonts w:ascii="Garamond" w:hAnsi="Garamond" w:cs="Arial"/>
          <w:sz w:val="24"/>
          <w:szCs w:val="24"/>
          <w:lang w:val="es-MX"/>
        </w:rPr>
        <w:t xml:space="preserve"> la gaceta parlamentaria de la Cámara de </w:t>
      </w:r>
      <w:r>
        <w:rPr>
          <w:rFonts w:ascii="Garamond" w:hAnsi="Garamond" w:cs="Arial"/>
          <w:sz w:val="24"/>
          <w:szCs w:val="24"/>
          <w:lang w:val="es-MX"/>
        </w:rPr>
        <w:t>Senadores</w:t>
      </w:r>
      <w:r w:rsidRPr="00741AC6">
        <w:rPr>
          <w:rFonts w:ascii="Garamond" w:hAnsi="Garamond" w:cs="Arial"/>
          <w:sz w:val="24"/>
          <w:szCs w:val="24"/>
          <w:lang w:val="es-MX"/>
        </w:rPr>
        <w:t>, así como del orden del día de las sesiones que celebre, con la finalidad de integrar la información para emitirla al superior jerárquico para su sistematización y análisis.</w:t>
      </w:r>
    </w:p>
    <w:p w:rsidR="00F64B18" w:rsidRPr="00741AC6" w:rsidRDefault="00F64B18" w:rsidP="00AB5908">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Recopilar la información referente a los proyectos legislativos, a través de la búsqueda en los canales establecidos por la Cámara de </w:t>
      </w:r>
      <w:r>
        <w:rPr>
          <w:rFonts w:ascii="Garamond" w:hAnsi="Garamond" w:cs="Arial"/>
          <w:sz w:val="24"/>
          <w:szCs w:val="24"/>
          <w:lang w:val="es-MX"/>
        </w:rPr>
        <w:t>Senadores</w:t>
      </w:r>
      <w:r w:rsidRPr="00741AC6">
        <w:rPr>
          <w:rFonts w:ascii="Garamond" w:hAnsi="Garamond" w:cs="Arial"/>
          <w:sz w:val="24"/>
          <w:szCs w:val="24"/>
          <w:lang w:val="es-MX"/>
        </w:rPr>
        <w:t xml:space="preserve"> y la validación de la informació</w:t>
      </w:r>
      <w:r>
        <w:rPr>
          <w:rFonts w:ascii="Garamond" w:hAnsi="Garamond" w:cs="Arial"/>
          <w:sz w:val="24"/>
          <w:szCs w:val="24"/>
          <w:lang w:val="es-MX"/>
        </w:rPr>
        <w:t>n, con la finalidad de integrar</w:t>
      </w:r>
      <w:r w:rsidRPr="00741AC6">
        <w:rPr>
          <w:rFonts w:ascii="Garamond" w:hAnsi="Garamond" w:cs="Arial"/>
          <w:sz w:val="24"/>
          <w:szCs w:val="24"/>
          <w:lang w:val="es-MX"/>
        </w:rPr>
        <w:t>la para alimentar de manera puntual una base de datos con información actualizada para coadyuvar a la toma de decisiones.</w:t>
      </w:r>
    </w:p>
    <w:p w:rsidR="00F64B18" w:rsidRPr="00741AC6" w:rsidRDefault="00F64B18" w:rsidP="00AB5908">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Verificar constantemente la agenda en la que se fijen y l</w:t>
      </w:r>
      <w:r>
        <w:rPr>
          <w:rFonts w:ascii="Garamond" w:hAnsi="Garamond" w:cs="Arial"/>
          <w:sz w:val="24"/>
          <w:szCs w:val="24"/>
          <w:lang w:val="es-MX"/>
        </w:rPr>
        <w:t>as reuniones que sostengan las C</w:t>
      </w:r>
      <w:r w:rsidRPr="00741AC6">
        <w:rPr>
          <w:rFonts w:ascii="Garamond" w:hAnsi="Garamond" w:cs="Arial"/>
          <w:sz w:val="24"/>
          <w:szCs w:val="24"/>
          <w:lang w:val="es-MX"/>
        </w:rPr>
        <w:t xml:space="preserve">omisiones dictaminadoras de la Cámara de </w:t>
      </w:r>
      <w:r>
        <w:rPr>
          <w:rFonts w:ascii="Garamond" w:hAnsi="Garamond" w:cs="Arial"/>
          <w:sz w:val="24"/>
          <w:szCs w:val="24"/>
          <w:lang w:val="es-MX"/>
        </w:rPr>
        <w:t>Senadores</w:t>
      </w:r>
      <w:r w:rsidRPr="00741AC6">
        <w:rPr>
          <w:rFonts w:ascii="Garamond" w:hAnsi="Garamond" w:cs="Arial"/>
          <w:sz w:val="24"/>
          <w:szCs w:val="24"/>
          <w:lang w:val="es-MX"/>
        </w:rPr>
        <w:t>, a través de la revisión de la información contenida en la misma, utilizando los canales institucionales establecidos por el Poder Legislativo, con la finalidad de obtener los datos para alimentar puntualmente la base de datos que permita dar seguimiento a la actividad legislativa relacionada con la SCT.</w:t>
      </w:r>
    </w:p>
    <w:p w:rsidR="00F64B18" w:rsidRPr="00741AC6" w:rsidRDefault="00F64B18" w:rsidP="00AB5908">
      <w:pPr>
        <w:pStyle w:val="Prrafodelista"/>
        <w:tabs>
          <w:tab w:val="left" w:pos="1134"/>
        </w:tabs>
        <w:ind w:left="1701" w:hanging="567"/>
        <w:rPr>
          <w:rFonts w:ascii="Garamond" w:hAnsi="Garamond" w:cs="Arial"/>
          <w:sz w:val="24"/>
          <w:szCs w:val="24"/>
          <w:lang w:val="es-MX"/>
        </w:rPr>
      </w:pPr>
    </w:p>
    <w:p w:rsidR="00F64B18" w:rsidRPr="00741AC6"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Recopilar información relevante sobre los temas a tratar en las reuniones de trabajo, a través de la identificación de las áreas responsables de su atención y el envió de solicitudes a las áreas</w:t>
      </w:r>
      <w:r>
        <w:rPr>
          <w:rFonts w:ascii="Garamond" w:hAnsi="Garamond" w:cs="Arial"/>
          <w:sz w:val="24"/>
          <w:szCs w:val="24"/>
          <w:lang w:val="es-MX"/>
        </w:rPr>
        <w:t>,</w:t>
      </w:r>
      <w:r w:rsidRPr="00741AC6">
        <w:rPr>
          <w:rFonts w:ascii="Garamond" w:hAnsi="Garamond" w:cs="Arial"/>
          <w:sz w:val="24"/>
          <w:szCs w:val="24"/>
          <w:lang w:val="es-MX"/>
        </w:rPr>
        <w:t xml:space="preserve"> así como la</w:t>
      </w:r>
      <w:r w:rsidR="005E1F1A">
        <w:rPr>
          <w:rFonts w:ascii="Garamond" w:hAnsi="Garamond" w:cs="Arial"/>
          <w:sz w:val="24"/>
          <w:szCs w:val="24"/>
          <w:lang w:val="es-MX"/>
        </w:rPr>
        <w:t>s</w:t>
      </w:r>
      <w:r w:rsidRPr="00741AC6">
        <w:rPr>
          <w:rFonts w:ascii="Garamond" w:hAnsi="Garamond" w:cs="Arial"/>
          <w:sz w:val="24"/>
          <w:szCs w:val="24"/>
          <w:lang w:val="es-MX"/>
        </w:rPr>
        <w:t xml:space="preserve">  búsquedas en medios de comunicación, con la finalidad de integrarla para que su superior jerárquico pueda sistematizar dicha información de manera que sea funcional para los funcionarios de la SCT, participantes en las reuniones.</w:t>
      </w:r>
    </w:p>
    <w:p w:rsidR="00F64B18" w:rsidRPr="00741AC6" w:rsidRDefault="00F64B18" w:rsidP="00AB5908">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Compilar y clasificar la información derivada de las reuniones de trabajo de los funcionarios de la SCT, y los órganos legislativos de la Cámara de </w:t>
      </w:r>
      <w:r>
        <w:rPr>
          <w:rFonts w:ascii="Garamond" w:hAnsi="Garamond" w:cs="Arial"/>
          <w:sz w:val="24"/>
          <w:szCs w:val="24"/>
          <w:lang w:val="es-MX"/>
        </w:rPr>
        <w:t>Senadores</w:t>
      </w:r>
      <w:r w:rsidRPr="00741AC6">
        <w:rPr>
          <w:rFonts w:ascii="Garamond" w:hAnsi="Garamond" w:cs="Arial"/>
          <w:sz w:val="24"/>
          <w:szCs w:val="24"/>
          <w:lang w:val="es-MX"/>
        </w:rPr>
        <w:t xml:space="preserve">, a través de </w:t>
      </w:r>
      <w:r>
        <w:rPr>
          <w:rFonts w:ascii="Garamond" w:hAnsi="Garamond" w:cs="Arial"/>
          <w:sz w:val="24"/>
          <w:szCs w:val="24"/>
          <w:lang w:val="es-MX"/>
        </w:rPr>
        <w:t>su</w:t>
      </w:r>
      <w:r w:rsidRPr="00741AC6">
        <w:rPr>
          <w:rFonts w:ascii="Garamond" w:hAnsi="Garamond" w:cs="Arial"/>
          <w:sz w:val="24"/>
          <w:szCs w:val="24"/>
          <w:lang w:val="es-MX"/>
        </w:rPr>
        <w:t xml:space="preserve"> re</w:t>
      </w:r>
      <w:r>
        <w:rPr>
          <w:rFonts w:ascii="Garamond" w:hAnsi="Garamond" w:cs="Arial"/>
          <w:sz w:val="24"/>
          <w:szCs w:val="24"/>
          <w:lang w:val="es-MX"/>
        </w:rPr>
        <w:t>gistro</w:t>
      </w:r>
      <w:r w:rsidRPr="00741AC6">
        <w:rPr>
          <w:rFonts w:ascii="Garamond" w:hAnsi="Garamond" w:cs="Arial"/>
          <w:sz w:val="24"/>
          <w:szCs w:val="24"/>
          <w:lang w:val="es-MX"/>
        </w:rPr>
        <w:t xml:space="preserve"> durante el desarrollo de las reuniones, con la fin</w:t>
      </w:r>
      <w:r>
        <w:rPr>
          <w:rFonts w:ascii="Garamond" w:hAnsi="Garamond" w:cs="Arial"/>
          <w:sz w:val="24"/>
          <w:szCs w:val="24"/>
          <w:lang w:val="es-MX"/>
        </w:rPr>
        <w:t>alidad de que exista un informe</w:t>
      </w:r>
      <w:r w:rsidRPr="00741AC6">
        <w:rPr>
          <w:rFonts w:ascii="Garamond" w:hAnsi="Garamond" w:cs="Arial"/>
          <w:sz w:val="24"/>
          <w:szCs w:val="24"/>
          <w:lang w:val="es-MX"/>
        </w:rPr>
        <w:t xml:space="preserve"> completo </w:t>
      </w:r>
      <w:r>
        <w:rPr>
          <w:rFonts w:ascii="Garamond" w:hAnsi="Garamond" w:cs="Arial"/>
          <w:sz w:val="24"/>
          <w:szCs w:val="24"/>
          <w:lang w:val="es-MX"/>
        </w:rPr>
        <w:t>de lo que sucede en las mismas para</w:t>
      </w:r>
      <w:r w:rsidRPr="00741AC6">
        <w:rPr>
          <w:rFonts w:ascii="Garamond" w:hAnsi="Garamond" w:cs="Arial"/>
          <w:sz w:val="24"/>
          <w:szCs w:val="24"/>
          <w:lang w:val="es-MX"/>
        </w:rPr>
        <w:t xml:space="preserve"> coadyuvar a la toma de decisiones.</w:t>
      </w:r>
    </w:p>
    <w:p w:rsidR="00F64B18" w:rsidRPr="00741AC6" w:rsidRDefault="00F64B18" w:rsidP="00AB5908">
      <w:pPr>
        <w:tabs>
          <w:tab w:val="left" w:pos="1134"/>
        </w:tabs>
        <w:ind w:left="1701" w:hanging="567"/>
        <w:jc w:val="both"/>
        <w:rPr>
          <w:rFonts w:ascii="Garamond" w:hAnsi="Garamond" w:cs="Arial"/>
          <w:sz w:val="24"/>
          <w:szCs w:val="24"/>
          <w:lang w:val="es-MX"/>
        </w:rPr>
      </w:pPr>
    </w:p>
    <w:p w:rsidR="00F64B18" w:rsidRPr="00741AC6"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lastRenderedPageBreak/>
        <w:t xml:space="preserve">Verificar el seguimiento a las solicitudes y trámites que emite la Cámara de </w:t>
      </w:r>
      <w:r>
        <w:rPr>
          <w:rFonts w:ascii="Garamond" w:hAnsi="Garamond" w:cs="Arial"/>
          <w:sz w:val="24"/>
          <w:szCs w:val="24"/>
          <w:lang w:val="es-MX"/>
        </w:rPr>
        <w:t>Senadores, a través de su</w:t>
      </w:r>
      <w:r w:rsidRPr="00741AC6">
        <w:rPr>
          <w:rFonts w:ascii="Garamond" w:hAnsi="Garamond" w:cs="Arial"/>
          <w:sz w:val="24"/>
          <w:szCs w:val="24"/>
          <w:lang w:val="es-MX"/>
        </w:rPr>
        <w:t xml:space="preserve"> compilación y captura, con la finalidad de contar con</w:t>
      </w:r>
      <w:r>
        <w:rPr>
          <w:rFonts w:ascii="Garamond" w:hAnsi="Garamond" w:cs="Arial"/>
          <w:sz w:val="24"/>
          <w:szCs w:val="24"/>
          <w:lang w:val="es-MX"/>
        </w:rPr>
        <w:t xml:space="preserve"> los elementos para verificar su</w:t>
      </w:r>
      <w:r w:rsidRPr="00741AC6">
        <w:rPr>
          <w:rFonts w:ascii="Garamond" w:hAnsi="Garamond" w:cs="Arial"/>
          <w:sz w:val="24"/>
          <w:szCs w:val="24"/>
          <w:lang w:val="es-MX"/>
        </w:rPr>
        <w:t xml:space="preserve"> conclusión</w:t>
      </w:r>
      <w:r>
        <w:rPr>
          <w:rFonts w:ascii="Garamond" w:hAnsi="Garamond" w:cs="Arial"/>
          <w:sz w:val="24"/>
          <w:szCs w:val="24"/>
          <w:lang w:val="es-MX"/>
        </w:rPr>
        <w:t>,</w:t>
      </w:r>
      <w:r w:rsidRPr="00741AC6">
        <w:rPr>
          <w:rFonts w:ascii="Garamond" w:hAnsi="Garamond" w:cs="Arial"/>
          <w:sz w:val="24"/>
          <w:szCs w:val="24"/>
          <w:lang w:val="es-MX"/>
        </w:rPr>
        <w:t xml:space="preserve"> que permita</w:t>
      </w:r>
      <w:r>
        <w:rPr>
          <w:rFonts w:ascii="Garamond" w:hAnsi="Garamond" w:cs="Arial"/>
          <w:sz w:val="24"/>
          <w:szCs w:val="24"/>
          <w:lang w:val="es-MX"/>
        </w:rPr>
        <w:t>n</w:t>
      </w:r>
      <w:r w:rsidRPr="00741AC6">
        <w:rPr>
          <w:rFonts w:ascii="Garamond" w:hAnsi="Garamond" w:cs="Arial"/>
          <w:sz w:val="24"/>
          <w:szCs w:val="24"/>
          <w:lang w:val="es-MX"/>
        </w:rPr>
        <w:t xml:space="preserve"> a su superior jerárquico llevar un registro puntual de las gestiones y sus respuestas.</w:t>
      </w:r>
    </w:p>
    <w:p w:rsidR="00F64B18" w:rsidRDefault="00F64B18" w:rsidP="00AB5908">
      <w:pPr>
        <w:tabs>
          <w:tab w:val="left" w:pos="1134"/>
        </w:tabs>
        <w:ind w:left="1701" w:hanging="567"/>
        <w:jc w:val="both"/>
        <w:rPr>
          <w:rFonts w:ascii="Garamond" w:hAnsi="Garamond" w:cs="Arial"/>
          <w:sz w:val="24"/>
          <w:szCs w:val="24"/>
          <w:lang w:val="es-MX"/>
        </w:rPr>
      </w:pPr>
    </w:p>
    <w:p w:rsidR="00F64B18" w:rsidRPr="00DA4BEC" w:rsidRDefault="00F64B18" w:rsidP="002F6B2D">
      <w:pPr>
        <w:pStyle w:val="Prrafodelista"/>
        <w:numPr>
          <w:ilvl w:val="0"/>
          <w:numId w:val="23"/>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 xml:space="preserve">Actualizar la base de datos de gestiones, a través de la captura de todas y cada una de las gestiones que emite la Cámara de </w:t>
      </w:r>
      <w:r>
        <w:rPr>
          <w:rFonts w:ascii="Garamond" w:hAnsi="Garamond" w:cs="Arial"/>
          <w:sz w:val="24"/>
          <w:szCs w:val="24"/>
          <w:lang w:val="es-MX"/>
        </w:rPr>
        <w:t>Senadores</w:t>
      </w:r>
      <w:r w:rsidRPr="00741AC6">
        <w:rPr>
          <w:rFonts w:ascii="Garamond" w:hAnsi="Garamond" w:cs="Arial"/>
          <w:sz w:val="24"/>
          <w:szCs w:val="24"/>
          <w:lang w:val="es-MX"/>
        </w:rPr>
        <w:t xml:space="preserve"> así como de la respuesta emitida, utilizando las herramientas informáticas con las que se cuenta, con la finalidad de contar con la información precisa para informar a su superior jerárquico sobre el número y estado de las mismas.</w:t>
      </w:r>
    </w:p>
    <w:p w:rsidR="00B10B67" w:rsidRDefault="00B10B67">
      <w:pPr>
        <w:tabs>
          <w:tab w:val="left" w:pos="851"/>
        </w:tabs>
        <w:overflowPunct/>
        <w:autoSpaceDE/>
        <w:autoSpaceDN/>
        <w:adjustRightInd/>
        <w:textAlignment w:val="auto"/>
        <w:rPr>
          <w:rFonts w:ascii="Garamond" w:hAnsi="Garamond"/>
          <w:noProof/>
          <w:kern w:val="28"/>
          <w:sz w:val="28"/>
          <w:szCs w:val="28"/>
        </w:rPr>
      </w:pPr>
    </w:p>
    <w:p w:rsidR="0020406F" w:rsidRPr="009F0CE4" w:rsidRDefault="004313BB" w:rsidP="002E1F14">
      <w:pPr>
        <w:pStyle w:val="Ttulo1"/>
        <w:tabs>
          <w:tab w:val="left" w:pos="1134"/>
        </w:tabs>
        <w:spacing w:before="0" w:after="0"/>
        <w:ind w:left="1134" w:hanging="567"/>
        <w:rPr>
          <w:rFonts w:ascii="Arial Black" w:hAnsi="Arial Black"/>
          <w:b w:val="0"/>
          <w:noProof/>
          <w:color w:val="808080" w:themeColor="background1" w:themeShade="80"/>
          <w:spacing w:val="-25"/>
          <w:sz w:val="32"/>
          <w:szCs w:val="32"/>
        </w:rPr>
      </w:pPr>
      <w:bookmarkStart w:id="19" w:name="_Toc396135659"/>
      <w:r w:rsidRPr="009F0CE4">
        <w:rPr>
          <w:rFonts w:ascii="Arial Black" w:hAnsi="Arial Black"/>
          <w:b w:val="0"/>
          <w:noProof/>
          <w:color w:val="808080" w:themeColor="background1" w:themeShade="80"/>
          <w:spacing w:val="-25"/>
          <w:sz w:val="32"/>
          <w:szCs w:val="32"/>
        </w:rPr>
        <w:t>7.</w:t>
      </w:r>
      <w:r w:rsidR="00735D55">
        <w:rPr>
          <w:rFonts w:ascii="Arial Black" w:hAnsi="Arial Black"/>
          <w:b w:val="0"/>
          <w:noProof/>
          <w:color w:val="808080" w:themeColor="background1" w:themeShade="80"/>
          <w:spacing w:val="-25"/>
          <w:sz w:val="32"/>
          <w:szCs w:val="32"/>
        </w:rPr>
        <w:t>5</w:t>
      </w:r>
      <w:r w:rsidR="00BD333B">
        <w:rPr>
          <w:rFonts w:ascii="Arial Black" w:hAnsi="Arial Black"/>
          <w:b w:val="0"/>
          <w:noProof/>
          <w:color w:val="808080" w:themeColor="background1" w:themeShade="80"/>
          <w:spacing w:val="-25"/>
          <w:sz w:val="32"/>
          <w:szCs w:val="32"/>
        </w:rPr>
        <w:tab/>
      </w:r>
      <w:r w:rsidR="00BD333B" w:rsidRPr="009F0CE4">
        <w:rPr>
          <w:rFonts w:ascii="Arial Black" w:hAnsi="Arial Black"/>
          <w:b w:val="0"/>
          <w:noProof/>
          <w:color w:val="808080" w:themeColor="background1" w:themeShade="80"/>
          <w:spacing w:val="-25"/>
          <w:sz w:val="32"/>
          <w:szCs w:val="32"/>
        </w:rPr>
        <w:t>DIRECCIÓN DE ENLACE VINCULACIÓN DIPUTADOS</w:t>
      </w:r>
      <w:bookmarkEnd w:id="19"/>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Conducir la emisión de las opiniones de la </w:t>
      </w:r>
      <w:r w:rsidR="00015AE3" w:rsidRPr="00741AC6">
        <w:rPr>
          <w:rFonts w:ascii="Garamond" w:hAnsi="Garamond" w:cs="Arial"/>
          <w:color w:val="000000"/>
          <w:sz w:val="24"/>
          <w:szCs w:val="24"/>
          <w:lang w:val="es-MX"/>
        </w:rPr>
        <w:t>SCT</w:t>
      </w:r>
      <w:r w:rsidRPr="00741AC6">
        <w:rPr>
          <w:rFonts w:ascii="Garamond" w:hAnsi="Garamond" w:cs="Arial"/>
          <w:color w:val="000000"/>
          <w:sz w:val="24"/>
          <w:szCs w:val="24"/>
          <w:lang w:val="es-MX"/>
        </w:rPr>
        <w:t xml:space="preserve"> en relación con las iniciativas de ley que presente la </w:t>
      </w:r>
      <w:r w:rsidR="00015AE3"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015AE3" w:rsidRPr="00741AC6">
        <w:rPr>
          <w:rFonts w:ascii="Garamond" w:hAnsi="Garamond" w:cs="Arial"/>
          <w:color w:val="000000"/>
          <w:sz w:val="24"/>
          <w:szCs w:val="24"/>
          <w:lang w:val="es-MX"/>
        </w:rPr>
        <w:t>D</w:t>
      </w:r>
      <w:r w:rsidRPr="00741AC6">
        <w:rPr>
          <w:rFonts w:ascii="Garamond" w:hAnsi="Garamond" w:cs="Arial"/>
          <w:color w:val="000000"/>
          <w:sz w:val="24"/>
          <w:szCs w:val="24"/>
          <w:lang w:val="es-MX"/>
        </w:rPr>
        <w:t xml:space="preserve">iputados, </w:t>
      </w:r>
      <w:r w:rsidR="00C244E7">
        <w:rPr>
          <w:rFonts w:ascii="Garamond" w:hAnsi="Garamond" w:cs="Arial"/>
          <w:color w:val="000000"/>
          <w:sz w:val="24"/>
          <w:szCs w:val="24"/>
          <w:lang w:val="es-MX"/>
        </w:rPr>
        <w:t>en</w:t>
      </w:r>
      <w:r w:rsidRPr="00741AC6">
        <w:rPr>
          <w:rFonts w:ascii="Garamond" w:hAnsi="Garamond" w:cs="Arial"/>
          <w:color w:val="000000"/>
          <w:sz w:val="24"/>
          <w:szCs w:val="24"/>
          <w:lang w:val="es-MX"/>
        </w:rPr>
        <w:t xml:space="preserve"> coordinación con la </w:t>
      </w:r>
      <w:r w:rsidR="00015AE3" w:rsidRPr="00741AC6">
        <w:rPr>
          <w:rFonts w:ascii="Garamond" w:hAnsi="Garamond" w:cs="Arial"/>
          <w:color w:val="000000"/>
          <w:sz w:val="24"/>
          <w:szCs w:val="24"/>
          <w:lang w:val="es-MX"/>
        </w:rPr>
        <w:t>U</w:t>
      </w:r>
      <w:r w:rsidRPr="00741AC6">
        <w:rPr>
          <w:rFonts w:ascii="Garamond" w:hAnsi="Garamond" w:cs="Arial"/>
          <w:color w:val="000000"/>
          <w:sz w:val="24"/>
          <w:szCs w:val="24"/>
          <w:lang w:val="es-MX"/>
        </w:rPr>
        <w:t xml:space="preserve">nidad de </w:t>
      </w:r>
      <w:r w:rsidR="00015AE3" w:rsidRPr="00741AC6">
        <w:rPr>
          <w:rFonts w:ascii="Garamond" w:hAnsi="Garamond" w:cs="Arial"/>
          <w:color w:val="000000"/>
          <w:sz w:val="24"/>
          <w:szCs w:val="24"/>
          <w:lang w:val="es-MX"/>
        </w:rPr>
        <w:t>Asuntos J</w:t>
      </w:r>
      <w:r w:rsidRPr="00741AC6">
        <w:rPr>
          <w:rFonts w:ascii="Garamond" w:hAnsi="Garamond" w:cs="Arial"/>
          <w:color w:val="000000"/>
          <w:sz w:val="24"/>
          <w:szCs w:val="24"/>
          <w:lang w:val="es-MX"/>
        </w:rPr>
        <w:t>urídicos y las áreas técnicas de la dependencia</w:t>
      </w:r>
      <w:r w:rsidR="00C244E7">
        <w:rPr>
          <w:rFonts w:ascii="Garamond" w:hAnsi="Garamond" w:cs="Arial"/>
          <w:color w:val="000000"/>
          <w:sz w:val="24"/>
          <w:szCs w:val="24"/>
          <w:lang w:val="es-MX"/>
        </w:rPr>
        <w:t>, a través del</w:t>
      </w:r>
      <w:r w:rsidRPr="00741AC6">
        <w:rPr>
          <w:rFonts w:ascii="Garamond" w:hAnsi="Garamond" w:cs="Arial"/>
          <w:color w:val="000000"/>
          <w:sz w:val="24"/>
          <w:szCs w:val="24"/>
          <w:lang w:val="es-MX"/>
        </w:rPr>
        <w:t xml:space="preserve"> estudio y análisis de la información emitida, con la finalidad de obtener los elementos para integrarlas a las posturas que a su vez emitan otras dependencias del </w:t>
      </w:r>
      <w:r w:rsidR="00164E06" w:rsidRPr="00741AC6">
        <w:rPr>
          <w:rFonts w:ascii="Garamond" w:hAnsi="Garamond" w:cs="Arial"/>
          <w:color w:val="000000"/>
          <w:sz w:val="24"/>
          <w:szCs w:val="24"/>
          <w:lang w:val="es-MX"/>
        </w:rPr>
        <w:t>E</w:t>
      </w:r>
      <w:r w:rsidRPr="00741AC6">
        <w:rPr>
          <w:rFonts w:ascii="Garamond" w:hAnsi="Garamond" w:cs="Arial"/>
          <w:color w:val="000000"/>
          <w:sz w:val="24"/>
          <w:szCs w:val="24"/>
          <w:lang w:val="es-MX"/>
        </w:rPr>
        <w:t xml:space="preserve">jecutivo </w:t>
      </w:r>
      <w:r w:rsidR="00164E06" w:rsidRPr="00741AC6">
        <w:rPr>
          <w:rFonts w:ascii="Garamond" w:hAnsi="Garamond" w:cs="Arial"/>
          <w:color w:val="000000"/>
          <w:sz w:val="24"/>
          <w:szCs w:val="24"/>
          <w:lang w:val="es-MX"/>
        </w:rPr>
        <w:t>F</w:t>
      </w:r>
      <w:r w:rsidRPr="00741AC6">
        <w:rPr>
          <w:rFonts w:ascii="Garamond" w:hAnsi="Garamond" w:cs="Arial"/>
          <w:color w:val="000000"/>
          <w:sz w:val="24"/>
          <w:szCs w:val="24"/>
          <w:lang w:val="es-MX"/>
        </w:rPr>
        <w:t xml:space="preserve">ederal,  promoverla y defenderla conjuntamente frente al </w:t>
      </w:r>
      <w:r w:rsidR="00164E06" w:rsidRPr="00741AC6">
        <w:rPr>
          <w:rFonts w:ascii="Garamond" w:hAnsi="Garamond" w:cs="Arial"/>
          <w:color w:val="000000"/>
          <w:sz w:val="24"/>
          <w:szCs w:val="24"/>
          <w:lang w:val="es-MX"/>
        </w:rPr>
        <w:t>P</w:t>
      </w:r>
      <w:r w:rsidRPr="00741AC6">
        <w:rPr>
          <w:rFonts w:ascii="Garamond" w:hAnsi="Garamond" w:cs="Arial"/>
          <w:color w:val="000000"/>
          <w:sz w:val="24"/>
          <w:szCs w:val="24"/>
          <w:lang w:val="es-MX"/>
        </w:rPr>
        <w:t xml:space="preserve">oder </w:t>
      </w:r>
      <w:r w:rsidR="00164E06" w:rsidRPr="00741AC6">
        <w:rPr>
          <w:rFonts w:ascii="Garamond" w:hAnsi="Garamond" w:cs="Arial"/>
          <w:color w:val="000000"/>
          <w:sz w:val="24"/>
          <w:szCs w:val="24"/>
          <w:lang w:val="es-MX"/>
        </w:rPr>
        <w:t>L</w:t>
      </w:r>
      <w:r w:rsidRPr="00741AC6">
        <w:rPr>
          <w:rFonts w:ascii="Garamond" w:hAnsi="Garamond" w:cs="Arial"/>
          <w:color w:val="000000"/>
          <w:sz w:val="24"/>
          <w:szCs w:val="24"/>
          <w:lang w:val="es-MX"/>
        </w:rPr>
        <w:t xml:space="preserve">egislativo de la </w:t>
      </w:r>
      <w:r w:rsidR="00164E06" w:rsidRPr="00741AC6">
        <w:rPr>
          <w:rFonts w:ascii="Garamond" w:hAnsi="Garamond" w:cs="Arial"/>
          <w:color w:val="000000"/>
          <w:sz w:val="24"/>
          <w:szCs w:val="24"/>
          <w:lang w:val="es-MX"/>
        </w:rPr>
        <w:t>U</w:t>
      </w:r>
      <w:r w:rsidRPr="00741AC6">
        <w:rPr>
          <w:rFonts w:ascii="Garamond" w:hAnsi="Garamond" w:cs="Arial"/>
          <w:color w:val="000000"/>
          <w:sz w:val="24"/>
          <w:szCs w:val="24"/>
          <w:lang w:val="es-MX"/>
        </w:rPr>
        <w:t xml:space="preserve">nión. </w:t>
      </w:r>
    </w:p>
    <w:p w:rsidR="00EE0A2F" w:rsidRPr="00741AC6" w:rsidRDefault="00EE0A2F" w:rsidP="00AB5908">
      <w:pPr>
        <w:tabs>
          <w:tab w:val="left" w:pos="1134"/>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Requerir a la </w:t>
      </w:r>
      <w:r w:rsidR="00164E06" w:rsidRPr="00741AC6">
        <w:rPr>
          <w:rFonts w:ascii="Garamond" w:hAnsi="Garamond" w:cs="Arial"/>
          <w:color w:val="000000"/>
          <w:sz w:val="24"/>
          <w:szCs w:val="24"/>
          <w:lang w:val="es-MX"/>
        </w:rPr>
        <w:t>Unidad de A</w:t>
      </w:r>
      <w:r w:rsidRPr="00741AC6">
        <w:rPr>
          <w:rFonts w:ascii="Garamond" w:hAnsi="Garamond" w:cs="Arial"/>
          <w:color w:val="000000"/>
          <w:sz w:val="24"/>
          <w:szCs w:val="24"/>
          <w:lang w:val="es-MX"/>
        </w:rPr>
        <w:t xml:space="preserve">suntos </w:t>
      </w:r>
      <w:r w:rsidR="00164E06" w:rsidRPr="00741AC6">
        <w:rPr>
          <w:rFonts w:ascii="Garamond" w:hAnsi="Garamond" w:cs="Arial"/>
          <w:color w:val="000000"/>
          <w:sz w:val="24"/>
          <w:szCs w:val="24"/>
          <w:lang w:val="es-MX"/>
        </w:rPr>
        <w:t>J</w:t>
      </w:r>
      <w:r w:rsidRPr="00741AC6">
        <w:rPr>
          <w:rFonts w:ascii="Garamond" w:hAnsi="Garamond" w:cs="Arial"/>
          <w:color w:val="000000"/>
          <w:sz w:val="24"/>
          <w:szCs w:val="24"/>
          <w:lang w:val="es-MX"/>
        </w:rPr>
        <w:t xml:space="preserve">urídicos y áreas técnicas de la </w:t>
      </w:r>
      <w:r w:rsidR="00164E06" w:rsidRPr="00741AC6">
        <w:rPr>
          <w:rFonts w:ascii="Garamond" w:hAnsi="Garamond" w:cs="Arial"/>
          <w:color w:val="000000"/>
          <w:sz w:val="24"/>
          <w:szCs w:val="24"/>
          <w:lang w:val="es-MX"/>
        </w:rPr>
        <w:t>SCT</w:t>
      </w:r>
      <w:r w:rsidRPr="00741AC6">
        <w:rPr>
          <w:rFonts w:ascii="Garamond" w:hAnsi="Garamond" w:cs="Arial"/>
          <w:color w:val="000000"/>
          <w:sz w:val="24"/>
          <w:szCs w:val="24"/>
          <w:lang w:val="es-MX"/>
        </w:rPr>
        <w:t xml:space="preserve"> la identificación de </w:t>
      </w:r>
      <w:r w:rsidR="00C244E7">
        <w:rPr>
          <w:rFonts w:ascii="Garamond" w:hAnsi="Garamond" w:cs="Arial"/>
          <w:color w:val="000000"/>
          <w:sz w:val="24"/>
          <w:szCs w:val="24"/>
          <w:lang w:val="es-MX"/>
        </w:rPr>
        <w:t xml:space="preserve">sus </w:t>
      </w:r>
      <w:r w:rsidRPr="00741AC6">
        <w:rPr>
          <w:rFonts w:ascii="Garamond" w:hAnsi="Garamond" w:cs="Arial"/>
          <w:color w:val="000000"/>
          <w:sz w:val="24"/>
          <w:szCs w:val="24"/>
          <w:lang w:val="es-MX"/>
        </w:rPr>
        <w:t>asuntos de interés e impacto y defin</w:t>
      </w:r>
      <w:r w:rsidR="009A702B" w:rsidRPr="00741AC6">
        <w:rPr>
          <w:rFonts w:ascii="Garamond" w:hAnsi="Garamond" w:cs="Arial"/>
          <w:color w:val="000000"/>
          <w:sz w:val="24"/>
          <w:szCs w:val="24"/>
          <w:lang w:val="es-MX"/>
        </w:rPr>
        <w:t>ir la agenda legislativa de la S</w:t>
      </w:r>
      <w:r w:rsidRPr="00741AC6">
        <w:rPr>
          <w:rFonts w:ascii="Garamond" w:hAnsi="Garamond" w:cs="Arial"/>
          <w:color w:val="000000"/>
          <w:sz w:val="24"/>
          <w:szCs w:val="24"/>
          <w:lang w:val="es-MX"/>
        </w:rPr>
        <w:t xml:space="preserve">ecretaria para cada periodo ordinario de sesiones de la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164E06" w:rsidRPr="00741AC6">
        <w:rPr>
          <w:rFonts w:ascii="Garamond" w:hAnsi="Garamond" w:cs="Arial"/>
          <w:color w:val="000000"/>
          <w:sz w:val="24"/>
          <w:szCs w:val="24"/>
          <w:lang w:val="es-MX"/>
        </w:rPr>
        <w:t>D</w:t>
      </w:r>
      <w:r w:rsidRPr="00741AC6">
        <w:rPr>
          <w:rFonts w:ascii="Garamond" w:hAnsi="Garamond" w:cs="Arial"/>
          <w:color w:val="000000"/>
          <w:sz w:val="24"/>
          <w:szCs w:val="24"/>
          <w:lang w:val="es-MX"/>
        </w:rPr>
        <w:t xml:space="preserve">iputados, a través de la selección de las iniciativas prioritarias y de la valoración cualitativa de sus efectos en el marco legal de la dependencia, con la finalidad de que se constituya la directriz sobre la cual se desarrollen las funciones de monitoreo y cabildeo del área de vinculación con el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ongreso.</w:t>
      </w:r>
    </w:p>
    <w:p w:rsidR="00EE0A2F" w:rsidRPr="00741AC6" w:rsidRDefault="00EE0A2F" w:rsidP="00AB5908">
      <w:pPr>
        <w:tabs>
          <w:tab w:val="left" w:pos="1134"/>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Consolidar la recepción de puntos de acuerdo aprobados por las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164E06" w:rsidRPr="00741AC6">
        <w:rPr>
          <w:rFonts w:ascii="Garamond" w:hAnsi="Garamond" w:cs="Arial"/>
          <w:color w:val="000000"/>
          <w:sz w:val="24"/>
          <w:szCs w:val="24"/>
          <w:lang w:val="es-MX"/>
        </w:rPr>
        <w:t>D</w:t>
      </w:r>
      <w:r w:rsidRPr="00741AC6">
        <w:rPr>
          <w:rFonts w:ascii="Garamond" w:hAnsi="Garamond" w:cs="Arial"/>
          <w:color w:val="000000"/>
          <w:sz w:val="24"/>
          <w:szCs w:val="24"/>
          <w:lang w:val="es-MX"/>
        </w:rPr>
        <w:t xml:space="preserve">iputados que se comuniquen </w:t>
      </w:r>
      <w:r w:rsidR="00AD6787" w:rsidRPr="00741AC6">
        <w:rPr>
          <w:rFonts w:ascii="Garamond" w:hAnsi="Garamond" w:cs="Arial"/>
          <w:color w:val="000000"/>
          <w:sz w:val="24"/>
          <w:szCs w:val="24"/>
          <w:lang w:val="es-MX"/>
        </w:rPr>
        <w:t>o</w:t>
      </w:r>
      <w:r w:rsidRPr="00741AC6">
        <w:rPr>
          <w:rFonts w:ascii="Garamond" w:hAnsi="Garamond" w:cs="Arial"/>
          <w:color w:val="000000"/>
          <w:sz w:val="24"/>
          <w:szCs w:val="24"/>
          <w:lang w:val="es-MX"/>
        </w:rPr>
        <w:t>fi</w:t>
      </w:r>
      <w:r w:rsidR="00AD6787" w:rsidRPr="00741AC6">
        <w:rPr>
          <w:rFonts w:ascii="Garamond" w:hAnsi="Garamond" w:cs="Arial"/>
          <w:color w:val="000000"/>
          <w:sz w:val="24"/>
          <w:szCs w:val="24"/>
          <w:lang w:val="es-MX"/>
        </w:rPr>
        <w:t>cial</w:t>
      </w:r>
      <w:r w:rsidRPr="00741AC6">
        <w:rPr>
          <w:rFonts w:ascii="Garamond" w:hAnsi="Garamond" w:cs="Arial"/>
          <w:color w:val="000000"/>
          <w:sz w:val="24"/>
          <w:szCs w:val="24"/>
          <w:lang w:val="es-MX"/>
        </w:rPr>
        <w:t xml:space="preserve">mente a la </w:t>
      </w:r>
      <w:r w:rsidR="00AD6787" w:rsidRPr="00741AC6">
        <w:rPr>
          <w:rFonts w:ascii="Garamond" w:hAnsi="Garamond" w:cs="Arial"/>
          <w:color w:val="000000"/>
          <w:sz w:val="24"/>
          <w:szCs w:val="24"/>
          <w:lang w:val="es-MX"/>
        </w:rPr>
        <w:t>SCT</w:t>
      </w:r>
      <w:r w:rsidRPr="00741AC6">
        <w:rPr>
          <w:rFonts w:ascii="Garamond" w:hAnsi="Garamond" w:cs="Arial"/>
          <w:color w:val="000000"/>
          <w:sz w:val="24"/>
          <w:szCs w:val="24"/>
          <w:lang w:val="es-MX"/>
        </w:rPr>
        <w:t xml:space="preserve"> por la </w:t>
      </w:r>
      <w:r w:rsidR="00AD6787" w:rsidRPr="00741AC6">
        <w:rPr>
          <w:rFonts w:ascii="Garamond" w:hAnsi="Garamond" w:cs="Arial"/>
          <w:color w:val="000000"/>
          <w:sz w:val="24"/>
          <w:szCs w:val="24"/>
          <w:lang w:val="es-MX"/>
        </w:rPr>
        <w:t>S</w:t>
      </w:r>
      <w:r w:rsidR="00164E06" w:rsidRPr="00741AC6">
        <w:rPr>
          <w:rFonts w:ascii="Garamond" w:hAnsi="Garamond" w:cs="Arial"/>
          <w:color w:val="000000"/>
          <w:sz w:val="24"/>
          <w:szCs w:val="24"/>
          <w:lang w:val="es-MX"/>
        </w:rPr>
        <w:t>EGOB</w:t>
      </w:r>
      <w:r w:rsidRPr="00741AC6">
        <w:rPr>
          <w:rFonts w:ascii="Garamond" w:hAnsi="Garamond" w:cs="Arial"/>
          <w:color w:val="000000"/>
          <w:sz w:val="24"/>
          <w:szCs w:val="24"/>
          <w:lang w:val="es-MX"/>
        </w:rPr>
        <w:t xml:space="preserve"> en la forma de exhortos y requerimientos de información, mediante el establecimiento de mecanismos de recopilación y validación de la información; así como analizando la procedencia de atender el exhorto o de obsequiar la petición de esa soberanía, con la finalidad de emitir la respuesta con los insumos q</w:t>
      </w:r>
      <w:r w:rsidR="00AD6787" w:rsidRPr="00741AC6">
        <w:rPr>
          <w:rFonts w:ascii="Garamond" w:hAnsi="Garamond" w:cs="Arial"/>
          <w:color w:val="000000"/>
          <w:sz w:val="24"/>
          <w:szCs w:val="24"/>
          <w:lang w:val="es-MX"/>
        </w:rPr>
        <w:t>ue proporcionen las área de la S</w:t>
      </w:r>
      <w:r w:rsidRPr="00741AC6">
        <w:rPr>
          <w:rFonts w:ascii="Garamond" w:hAnsi="Garamond" w:cs="Arial"/>
          <w:color w:val="000000"/>
          <w:sz w:val="24"/>
          <w:szCs w:val="24"/>
          <w:lang w:val="es-MX"/>
        </w:rPr>
        <w:t>ecretaria y asegurar que se d</w:t>
      </w:r>
      <w:r w:rsidR="00C244E7">
        <w:rPr>
          <w:rFonts w:ascii="Garamond" w:hAnsi="Garamond" w:cs="Arial"/>
          <w:color w:val="000000"/>
          <w:sz w:val="24"/>
          <w:szCs w:val="24"/>
          <w:lang w:val="es-MX"/>
        </w:rPr>
        <w:t>é</w:t>
      </w:r>
      <w:r w:rsidRPr="00741AC6">
        <w:rPr>
          <w:rFonts w:ascii="Garamond" w:hAnsi="Garamond" w:cs="Arial"/>
          <w:color w:val="000000"/>
          <w:sz w:val="24"/>
          <w:szCs w:val="24"/>
          <w:lang w:val="es-MX"/>
        </w:rPr>
        <w:t xml:space="preserve"> cumplimiento a la obligación que tiene la dependencia de ofrecer respuestas oportunas a las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ámaras del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ongreso de la </w:t>
      </w:r>
      <w:r w:rsidR="00164E06" w:rsidRPr="00741AC6">
        <w:rPr>
          <w:rFonts w:ascii="Garamond" w:hAnsi="Garamond" w:cs="Arial"/>
          <w:color w:val="000000"/>
          <w:sz w:val="24"/>
          <w:szCs w:val="24"/>
          <w:lang w:val="es-MX"/>
        </w:rPr>
        <w:t>U</w:t>
      </w:r>
      <w:r w:rsidRPr="00741AC6">
        <w:rPr>
          <w:rFonts w:ascii="Garamond" w:hAnsi="Garamond" w:cs="Arial"/>
          <w:color w:val="000000"/>
          <w:sz w:val="24"/>
          <w:szCs w:val="24"/>
          <w:lang w:val="es-MX"/>
        </w:rPr>
        <w:t>nión.</w:t>
      </w:r>
    </w:p>
    <w:p w:rsidR="00EE0A2F" w:rsidRPr="00741AC6" w:rsidRDefault="00EE0A2F" w:rsidP="00AB5908">
      <w:pPr>
        <w:tabs>
          <w:tab w:val="left" w:pos="1134"/>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Recibir y atender las alertas sobre proyectos legislativos (iniciativas o proposiciones con punto de acuerdo) que se promuevan en la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164E06" w:rsidRPr="00741AC6">
        <w:rPr>
          <w:rFonts w:ascii="Garamond" w:hAnsi="Garamond" w:cs="Arial"/>
          <w:color w:val="000000"/>
          <w:sz w:val="24"/>
          <w:szCs w:val="24"/>
          <w:lang w:val="es-MX"/>
        </w:rPr>
        <w:t>D</w:t>
      </w:r>
      <w:r w:rsidRPr="00741AC6">
        <w:rPr>
          <w:rFonts w:ascii="Garamond" w:hAnsi="Garamond" w:cs="Arial"/>
          <w:color w:val="000000"/>
          <w:sz w:val="24"/>
          <w:szCs w:val="24"/>
          <w:lang w:val="es-MX"/>
        </w:rPr>
        <w:t>iputados que envía</w:t>
      </w:r>
      <w:r w:rsidR="00AD6787" w:rsidRPr="00741AC6">
        <w:rPr>
          <w:rFonts w:ascii="Garamond" w:hAnsi="Garamond" w:cs="Arial"/>
          <w:color w:val="000000"/>
          <w:sz w:val="24"/>
          <w:szCs w:val="24"/>
          <w:lang w:val="es-MX"/>
        </w:rPr>
        <w:t xml:space="preserve"> la S</w:t>
      </w:r>
      <w:r w:rsidRPr="00741AC6">
        <w:rPr>
          <w:rFonts w:ascii="Garamond" w:hAnsi="Garamond" w:cs="Arial"/>
          <w:color w:val="000000"/>
          <w:sz w:val="24"/>
          <w:szCs w:val="24"/>
          <w:lang w:val="es-MX"/>
        </w:rPr>
        <w:t xml:space="preserve">ubdirección y el </w:t>
      </w:r>
      <w:r w:rsidR="00AD6787" w:rsidRPr="00741AC6">
        <w:rPr>
          <w:rFonts w:ascii="Garamond" w:hAnsi="Garamond" w:cs="Arial"/>
          <w:color w:val="000000"/>
          <w:sz w:val="24"/>
          <w:szCs w:val="24"/>
          <w:lang w:val="es-MX"/>
        </w:rPr>
        <w:t>D</w:t>
      </w:r>
      <w:r w:rsidRPr="00741AC6">
        <w:rPr>
          <w:rFonts w:ascii="Garamond" w:hAnsi="Garamond" w:cs="Arial"/>
          <w:color w:val="000000"/>
          <w:sz w:val="24"/>
          <w:szCs w:val="24"/>
          <w:lang w:val="es-MX"/>
        </w:rPr>
        <w:t xml:space="preserve">epartamento de </w:t>
      </w:r>
      <w:r w:rsidR="00AD6787" w:rsidRPr="00741AC6">
        <w:rPr>
          <w:rFonts w:ascii="Garamond" w:hAnsi="Garamond" w:cs="Arial"/>
          <w:color w:val="000000"/>
          <w:sz w:val="24"/>
          <w:szCs w:val="24"/>
          <w:lang w:val="es-MX"/>
        </w:rPr>
        <w:t>Enlace Vinculación</w:t>
      </w:r>
      <w:r w:rsidRPr="00741AC6">
        <w:rPr>
          <w:rFonts w:ascii="Garamond" w:hAnsi="Garamond" w:cs="Arial"/>
          <w:color w:val="000000"/>
          <w:sz w:val="24"/>
          <w:szCs w:val="24"/>
          <w:lang w:val="es-MX"/>
        </w:rPr>
        <w:t xml:space="preserve"> </w:t>
      </w:r>
      <w:r w:rsidR="00AD6787" w:rsidRPr="00741AC6">
        <w:rPr>
          <w:rFonts w:ascii="Garamond" w:hAnsi="Garamond" w:cs="Arial"/>
          <w:color w:val="000000"/>
          <w:sz w:val="24"/>
          <w:szCs w:val="24"/>
          <w:lang w:val="es-MX"/>
        </w:rPr>
        <w:t>D</w:t>
      </w:r>
      <w:r w:rsidRPr="00741AC6">
        <w:rPr>
          <w:rFonts w:ascii="Garamond" w:hAnsi="Garamond" w:cs="Arial"/>
          <w:color w:val="000000"/>
          <w:sz w:val="24"/>
          <w:szCs w:val="24"/>
          <w:lang w:val="es-MX"/>
        </w:rPr>
        <w:t>iputados, mediante el análisis de la información que presentan en los reportes que le presentan, determinando cuáles de esos proyectos legislativos influyen o impactan el ámbito de competencia de la</w:t>
      </w:r>
      <w:r w:rsidR="00AD6787" w:rsidRPr="00741AC6">
        <w:rPr>
          <w:rFonts w:ascii="Garamond" w:hAnsi="Garamond" w:cs="Arial"/>
          <w:color w:val="000000"/>
          <w:sz w:val="24"/>
          <w:szCs w:val="24"/>
          <w:lang w:val="es-MX"/>
        </w:rPr>
        <w:t xml:space="preserve"> SCT</w:t>
      </w:r>
      <w:r w:rsidRPr="00741AC6">
        <w:rPr>
          <w:rFonts w:ascii="Garamond" w:hAnsi="Garamond" w:cs="Arial"/>
          <w:color w:val="000000"/>
          <w:sz w:val="24"/>
          <w:szCs w:val="24"/>
          <w:lang w:val="es-MX"/>
        </w:rPr>
        <w:t xml:space="preserve"> o deriven en compromisos de la misma, con la finalidad de identificar qué área o funcionario precisa conocer dicha información para integrar </w:t>
      </w:r>
      <w:r w:rsidRPr="00741AC6">
        <w:rPr>
          <w:rFonts w:ascii="Garamond" w:hAnsi="Garamond" w:cs="Arial"/>
          <w:color w:val="000000"/>
          <w:sz w:val="24"/>
          <w:szCs w:val="24"/>
          <w:lang w:val="es-MX"/>
        </w:rPr>
        <w:lastRenderedPageBreak/>
        <w:t>los elementos que permitan proporcionar oportunamente la respuesta a dichas peticiones.</w:t>
      </w:r>
    </w:p>
    <w:p w:rsidR="00A516E0" w:rsidRPr="00741AC6" w:rsidRDefault="00A516E0" w:rsidP="00AB5908">
      <w:pPr>
        <w:tabs>
          <w:tab w:val="left" w:pos="851"/>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Notificar al superior jerárquico la información referente a los proyectos legislativos, a través de la integración de fichas informativas, en las cuales se destaque el proceso que sigan </w:t>
      </w:r>
      <w:r w:rsidR="00E14700" w:rsidRPr="00741AC6">
        <w:rPr>
          <w:rFonts w:ascii="Garamond" w:hAnsi="Garamond" w:cs="Arial"/>
          <w:color w:val="000000"/>
          <w:sz w:val="24"/>
          <w:szCs w:val="24"/>
          <w:lang w:val="es-MX"/>
        </w:rPr>
        <w:t xml:space="preserve">los </w:t>
      </w:r>
      <w:r w:rsidRPr="00741AC6">
        <w:rPr>
          <w:rFonts w:ascii="Garamond" w:hAnsi="Garamond" w:cs="Arial"/>
          <w:color w:val="000000"/>
          <w:sz w:val="24"/>
          <w:szCs w:val="24"/>
          <w:lang w:val="es-MX"/>
        </w:rPr>
        <w:t xml:space="preserve">asuntos de interés para la </w:t>
      </w:r>
      <w:r w:rsidR="003114BA" w:rsidRPr="00741AC6">
        <w:rPr>
          <w:rFonts w:ascii="Garamond" w:hAnsi="Garamond" w:cs="Arial"/>
          <w:color w:val="000000"/>
          <w:sz w:val="24"/>
          <w:szCs w:val="24"/>
          <w:lang w:val="es-MX"/>
        </w:rPr>
        <w:t>SCT</w:t>
      </w:r>
      <w:r w:rsidR="00E14700" w:rsidRPr="00741AC6">
        <w:rPr>
          <w:rFonts w:ascii="Garamond" w:hAnsi="Garamond" w:cs="Arial"/>
          <w:color w:val="000000"/>
          <w:sz w:val="24"/>
          <w:szCs w:val="24"/>
          <w:lang w:val="es-MX"/>
        </w:rPr>
        <w:t>,</w:t>
      </w:r>
      <w:r w:rsidRPr="00741AC6">
        <w:rPr>
          <w:rFonts w:ascii="Garamond" w:hAnsi="Garamond" w:cs="Arial"/>
          <w:color w:val="000000"/>
          <w:sz w:val="24"/>
          <w:szCs w:val="24"/>
          <w:lang w:val="es-MX"/>
        </w:rPr>
        <w:t xml:space="preserve"> en la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164E06" w:rsidRPr="00741AC6">
        <w:rPr>
          <w:rFonts w:ascii="Garamond" w:hAnsi="Garamond" w:cs="Arial"/>
          <w:color w:val="000000"/>
          <w:sz w:val="24"/>
          <w:szCs w:val="24"/>
          <w:lang w:val="es-MX"/>
        </w:rPr>
        <w:t>D</w:t>
      </w:r>
      <w:r w:rsidRPr="00741AC6">
        <w:rPr>
          <w:rFonts w:ascii="Garamond" w:hAnsi="Garamond" w:cs="Arial"/>
          <w:color w:val="000000"/>
          <w:sz w:val="24"/>
          <w:szCs w:val="24"/>
          <w:lang w:val="es-MX"/>
        </w:rPr>
        <w:t>iputados, así como las declaraciones y decisiones que se emitan en to</w:t>
      </w:r>
      <w:r w:rsidR="00E14700" w:rsidRPr="00741AC6">
        <w:rPr>
          <w:rFonts w:ascii="Garamond" w:hAnsi="Garamond" w:cs="Arial"/>
          <w:color w:val="000000"/>
          <w:sz w:val="24"/>
          <w:szCs w:val="24"/>
          <w:lang w:val="es-MX"/>
        </w:rPr>
        <w:t>rno</w:t>
      </w:r>
      <w:r w:rsidRPr="00741AC6">
        <w:rPr>
          <w:rFonts w:ascii="Garamond" w:hAnsi="Garamond" w:cs="Arial"/>
          <w:color w:val="000000"/>
          <w:sz w:val="24"/>
          <w:szCs w:val="24"/>
          <w:lang w:val="es-MX"/>
        </w:rPr>
        <w:t xml:space="preserve"> a los mismos, con la finalidad de que se cuente con los elementos para definir estrategias para su impulso o contención en el </w:t>
      </w:r>
      <w:r w:rsidR="00164E06"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ongreso de la </w:t>
      </w:r>
      <w:r w:rsidR="00164E06" w:rsidRPr="00741AC6">
        <w:rPr>
          <w:rFonts w:ascii="Garamond" w:hAnsi="Garamond" w:cs="Arial"/>
          <w:color w:val="000000"/>
          <w:sz w:val="24"/>
          <w:szCs w:val="24"/>
          <w:lang w:val="es-MX"/>
        </w:rPr>
        <w:t>U</w:t>
      </w:r>
      <w:r w:rsidRPr="00741AC6">
        <w:rPr>
          <w:rFonts w:ascii="Garamond" w:hAnsi="Garamond" w:cs="Arial"/>
          <w:color w:val="000000"/>
          <w:sz w:val="24"/>
          <w:szCs w:val="24"/>
          <w:lang w:val="es-MX"/>
        </w:rPr>
        <w:t>nión.</w:t>
      </w:r>
    </w:p>
    <w:p w:rsidR="00EE0A2F" w:rsidRDefault="00EE0A2F" w:rsidP="00AB5908">
      <w:pPr>
        <w:tabs>
          <w:tab w:val="left" w:pos="851"/>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Difundir </w:t>
      </w:r>
      <w:r w:rsidR="00E32020" w:rsidRPr="00741AC6">
        <w:rPr>
          <w:rFonts w:ascii="Garamond" w:hAnsi="Garamond" w:cs="Arial"/>
          <w:color w:val="000000"/>
          <w:sz w:val="24"/>
          <w:szCs w:val="24"/>
          <w:lang w:val="es-MX"/>
        </w:rPr>
        <w:t xml:space="preserve">entre las áreas de la SCT </w:t>
      </w:r>
      <w:r w:rsidRPr="00741AC6">
        <w:rPr>
          <w:rFonts w:ascii="Garamond" w:hAnsi="Garamond" w:cs="Arial"/>
          <w:color w:val="000000"/>
          <w:sz w:val="24"/>
          <w:szCs w:val="24"/>
          <w:lang w:val="es-MX"/>
        </w:rPr>
        <w:t>la información sobre el contenido de los proyectos legislativos que se presenten en la cámara de diputados del congreso de la unión, así como del proceso que sigan hasta su aprobación, a través de la emisión de mensajes de correo electrónico integrando la información más relevante, con el fin de mantener un mecanismo que alerte a las áreas sobre las reformas que impacten su ámbito de competencia y se comience a delinear, bajo la conducción del área de vinculación con el congreso, una estrategia para afrontar los efectos de tales proyectos legislativos.</w:t>
      </w:r>
    </w:p>
    <w:p w:rsidR="00EE0A2F" w:rsidRPr="00741AC6" w:rsidRDefault="00EE0A2F" w:rsidP="00AB5908">
      <w:pPr>
        <w:tabs>
          <w:tab w:val="left" w:pos="1134"/>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Analizar las posturas de la </w:t>
      </w:r>
      <w:r w:rsidR="009018E2"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9018E2" w:rsidRPr="00741AC6">
        <w:rPr>
          <w:rFonts w:ascii="Garamond" w:hAnsi="Garamond" w:cs="Arial"/>
          <w:color w:val="000000"/>
          <w:sz w:val="24"/>
          <w:szCs w:val="24"/>
          <w:lang w:val="es-MX"/>
        </w:rPr>
        <w:t>D</w:t>
      </w:r>
      <w:r w:rsidRPr="00741AC6">
        <w:rPr>
          <w:rFonts w:ascii="Garamond" w:hAnsi="Garamond" w:cs="Arial"/>
          <w:color w:val="000000"/>
          <w:sz w:val="24"/>
          <w:szCs w:val="24"/>
          <w:lang w:val="es-MX"/>
        </w:rPr>
        <w:t>iputados en torno a los temas relevantes para la</w:t>
      </w:r>
      <w:r w:rsidR="003114BA" w:rsidRPr="00741AC6">
        <w:rPr>
          <w:rFonts w:ascii="Garamond" w:hAnsi="Garamond" w:cs="Arial"/>
          <w:color w:val="000000"/>
          <w:sz w:val="24"/>
          <w:szCs w:val="24"/>
          <w:lang w:val="es-MX"/>
        </w:rPr>
        <w:t xml:space="preserve"> SCT</w:t>
      </w:r>
      <w:r w:rsidRPr="00741AC6">
        <w:rPr>
          <w:rFonts w:ascii="Garamond" w:hAnsi="Garamond" w:cs="Arial"/>
          <w:color w:val="000000"/>
          <w:sz w:val="24"/>
          <w:szCs w:val="24"/>
          <w:lang w:val="es-MX"/>
        </w:rPr>
        <w:t xml:space="preserve">, a través del seguimiento de las declaraciones que externen en distintos foros y el estudio de la información que se genere en los mismos, con la finalidad de contar con las bases para determinar cuáles de ellos coinciden con las opiniones y posturas de la </w:t>
      </w:r>
      <w:r w:rsidR="003114BA" w:rsidRPr="00741AC6">
        <w:rPr>
          <w:rFonts w:ascii="Garamond" w:hAnsi="Garamond" w:cs="Arial"/>
          <w:color w:val="000000"/>
          <w:sz w:val="24"/>
          <w:szCs w:val="24"/>
          <w:lang w:val="es-MX"/>
        </w:rPr>
        <w:t>S</w:t>
      </w:r>
      <w:r w:rsidRPr="00741AC6">
        <w:rPr>
          <w:rFonts w:ascii="Garamond" w:hAnsi="Garamond" w:cs="Arial"/>
          <w:color w:val="000000"/>
          <w:sz w:val="24"/>
          <w:szCs w:val="24"/>
          <w:lang w:val="es-MX"/>
        </w:rPr>
        <w:t xml:space="preserve">ecretaria </w:t>
      </w:r>
      <w:r w:rsidR="00A4489A">
        <w:rPr>
          <w:rFonts w:ascii="Garamond" w:hAnsi="Garamond" w:cs="Arial"/>
          <w:color w:val="000000"/>
          <w:sz w:val="24"/>
          <w:szCs w:val="24"/>
          <w:lang w:val="es-MX"/>
        </w:rPr>
        <w:t xml:space="preserve">y </w:t>
      </w:r>
      <w:r w:rsidRPr="00741AC6">
        <w:rPr>
          <w:rFonts w:ascii="Garamond" w:hAnsi="Garamond" w:cs="Arial"/>
          <w:color w:val="000000"/>
          <w:sz w:val="24"/>
          <w:szCs w:val="24"/>
          <w:lang w:val="es-MX"/>
        </w:rPr>
        <w:t>pueden coadyuvar a fortalecer la estrategia que se fijo para el impulso o contención de los proyectos legislativos.</w:t>
      </w:r>
    </w:p>
    <w:p w:rsidR="00EE0A2F" w:rsidRPr="00741AC6" w:rsidRDefault="00EE0A2F" w:rsidP="00AB5908">
      <w:pPr>
        <w:tabs>
          <w:tab w:val="left" w:pos="1134"/>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Plantear mapas políticos de los actores y las coyunturas involucradas en la discusión y negociación de los proyectos legislativos de interés para la</w:t>
      </w:r>
      <w:r w:rsidR="003114BA" w:rsidRPr="00741AC6">
        <w:rPr>
          <w:rFonts w:ascii="Garamond" w:hAnsi="Garamond" w:cs="Arial"/>
          <w:color w:val="000000"/>
          <w:sz w:val="24"/>
          <w:szCs w:val="24"/>
          <w:lang w:val="es-MX"/>
        </w:rPr>
        <w:t xml:space="preserve"> SCT</w:t>
      </w:r>
      <w:r w:rsidRPr="00741AC6">
        <w:rPr>
          <w:rFonts w:ascii="Garamond" w:hAnsi="Garamond" w:cs="Arial"/>
          <w:color w:val="000000"/>
          <w:sz w:val="24"/>
          <w:szCs w:val="24"/>
          <w:lang w:val="es-MX"/>
        </w:rPr>
        <w:t xml:space="preserve">, mediante el acopio y evaluación de información derivada de las reuniones de las comisiones de la </w:t>
      </w:r>
      <w:r w:rsidR="009018E2" w:rsidRPr="00741AC6">
        <w:rPr>
          <w:rFonts w:ascii="Garamond" w:hAnsi="Garamond" w:cs="Arial"/>
          <w:color w:val="000000"/>
          <w:sz w:val="24"/>
          <w:szCs w:val="24"/>
          <w:lang w:val="es-MX"/>
        </w:rPr>
        <w:t>C</w:t>
      </w:r>
      <w:r w:rsidRPr="00741AC6">
        <w:rPr>
          <w:rFonts w:ascii="Garamond" w:hAnsi="Garamond" w:cs="Arial"/>
          <w:color w:val="000000"/>
          <w:sz w:val="24"/>
          <w:szCs w:val="24"/>
          <w:lang w:val="es-MX"/>
        </w:rPr>
        <w:t xml:space="preserve">ámara de </w:t>
      </w:r>
      <w:r w:rsidR="009018E2" w:rsidRPr="00741AC6">
        <w:rPr>
          <w:rFonts w:ascii="Garamond" w:hAnsi="Garamond" w:cs="Arial"/>
          <w:color w:val="000000"/>
          <w:sz w:val="24"/>
          <w:szCs w:val="24"/>
          <w:lang w:val="es-MX"/>
        </w:rPr>
        <w:t>D</w:t>
      </w:r>
      <w:r w:rsidRPr="00741AC6">
        <w:rPr>
          <w:rFonts w:ascii="Garamond" w:hAnsi="Garamond" w:cs="Arial"/>
          <w:color w:val="000000"/>
          <w:sz w:val="24"/>
          <w:szCs w:val="24"/>
          <w:lang w:val="es-MX"/>
        </w:rPr>
        <w:t>iputados y de los medios de comunicación, con el propósito de contar con las bases que revelen las posturas de los actores relacionados con el proyecto legislativo de que</w:t>
      </w:r>
      <w:r w:rsidR="009018E2" w:rsidRPr="00741AC6">
        <w:rPr>
          <w:rFonts w:ascii="Garamond" w:hAnsi="Garamond" w:cs="Arial"/>
          <w:color w:val="000000"/>
          <w:sz w:val="24"/>
          <w:szCs w:val="24"/>
          <w:lang w:val="es-MX"/>
        </w:rPr>
        <w:t xml:space="preserve"> </w:t>
      </w:r>
      <w:r w:rsidRPr="00741AC6">
        <w:rPr>
          <w:rFonts w:ascii="Garamond" w:hAnsi="Garamond" w:cs="Arial"/>
          <w:color w:val="000000"/>
          <w:sz w:val="24"/>
          <w:szCs w:val="24"/>
          <w:lang w:val="es-MX"/>
        </w:rPr>
        <w:t>se trate o las condiciones políticas y/o económicas que puedan presentarse en la negociación y contribuir a la definición de estrategias de cabildeo y operación política que permitan alcanzar el objetivo que se haya fijado para dicho proyecto legislativo en discusión.</w:t>
      </w:r>
    </w:p>
    <w:p w:rsidR="00EE0A2F" w:rsidRPr="00741AC6" w:rsidRDefault="00EE0A2F" w:rsidP="00AB5908">
      <w:pPr>
        <w:tabs>
          <w:tab w:val="left" w:pos="851"/>
        </w:tabs>
        <w:ind w:left="1701" w:hanging="567"/>
        <w:jc w:val="both"/>
        <w:rPr>
          <w:rFonts w:ascii="Garamond" w:hAnsi="Garamond" w:cs="Arial"/>
          <w:sz w:val="24"/>
          <w:szCs w:val="24"/>
          <w:lang w:val="es-MX"/>
        </w:rPr>
      </w:pPr>
    </w:p>
    <w:p w:rsidR="00EE0A2F" w:rsidRPr="00741AC6" w:rsidRDefault="00EE0A2F" w:rsidP="002F6B2D">
      <w:pPr>
        <w:pStyle w:val="Prrafodelista"/>
        <w:numPr>
          <w:ilvl w:val="0"/>
          <w:numId w:val="24"/>
        </w:numPr>
        <w:tabs>
          <w:tab w:val="left" w:pos="1134"/>
        </w:tabs>
        <w:ind w:left="1701"/>
        <w:jc w:val="both"/>
        <w:rPr>
          <w:rFonts w:ascii="Garamond" w:hAnsi="Garamond" w:cs="Arial"/>
          <w:color w:val="000000"/>
          <w:sz w:val="24"/>
          <w:szCs w:val="24"/>
          <w:lang w:val="es-MX"/>
        </w:rPr>
      </w:pPr>
      <w:r w:rsidRPr="00741AC6">
        <w:rPr>
          <w:rFonts w:ascii="Garamond" w:hAnsi="Garamond" w:cs="Arial"/>
          <w:color w:val="000000"/>
          <w:sz w:val="24"/>
          <w:szCs w:val="24"/>
          <w:lang w:val="es-MX"/>
        </w:rPr>
        <w:t xml:space="preserve">Proponer y organizar reuniones entre funcionarios de la </w:t>
      </w:r>
      <w:r w:rsidR="003114BA" w:rsidRPr="00741AC6">
        <w:rPr>
          <w:rFonts w:ascii="Garamond" w:hAnsi="Garamond" w:cs="Arial"/>
          <w:color w:val="000000"/>
          <w:sz w:val="24"/>
          <w:szCs w:val="24"/>
          <w:lang w:val="es-MX"/>
        </w:rPr>
        <w:t xml:space="preserve">SCT </w:t>
      </w:r>
      <w:r w:rsidRPr="00741AC6">
        <w:rPr>
          <w:rFonts w:ascii="Garamond" w:hAnsi="Garamond" w:cs="Arial"/>
          <w:color w:val="000000"/>
          <w:sz w:val="24"/>
          <w:szCs w:val="24"/>
          <w:lang w:val="es-MX"/>
        </w:rPr>
        <w:t xml:space="preserve">y </w:t>
      </w:r>
      <w:r w:rsidR="009018E2" w:rsidRPr="00741AC6">
        <w:rPr>
          <w:rFonts w:ascii="Garamond" w:hAnsi="Garamond" w:cs="Arial"/>
          <w:color w:val="000000"/>
          <w:sz w:val="24"/>
          <w:szCs w:val="24"/>
          <w:lang w:val="es-MX"/>
        </w:rPr>
        <w:t>D</w:t>
      </w:r>
      <w:r w:rsidRPr="00741AC6">
        <w:rPr>
          <w:rFonts w:ascii="Garamond" w:hAnsi="Garamond" w:cs="Arial"/>
          <w:color w:val="000000"/>
          <w:sz w:val="24"/>
          <w:szCs w:val="24"/>
          <w:lang w:val="es-MX"/>
        </w:rPr>
        <w:t>iputados, mediante la identificación y convocatoria a actores clave para intercambiar opiniones acerca de posturas sobre asuntos relevantes para la dependencia, con la finalidad de sumar dicha información a la estrategia que la secretaria haya planteado para lograr sus objetivos en torno al proyecto legislativo que impacte en su ámbito de competencia y marco legal.</w:t>
      </w:r>
    </w:p>
    <w:p w:rsidR="0020406F" w:rsidRPr="009F0CE4" w:rsidRDefault="004313BB" w:rsidP="002E1F14">
      <w:pPr>
        <w:pStyle w:val="Ttulo1"/>
        <w:tabs>
          <w:tab w:val="left" w:pos="1134"/>
        </w:tabs>
        <w:spacing w:before="0" w:after="0"/>
        <w:ind w:left="1418" w:hanging="1134"/>
        <w:jc w:val="both"/>
        <w:rPr>
          <w:rFonts w:ascii="Arial Black" w:hAnsi="Arial Black"/>
          <w:b w:val="0"/>
          <w:noProof/>
          <w:color w:val="808080" w:themeColor="background1" w:themeShade="80"/>
          <w:spacing w:val="-25"/>
          <w:sz w:val="32"/>
          <w:szCs w:val="32"/>
        </w:rPr>
      </w:pPr>
      <w:bookmarkStart w:id="20" w:name="_Toc396135660"/>
      <w:r w:rsidRPr="009F0CE4">
        <w:rPr>
          <w:rFonts w:ascii="Arial Black" w:hAnsi="Arial Black"/>
          <w:b w:val="0"/>
          <w:noProof/>
          <w:color w:val="808080" w:themeColor="background1" w:themeShade="80"/>
          <w:spacing w:val="-25"/>
          <w:sz w:val="32"/>
          <w:szCs w:val="32"/>
        </w:rPr>
        <w:lastRenderedPageBreak/>
        <w:t>7.</w:t>
      </w:r>
      <w:r w:rsidR="00735D55">
        <w:rPr>
          <w:rFonts w:ascii="Arial Black" w:hAnsi="Arial Black"/>
          <w:b w:val="0"/>
          <w:noProof/>
          <w:color w:val="808080" w:themeColor="background1" w:themeShade="80"/>
          <w:spacing w:val="-25"/>
          <w:sz w:val="32"/>
          <w:szCs w:val="32"/>
        </w:rPr>
        <w:t>5</w:t>
      </w:r>
      <w:r w:rsidRPr="009F0CE4">
        <w:rPr>
          <w:rFonts w:ascii="Arial Black" w:hAnsi="Arial Black"/>
          <w:b w:val="0"/>
          <w:noProof/>
          <w:color w:val="808080" w:themeColor="background1" w:themeShade="80"/>
          <w:spacing w:val="-25"/>
          <w:sz w:val="32"/>
          <w:szCs w:val="32"/>
        </w:rPr>
        <w:t>.1</w:t>
      </w:r>
      <w:r w:rsidR="000275CA">
        <w:rPr>
          <w:rFonts w:ascii="Arial Black" w:hAnsi="Arial Black"/>
          <w:b w:val="0"/>
          <w:noProof/>
          <w:color w:val="808080" w:themeColor="background1" w:themeShade="80"/>
          <w:spacing w:val="-25"/>
          <w:sz w:val="32"/>
          <w:szCs w:val="32"/>
        </w:rPr>
        <w:tab/>
      </w:r>
      <w:r w:rsidR="000275CA" w:rsidRPr="009F0CE4">
        <w:rPr>
          <w:rFonts w:ascii="Arial Black" w:hAnsi="Arial Black"/>
          <w:b w:val="0"/>
          <w:noProof/>
          <w:color w:val="808080" w:themeColor="background1" w:themeShade="80"/>
          <w:spacing w:val="-25"/>
          <w:sz w:val="32"/>
          <w:szCs w:val="32"/>
        </w:rPr>
        <w:t>SUBDIRECCIÓN DE ENLACE VINCULACIÓN DIPUTADOS</w:t>
      </w:r>
      <w:bookmarkEnd w:id="20"/>
    </w:p>
    <w:p w:rsidR="0020406F" w:rsidRDefault="0020406F" w:rsidP="00AB5908">
      <w:pPr>
        <w:tabs>
          <w:tab w:val="left" w:pos="851"/>
        </w:tabs>
        <w:ind w:left="1701" w:hanging="567"/>
        <w:jc w:val="both"/>
        <w:rPr>
          <w:rFonts w:ascii="Garamond" w:hAnsi="Garamond"/>
          <w:noProof/>
          <w:kern w:val="28"/>
          <w:sz w:val="28"/>
          <w:szCs w:val="28"/>
        </w:rPr>
      </w:pPr>
    </w:p>
    <w:p w:rsidR="005141CB" w:rsidRPr="00741AC6" w:rsidRDefault="005804BC" w:rsidP="002F6B2D">
      <w:pPr>
        <w:pStyle w:val="Prrafodelista"/>
        <w:numPr>
          <w:ilvl w:val="0"/>
          <w:numId w:val="25"/>
        </w:numPr>
        <w:tabs>
          <w:tab w:val="left" w:pos="1134"/>
        </w:tabs>
        <w:ind w:left="1701"/>
        <w:jc w:val="both"/>
        <w:rPr>
          <w:rFonts w:ascii="Garamond" w:hAnsi="Garamond" w:cs="Arial"/>
          <w:sz w:val="24"/>
          <w:szCs w:val="24"/>
          <w:lang w:val="es-MX"/>
        </w:rPr>
      </w:pPr>
      <w:r w:rsidRPr="00741AC6">
        <w:rPr>
          <w:rFonts w:ascii="Garamond" w:hAnsi="Garamond" w:cs="Arial"/>
          <w:sz w:val="24"/>
          <w:szCs w:val="24"/>
        </w:rPr>
        <w:t>E</w:t>
      </w:r>
      <w:r w:rsidR="005141CB" w:rsidRPr="00741AC6">
        <w:rPr>
          <w:rFonts w:ascii="Garamond" w:hAnsi="Garamond" w:cs="Arial"/>
          <w:sz w:val="24"/>
          <w:szCs w:val="24"/>
          <w:lang w:val="es-MX"/>
        </w:rPr>
        <w:t xml:space="preserve">valuar la información proveniente de la gaceta parlamentaria de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así como el orden del día de las sesiones que celebre, a través de la implementación de mecanismos de recopilación y  organización de la información, revisando el órgano oficial de difusión para detectar las actividades a realizarse en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en las que participa la </w:t>
      </w:r>
      <w:r w:rsidR="009018E2" w:rsidRPr="00741AC6">
        <w:rPr>
          <w:rFonts w:ascii="Garamond" w:hAnsi="Garamond" w:cs="Arial"/>
          <w:sz w:val="24"/>
          <w:szCs w:val="24"/>
          <w:lang w:val="es-MX"/>
        </w:rPr>
        <w:t>S</w:t>
      </w:r>
      <w:r w:rsidR="005141CB" w:rsidRPr="00741AC6">
        <w:rPr>
          <w:rFonts w:ascii="Garamond" w:hAnsi="Garamond" w:cs="Arial"/>
          <w:sz w:val="24"/>
          <w:szCs w:val="24"/>
          <w:lang w:val="es-MX"/>
        </w:rPr>
        <w:t>ecretaria, con la finalidad de dar seguimiento a los asuntos que influyan en ámbito de compete</w:t>
      </w:r>
      <w:r w:rsidR="00A61124" w:rsidRPr="00741AC6">
        <w:rPr>
          <w:rFonts w:ascii="Garamond" w:hAnsi="Garamond" w:cs="Arial"/>
          <w:sz w:val="24"/>
          <w:szCs w:val="24"/>
          <w:lang w:val="es-MX"/>
        </w:rPr>
        <w:t>ncia de la SCT</w:t>
      </w:r>
      <w:r w:rsidR="005141CB" w:rsidRPr="00741AC6">
        <w:rPr>
          <w:rFonts w:ascii="Garamond" w:hAnsi="Garamond" w:cs="Arial"/>
          <w:sz w:val="24"/>
          <w:szCs w:val="24"/>
          <w:lang w:val="es-MX"/>
        </w:rPr>
        <w:t xml:space="preserve"> y presentar un programa de eventos en donde se destaquen los asuntos que se tratar</w:t>
      </w:r>
      <w:r w:rsidR="00F626AE">
        <w:rPr>
          <w:rFonts w:ascii="Garamond" w:hAnsi="Garamond" w:cs="Arial"/>
          <w:sz w:val="24"/>
          <w:szCs w:val="24"/>
          <w:lang w:val="es-MX"/>
        </w:rPr>
        <w:t>á</w:t>
      </w:r>
      <w:r w:rsidR="005141CB" w:rsidRPr="00741AC6">
        <w:rPr>
          <w:rFonts w:ascii="Garamond" w:hAnsi="Garamond" w:cs="Arial"/>
          <w:sz w:val="24"/>
          <w:szCs w:val="24"/>
          <w:lang w:val="es-MX"/>
        </w:rPr>
        <w:t xml:space="preserve">n  que sean de interés y su importancia para la dependencia. </w:t>
      </w:r>
    </w:p>
    <w:p w:rsidR="005141CB" w:rsidRPr="00741AC6" w:rsidRDefault="005141CB" w:rsidP="00AB5908">
      <w:pPr>
        <w:tabs>
          <w:tab w:val="left" w:pos="1134"/>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5"/>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C</w:t>
      </w:r>
      <w:r w:rsidR="005141CB" w:rsidRPr="00741AC6">
        <w:rPr>
          <w:rFonts w:ascii="Garamond" w:hAnsi="Garamond" w:cs="Arial"/>
          <w:sz w:val="24"/>
          <w:szCs w:val="24"/>
          <w:lang w:val="es-MX"/>
        </w:rPr>
        <w:t>ompilar y analizar la información referente al proceso que sigan los proyectos legislativos de</w:t>
      </w:r>
      <w:r w:rsidR="00A61124" w:rsidRPr="00741AC6">
        <w:rPr>
          <w:rFonts w:ascii="Garamond" w:hAnsi="Garamond" w:cs="Arial"/>
          <w:sz w:val="24"/>
          <w:szCs w:val="24"/>
          <w:lang w:val="es-MX"/>
        </w:rPr>
        <w:t xml:space="preserve"> interés para la SCT</w:t>
      </w:r>
      <w:r w:rsidR="005141CB" w:rsidRPr="00741AC6">
        <w:rPr>
          <w:rFonts w:ascii="Garamond" w:hAnsi="Garamond" w:cs="Arial"/>
          <w:sz w:val="24"/>
          <w:szCs w:val="24"/>
          <w:lang w:val="es-MX"/>
        </w:rPr>
        <w:t xml:space="preserve">; así como, las declaraciones y decisiones que los legisladores emitan en torno a los mismos, mediante la asistencia y participación en las reuniones que celebren las comisiones de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o sus legisladores, efectuando la recopilación y retroalimentación de información, a fin de proporcionar los elementos para realizar la valoración del impacto que los proyectos legislativos representan para  el marco legal de la </w:t>
      </w:r>
      <w:r w:rsidR="009018E2" w:rsidRPr="00741AC6">
        <w:rPr>
          <w:rFonts w:ascii="Garamond" w:hAnsi="Garamond" w:cs="Arial"/>
          <w:sz w:val="24"/>
          <w:szCs w:val="24"/>
          <w:lang w:val="es-MX"/>
        </w:rPr>
        <w:t>S</w:t>
      </w:r>
      <w:r w:rsidR="005141CB" w:rsidRPr="00741AC6">
        <w:rPr>
          <w:rFonts w:ascii="Garamond" w:hAnsi="Garamond" w:cs="Arial"/>
          <w:sz w:val="24"/>
          <w:szCs w:val="24"/>
          <w:lang w:val="es-MX"/>
        </w:rPr>
        <w:t>ecretaria y las políticas que implementara.</w:t>
      </w:r>
    </w:p>
    <w:p w:rsidR="005141CB" w:rsidRPr="00741AC6" w:rsidRDefault="005141CB" w:rsidP="00AB5908">
      <w:pPr>
        <w:tabs>
          <w:tab w:val="left" w:pos="1134"/>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5"/>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D</w:t>
      </w:r>
      <w:r w:rsidR="005141CB" w:rsidRPr="00741AC6">
        <w:rPr>
          <w:rFonts w:ascii="Garamond" w:hAnsi="Garamond" w:cs="Arial"/>
          <w:sz w:val="24"/>
          <w:szCs w:val="24"/>
          <w:lang w:val="es-MX"/>
        </w:rPr>
        <w:t xml:space="preserve">iseñar una base de datos que concentre los proyectos legislativos que se promuevan en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y que impacten el marco legal de la </w:t>
      </w:r>
      <w:r w:rsidR="00A61124" w:rsidRPr="00741AC6">
        <w:rPr>
          <w:rFonts w:ascii="Garamond" w:hAnsi="Garamond" w:cs="Arial"/>
          <w:sz w:val="24"/>
          <w:szCs w:val="24"/>
          <w:lang w:val="es-MX"/>
        </w:rPr>
        <w:t>SCT</w:t>
      </w:r>
      <w:r w:rsidR="005141CB" w:rsidRPr="00741AC6">
        <w:rPr>
          <w:rFonts w:ascii="Garamond" w:hAnsi="Garamond" w:cs="Arial"/>
          <w:sz w:val="24"/>
          <w:szCs w:val="24"/>
          <w:lang w:val="es-MX"/>
        </w:rPr>
        <w:t xml:space="preserve"> o su ámbito de competencia, a través del análisis y clasificación de la información que le sea enviada por el </w:t>
      </w:r>
      <w:r w:rsidR="00B1259C">
        <w:rPr>
          <w:rFonts w:ascii="Garamond" w:hAnsi="Garamond" w:cs="Arial"/>
          <w:sz w:val="24"/>
          <w:szCs w:val="24"/>
          <w:lang w:val="es-MX"/>
        </w:rPr>
        <w:t>D</w:t>
      </w:r>
      <w:r w:rsidR="005141CB" w:rsidRPr="00741AC6">
        <w:rPr>
          <w:rFonts w:ascii="Garamond" w:hAnsi="Garamond" w:cs="Arial"/>
          <w:sz w:val="24"/>
          <w:szCs w:val="24"/>
          <w:lang w:val="es-MX"/>
        </w:rPr>
        <w:t xml:space="preserve">epartamento de </w:t>
      </w:r>
      <w:r w:rsidR="00B1259C">
        <w:rPr>
          <w:rFonts w:ascii="Garamond" w:hAnsi="Garamond" w:cs="Arial"/>
          <w:sz w:val="24"/>
          <w:szCs w:val="24"/>
          <w:lang w:val="es-MX"/>
        </w:rPr>
        <w:t>E</w:t>
      </w:r>
      <w:r w:rsidR="005141CB" w:rsidRPr="00741AC6">
        <w:rPr>
          <w:rFonts w:ascii="Garamond" w:hAnsi="Garamond" w:cs="Arial"/>
          <w:sz w:val="24"/>
          <w:szCs w:val="24"/>
          <w:lang w:val="es-MX"/>
        </w:rPr>
        <w:t>nlace</w:t>
      </w:r>
      <w:r w:rsidR="0053251F">
        <w:rPr>
          <w:rFonts w:ascii="Garamond" w:hAnsi="Garamond" w:cs="Arial"/>
          <w:sz w:val="24"/>
          <w:szCs w:val="24"/>
          <w:lang w:val="es-MX"/>
        </w:rPr>
        <w:t xml:space="preserve"> Vinculación</w:t>
      </w:r>
      <w:r w:rsidR="005141CB" w:rsidRPr="00741AC6">
        <w:rPr>
          <w:rFonts w:ascii="Garamond" w:hAnsi="Garamond" w:cs="Arial"/>
          <w:sz w:val="24"/>
          <w:szCs w:val="24"/>
          <w:lang w:val="es-MX"/>
        </w:rPr>
        <w:t xml:space="preserve"> </w:t>
      </w:r>
      <w:r w:rsidR="00B1259C">
        <w:rPr>
          <w:rFonts w:ascii="Garamond" w:hAnsi="Garamond" w:cs="Arial"/>
          <w:sz w:val="24"/>
          <w:szCs w:val="24"/>
          <w:lang w:val="es-MX"/>
        </w:rPr>
        <w:t>D</w:t>
      </w:r>
      <w:r w:rsidR="005141CB" w:rsidRPr="00741AC6">
        <w:rPr>
          <w:rFonts w:ascii="Garamond" w:hAnsi="Garamond" w:cs="Arial"/>
          <w:sz w:val="24"/>
          <w:szCs w:val="24"/>
          <w:lang w:val="es-MX"/>
        </w:rPr>
        <w:t xml:space="preserve">iputados, a fin de informar a su superior jerárquico sobre el estado que guardan los proyectos que pueden afectar el ámbito de la </w:t>
      </w:r>
      <w:r w:rsidR="00A61124" w:rsidRPr="00741AC6">
        <w:rPr>
          <w:rFonts w:ascii="Garamond" w:hAnsi="Garamond" w:cs="Arial"/>
          <w:sz w:val="24"/>
          <w:szCs w:val="24"/>
          <w:lang w:val="es-MX"/>
        </w:rPr>
        <w:t xml:space="preserve">SCT </w:t>
      </w:r>
      <w:r w:rsidR="005141CB" w:rsidRPr="00741AC6">
        <w:rPr>
          <w:rFonts w:ascii="Garamond" w:hAnsi="Garamond" w:cs="Arial"/>
          <w:sz w:val="24"/>
          <w:szCs w:val="24"/>
          <w:lang w:val="es-MX"/>
        </w:rPr>
        <w:t xml:space="preserve">y contribuir a la definición de estrategias para su impulso o contención en el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ongreso de la </w:t>
      </w:r>
      <w:r w:rsidR="009018E2" w:rsidRPr="00741AC6">
        <w:rPr>
          <w:rFonts w:ascii="Garamond" w:hAnsi="Garamond" w:cs="Arial"/>
          <w:sz w:val="24"/>
          <w:szCs w:val="24"/>
          <w:lang w:val="es-MX"/>
        </w:rPr>
        <w:t>U</w:t>
      </w:r>
      <w:r w:rsidR="005141CB" w:rsidRPr="00741AC6">
        <w:rPr>
          <w:rFonts w:ascii="Garamond" w:hAnsi="Garamond" w:cs="Arial"/>
          <w:sz w:val="24"/>
          <w:szCs w:val="24"/>
          <w:lang w:val="es-MX"/>
        </w:rPr>
        <w:t>nión.</w:t>
      </w:r>
    </w:p>
    <w:p w:rsidR="005141CB" w:rsidRPr="00741AC6" w:rsidRDefault="005141CB" w:rsidP="00AB5908">
      <w:pPr>
        <w:tabs>
          <w:tab w:val="left" w:pos="851"/>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5"/>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I</w:t>
      </w:r>
      <w:r w:rsidR="005141CB" w:rsidRPr="00741AC6">
        <w:rPr>
          <w:rFonts w:ascii="Garamond" w:hAnsi="Garamond" w:cs="Arial"/>
          <w:sz w:val="24"/>
          <w:szCs w:val="24"/>
          <w:lang w:val="es-MX"/>
        </w:rPr>
        <w:t xml:space="preserve">nvestigar y compilar la información necesaria para las comparecencias y reuniones de trabajo entre funcionarios de la </w:t>
      </w:r>
      <w:r w:rsidR="00A61124" w:rsidRPr="00741AC6">
        <w:rPr>
          <w:rFonts w:ascii="Garamond" w:hAnsi="Garamond" w:cs="Arial"/>
          <w:sz w:val="24"/>
          <w:szCs w:val="24"/>
          <w:lang w:val="es-MX"/>
        </w:rPr>
        <w:t>SCT</w:t>
      </w:r>
      <w:r w:rsidR="005141CB" w:rsidRPr="00741AC6">
        <w:rPr>
          <w:rFonts w:ascii="Garamond" w:hAnsi="Garamond" w:cs="Arial"/>
          <w:sz w:val="24"/>
          <w:szCs w:val="24"/>
          <w:lang w:val="es-MX"/>
        </w:rPr>
        <w:t xml:space="preserve"> y las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omisiones del </w:t>
      </w:r>
      <w:r w:rsidR="009018E2" w:rsidRPr="00741AC6">
        <w:rPr>
          <w:rFonts w:ascii="Garamond" w:hAnsi="Garamond" w:cs="Arial"/>
          <w:sz w:val="24"/>
          <w:szCs w:val="24"/>
          <w:lang w:val="es-MX"/>
        </w:rPr>
        <w:t>S</w:t>
      </w:r>
      <w:r w:rsidR="005141CB" w:rsidRPr="00741AC6">
        <w:rPr>
          <w:rFonts w:ascii="Garamond" w:hAnsi="Garamond" w:cs="Arial"/>
          <w:sz w:val="24"/>
          <w:szCs w:val="24"/>
          <w:lang w:val="es-MX"/>
        </w:rPr>
        <w:t xml:space="preserve">ector, los </w:t>
      </w:r>
      <w:r w:rsidR="009018E2" w:rsidRPr="00741AC6">
        <w:rPr>
          <w:rFonts w:ascii="Garamond" w:hAnsi="Garamond" w:cs="Arial"/>
          <w:sz w:val="24"/>
          <w:szCs w:val="24"/>
          <w:lang w:val="es-MX"/>
        </w:rPr>
        <w:t>G</w:t>
      </w:r>
      <w:r w:rsidR="005141CB" w:rsidRPr="00741AC6">
        <w:rPr>
          <w:rFonts w:ascii="Garamond" w:hAnsi="Garamond" w:cs="Arial"/>
          <w:sz w:val="24"/>
          <w:szCs w:val="24"/>
          <w:lang w:val="es-MX"/>
        </w:rPr>
        <w:t xml:space="preserve">rupos </w:t>
      </w:r>
      <w:r w:rsidR="009018E2" w:rsidRPr="00741AC6">
        <w:rPr>
          <w:rFonts w:ascii="Garamond" w:hAnsi="Garamond" w:cs="Arial"/>
          <w:sz w:val="24"/>
          <w:szCs w:val="24"/>
          <w:lang w:val="es-MX"/>
        </w:rPr>
        <w:t>P</w:t>
      </w:r>
      <w:r w:rsidR="005141CB" w:rsidRPr="00741AC6">
        <w:rPr>
          <w:rFonts w:ascii="Garamond" w:hAnsi="Garamond" w:cs="Arial"/>
          <w:sz w:val="24"/>
          <w:szCs w:val="24"/>
          <w:lang w:val="es-MX"/>
        </w:rPr>
        <w:t xml:space="preserve">arlamentarios y los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a través de coordinación con las áreas competentes de acuerdo al tema a tratar </w:t>
      </w:r>
      <w:r w:rsidR="00481665">
        <w:rPr>
          <w:rFonts w:ascii="Garamond" w:hAnsi="Garamond" w:cs="Arial"/>
          <w:sz w:val="24"/>
          <w:szCs w:val="24"/>
          <w:lang w:val="es-MX"/>
        </w:rPr>
        <w:t xml:space="preserve">y </w:t>
      </w:r>
      <w:r w:rsidR="005141CB" w:rsidRPr="00741AC6">
        <w:rPr>
          <w:rFonts w:ascii="Garamond" w:hAnsi="Garamond" w:cs="Arial"/>
          <w:sz w:val="24"/>
          <w:szCs w:val="24"/>
          <w:lang w:val="es-MX"/>
        </w:rPr>
        <w:t xml:space="preserve">la integración de ficheros, a fin de proporcionar los elementos para que los funcionarios de la </w:t>
      </w:r>
      <w:r w:rsidR="009018E2" w:rsidRPr="00741AC6">
        <w:rPr>
          <w:rFonts w:ascii="Garamond" w:hAnsi="Garamond" w:cs="Arial"/>
          <w:sz w:val="24"/>
          <w:szCs w:val="24"/>
          <w:lang w:val="es-MX"/>
        </w:rPr>
        <w:t>S</w:t>
      </w:r>
      <w:r w:rsidR="005141CB" w:rsidRPr="00741AC6">
        <w:rPr>
          <w:rFonts w:ascii="Garamond" w:hAnsi="Garamond" w:cs="Arial"/>
          <w:sz w:val="24"/>
          <w:szCs w:val="24"/>
          <w:lang w:val="es-MX"/>
        </w:rPr>
        <w:t>ecretaria que comparezcan o asistan a las reuniones puedan ofrecer a los legisladores información precisa, ordenada y accesible para desahogarlas.</w:t>
      </w:r>
    </w:p>
    <w:p w:rsidR="005141CB" w:rsidRPr="00741AC6" w:rsidRDefault="005141CB" w:rsidP="00AB5908">
      <w:pPr>
        <w:tabs>
          <w:tab w:val="left" w:pos="1134"/>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5"/>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R</w:t>
      </w:r>
      <w:r w:rsidR="005141CB" w:rsidRPr="00741AC6">
        <w:rPr>
          <w:rFonts w:ascii="Garamond" w:hAnsi="Garamond" w:cs="Arial"/>
          <w:sz w:val="24"/>
          <w:szCs w:val="24"/>
          <w:lang w:val="es-MX"/>
        </w:rPr>
        <w:t xml:space="preserve">ecopilar las solicitudes que hagan los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iputados que participen en las comparecencias o reuniones de tr</w:t>
      </w:r>
      <w:r w:rsidR="007131EF" w:rsidRPr="00741AC6">
        <w:rPr>
          <w:rFonts w:ascii="Garamond" w:hAnsi="Garamond" w:cs="Arial"/>
          <w:sz w:val="24"/>
          <w:szCs w:val="24"/>
          <w:lang w:val="es-MX"/>
        </w:rPr>
        <w:t>abajo con funcionarios de la SCT</w:t>
      </w:r>
      <w:r w:rsidR="005141CB" w:rsidRPr="00741AC6">
        <w:rPr>
          <w:rFonts w:ascii="Garamond" w:hAnsi="Garamond" w:cs="Arial"/>
          <w:sz w:val="24"/>
          <w:szCs w:val="24"/>
          <w:lang w:val="es-MX"/>
        </w:rPr>
        <w:t xml:space="preserve">, para que se atiendan oportunamente, mediante el registro de las mismas durante el desarrollo del evento; así como, identificando el área responsable de su atención y el establecimiento de comunicación con las áreas, con la finalidad de estar en </w:t>
      </w:r>
      <w:r w:rsidR="005141CB" w:rsidRPr="00741AC6">
        <w:rPr>
          <w:rFonts w:ascii="Garamond" w:hAnsi="Garamond" w:cs="Arial"/>
          <w:sz w:val="24"/>
          <w:szCs w:val="24"/>
          <w:lang w:val="es-MX"/>
        </w:rPr>
        <w:lastRenderedPageBreak/>
        <w:t xml:space="preserve">posibilidad de ofrecer a los legisladores respuestas fundadas y motivadas por parte de la </w:t>
      </w:r>
      <w:r w:rsidR="009018E2" w:rsidRPr="00741AC6">
        <w:rPr>
          <w:rFonts w:ascii="Garamond" w:hAnsi="Garamond" w:cs="Arial"/>
          <w:sz w:val="24"/>
          <w:szCs w:val="24"/>
          <w:lang w:val="es-MX"/>
        </w:rPr>
        <w:t>S</w:t>
      </w:r>
      <w:r w:rsidR="005141CB" w:rsidRPr="00741AC6">
        <w:rPr>
          <w:rFonts w:ascii="Garamond" w:hAnsi="Garamond" w:cs="Arial"/>
          <w:sz w:val="24"/>
          <w:szCs w:val="24"/>
          <w:lang w:val="es-MX"/>
        </w:rPr>
        <w:t>ecretaria.</w:t>
      </w:r>
    </w:p>
    <w:p w:rsidR="002E1F14" w:rsidRPr="00741AC6" w:rsidRDefault="002E1F14" w:rsidP="00AB5908">
      <w:pPr>
        <w:tabs>
          <w:tab w:val="left" w:pos="851"/>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6"/>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E</w:t>
      </w:r>
      <w:r w:rsidR="005141CB" w:rsidRPr="00741AC6">
        <w:rPr>
          <w:rFonts w:ascii="Garamond" w:hAnsi="Garamond" w:cs="Arial"/>
          <w:sz w:val="24"/>
          <w:szCs w:val="24"/>
          <w:lang w:val="es-MX"/>
        </w:rPr>
        <w:t>valuar y organizar la información generada para cada comparecencia o reunión de trabajo que sost</w:t>
      </w:r>
      <w:r w:rsidR="007131EF" w:rsidRPr="00741AC6">
        <w:rPr>
          <w:rFonts w:ascii="Garamond" w:hAnsi="Garamond" w:cs="Arial"/>
          <w:sz w:val="24"/>
          <w:szCs w:val="24"/>
          <w:lang w:val="es-MX"/>
        </w:rPr>
        <w:t>engan los funcionarios de la SCT</w:t>
      </w:r>
      <w:r w:rsidR="005141CB" w:rsidRPr="00741AC6">
        <w:rPr>
          <w:rFonts w:ascii="Garamond" w:hAnsi="Garamond" w:cs="Arial"/>
          <w:sz w:val="24"/>
          <w:szCs w:val="24"/>
          <w:lang w:val="es-MX"/>
        </w:rPr>
        <w:t xml:space="preserve"> con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iputados, mediante el análisis y clasificación de los datos</w:t>
      </w:r>
      <w:r w:rsidR="00481665">
        <w:rPr>
          <w:rFonts w:ascii="Garamond" w:hAnsi="Garamond" w:cs="Arial"/>
          <w:sz w:val="24"/>
          <w:szCs w:val="24"/>
          <w:lang w:val="es-MX"/>
        </w:rPr>
        <w:t>,</w:t>
      </w:r>
      <w:r w:rsidR="005141CB" w:rsidRPr="00741AC6">
        <w:rPr>
          <w:rFonts w:ascii="Garamond" w:hAnsi="Garamond" w:cs="Arial"/>
          <w:sz w:val="24"/>
          <w:szCs w:val="24"/>
          <w:lang w:val="es-MX"/>
        </w:rPr>
        <w:t xml:space="preserve"> así como su archivo ordenado y sistematizado utilizando índices temáticos, con la finalidad de capitalizar el trabajo realizado y los datos producidos en dichos eventos para utilizarlos en eventos subsecuentes con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iputados y sus legisladores.</w:t>
      </w:r>
    </w:p>
    <w:p w:rsidR="005141CB" w:rsidRPr="00741AC6" w:rsidRDefault="005141CB" w:rsidP="00AB5908">
      <w:pPr>
        <w:tabs>
          <w:tab w:val="left" w:pos="1134"/>
        </w:tabs>
        <w:ind w:left="1701" w:hanging="567"/>
        <w:jc w:val="both"/>
        <w:rPr>
          <w:rFonts w:ascii="Garamond" w:hAnsi="Garamond" w:cs="Arial"/>
          <w:sz w:val="24"/>
          <w:szCs w:val="24"/>
          <w:lang w:val="es-MX"/>
        </w:rPr>
      </w:pPr>
    </w:p>
    <w:p w:rsidR="005141CB" w:rsidRPr="00741AC6" w:rsidRDefault="005804BC" w:rsidP="00C734B7">
      <w:pPr>
        <w:pStyle w:val="Prrafodelista"/>
        <w:numPr>
          <w:ilvl w:val="0"/>
          <w:numId w:val="26"/>
        </w:numPr>
        <w:tabs>
          <w:tab w:val="left" w:pos="1134"/>
        </w:tabs>
        <w:ind w:left="1701" w:hanging="357"/>
        <w:jc w:val="both"/>
        <w:rPr>
          <w:rFonts w:ascii="Garamond" w:hAnsi="Garamond" w:cs="Arial"/>
          <w:sz w:val="24"/>
          <w:szCs w:val="24"/>
          <w:lang w:val="es-MX"/>
        </w:rPr>
      </w:pPr>
      <w:r w:rsidRPr="00741AC6">
        <w:rPr>
          <w:rFonts w:ascii="Garamond" w:hAnsi="Garamond" w:cs="Arial"/>
          <w:sz w:val="24"/>
          <w:szCs w:val="24"/>
          <w:lang w:val="es-MX"/>
        </w:rPr>
        <w:t>V</w:t>
      </w:r>
      <w:r w:rsidR="005141CB" w:rsidRPr="00741AC6">
        <w:rPr>
          <w:rFonts w:ascii="Garamond" w:hAnsi="Garamond" w:cs="Arial"/>
          <w:sz w:val="24"/>
          <w:szCs w:val="24"/>
          <w:lang w:val="es-MX"/>
        </w:rPr>
        <w:t>erificar que la base de datos que concentra las gestiones de lo</w:t>
      </w:r>
      <w:r w:rsidR="007131EF" w:rsidRPr="00741AC6">
        <w:rPr>
          <w:rFonts w:ascii="Garamond" w:hAnsi="Garamond" w:cs="Arial"/>
          <w:sz w:val="24"/>
          <w:szCs w:val="24"/>
          <w:lang w:val="es-MX"/>
        </w:rPr>
        <w:t xml:space="preserve">s </w:t>
      </w:r>
      <w:r w:rsidR="009018E2" w:rsidRPr="00741AC6">
        <w:rPr>
          <w:rFonts w:ascii="Garamond" w:hAnsi="Garamond" w:cs="Arial"/>
          <w:sz w:val="24"/>
          <w:szCs w:val="24"/>
          <w:lang w:val="es-MX"/>
        </w:rPr>
        <w:t>D</w:t>
      </w:r>
      <w:r w:rsidR="007131EF" w:rsidRPr="00741AC6">
        <w:rPr>
          <w:rFonts w:ascii="Garamond" w:hAnsi="Garamond" w:cs="Arial"/>
          <w:sz w:val="24"/>
          <w:szCs w:val="24"/>
          <w:lang w:val="es-MX"/>
        </w:rPr>
        <w:t>iputados ante la SCT,</w:t>
      </w:r>
      <w:r w:rsidR="005141CB" w:rsidRPr="00741AC6">
        <w:rPr>
          <w:rFonts w:ascii="Garamond" w:hAnsi="Garamond" w:cs="Arial"/>
          <w:sz w:val="24"/>
          <w:szCs w:val="24"/>
          <w:lang w:val="es-MX"/>
        </w:rPr>
        <w:t xml:space="preserve"> esté debidamente integrada y se actualice constantemente conforme al avance en el trámite de las solicitudes, mediante la revisión periódica de los reportes que le presenta el </w:t>
      </w:r>
      <w:r w:rsidR="00B1259C" w:rsidRPr="00C734B7">
        <w:rPr>
          <w:rFonts w:ascii="Garamond" w:hAnsi="Garamond" w:cs="Arial"/>
          <w:sz w:val="24"/>
          <w:szCs w:val="24"/>
          <w:lang w:val="es-MX"/>
        </w:rPr>
        <w:t>D</w:t>
      </w:r>
      <w:r w:rsidR="005141CB" w:rsidRPr="00C734B7">
        <w:rPr>
          <w:rFonts w:ascii="Garamond" w:hAnsi="Garamond" w:cs="Arial"/>
          <w:sz w:val="24"/>
          <w:szCs w:val="24"/>
          <w:lang w:val="es-MX"/>
        </w:rPr>
        <w:t xml:space="preserve">epartamento de </w:t>
      </w:r>
      <w:r w:rsidR="00C734B7" w:rsidRPr="00C734B7">
        <w:rPr>
          <w:rFonts w:ascii="Garamond" w:hAnsi="Garamond" w:cs="Arial"/>
          <w:sz w:val="24"/>
          <w:szCs w:val="24"/>
          <w:lang w:val="es-MX"/>
        </w:rPr>
        <w:t>Proyectos Legislativos</w:t>
      </w:r>
      <w:r w:rsidR="00481665">
        <w:rPr>
          <w:rFonts w:ascii="Garamond" w:hAnsi="Garamond" w:cs="Arial"/>
          <w:sz w:val="24"/>
          <w:szCs w:val="24"/>
          <w:lang w:val="es-MX"/>
        </w:rPr>
        <w:t xml:space="preserve"> y</w:t>
      </w:r>
      <w:r w:rsidR="005141CB" w:rsidRPr="00741AC6">
        <w:rPr>
          <w:rFonts w:ascii="Garamond" w:hAnsi="Garamond" w:cs="Arial"/>
          <w:sz w:val="24"/>
          <w:szCs w:val="24"/>
          <w:lang w:val="es-MX"/>
        </w:rPr>
        <w:t xml:space="preserve"> manteniendo comunicación permanente con dicho departamento para comprobar la información, con el fin de que dicha base de datos sea un instrumento útil y confiable para el control de gestión.</w:t>
      </w:r>
    </w:p>
    <w:p w:rsidR="005141CB" w:rsidRPr="00741AC6" w:rsidRDefault="005141CB" w:rsidP="00AB5908">
      <w:pPr>
        <w:tabs>
          <w:tab w:val="left" w:pos="1134"/>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6"/>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E</w:t>
      </w:r>
      <w:r w:rsidR="005141CB" w:rsidRPr="00741AC6">
        <w:rPr>
          <w:rFonts w:ascii="Garamond" w:hAnsi="Garamond" w:cs="Arial"/>
          <w:sz w:val="24"/>
          <w:szCs w:val="24"/>
          <w:lang w:val="es-MX"/>
        </w:rPr>
        <w:t xml:space="preserve">mitir informes periódicos del estado de las gestiones de los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w:t>
      </w:r>
      <w:r w:rsidR="007131EF" w:rsidRPr="00741AC6">
        <w:rPr>
          <w:rFonts w:ascii="Garamond" w:hAnsi="Garamond" w:cs="Arial"/>
          <w:sz w:val="24"/>
          <w:szCs w:val="24"/>
          <w:lang w:val="es-MX"/>
        </w:rPr>
        <w:t>ante la SCT</w:t>
      </w:r>
      <w:r w:rsidR="005141CB" w:rsidRPr="00741AC6">
        <w:rPr>
          <w:rFonts w:ascii="Garamond" w:hAnsi="Garamond" w:cs="Arial"/>
          <w:sz w:val="24"/>
          <w:szCs w:val="24"/>
          <w:lang w:val="es-MX"/>
        </w:rPr>
        <w:t>, mediante la organización y cuantificación de los datos que le presente</w:t>
      </w:r>
      <w:r w:rsidR="009018E2" w:rsidRPr="00741AC6">
        <w:rPr>
          <w:rFonts w:ascii="Garamond" w:hAnsi="Garamond" w:cs="Arial"/>
          <w:sz w:val="24"/>
          <w:szCs w:val="24"/>
          <w:lang w:val="es-MX"/>
        </w:rPr>
        <w:t xml:space="preserve"> el </w:t>
      </w:r>
      <w:r w:rsidR="00B1259C" w:rsidRPr="00C734B7">
        <w:rPr>
          <w:rFonts w:ascii="Garamond" w:hAnsi="Garamond" w:cs="Arial"/>
          <w:sz w:val="24"/>
          <w:szCs w:val="24"/>
          <w:lang w:val="es-MX"/>
        </w:rPr>
        <w:t>D</w:t>
      </w:r>
      <w:r w:rsidR="009018E2" w:rsidRPr="00C734B7">
        <w:rPr>
          <w:rFonts w:ascii="Garamond" w:hAnsi="Garamond" w:cs="Arial"/>
          <w:sz w:val="24"/>
          <w:szCs w:val="24"/>
          <w:lang w:val="es-MX"/>
        </w:rPr>
        <w:t xml:space="preserve">epartamento de </w:t>
      </w:r>
      <w:r w:rsidR="00C734B7" w:rsidRPr="00C734B7">
        <w:rPr>
          <w:rFonts w:ascii="Garamond" w:hAnsi="Garamond" w:cs="Arial"/>
          <w:sz w:val="24"/>
          <w:szCs w:val="24"/>
          <w:lang w:val="es-MX"/>
        </w:rPr>
        <w:t>Proyectos Legislativos</w:t>
      </w:r>
      <w:r w:rsidR="005141CB" w:rsidRPr="00C734B7">
        <w:rPr>
          <w:rFonts w:ascii="Garamond" w:hAnsi="Garamond" w:cs="Arial"/>
          <w:sz w:val="24"/>
          <w:szCs w:val="24"/>
          <w:lang w:val="es-MX"/>
        </w:rPr>
        <w:t>, con la finalidad de proporcionar a su superior</w:t>
      </w:r>
      <w:r w:rsidR="005141CB" w:rsidRPr="00741AC6">
        <w:rPr>
          <w:rFonts w:ascii="Garamond" w:hAnsi="Garamond" w:cs="Arial"/>
          <w:sz w:val="24"/>
          <w:szCs w:val="24"/>
          <w:lang w:val="es-MX"/>
        </w:rPr>
        <w:t xml:space="preserve"> jerárquico los elementos necesarios para que evalúe la calidad y oportunidad de la atención que se ofrece a los legisladores.</w:t>
      </w:r>
    </w:p>
    <w:p w:rsidR="005141CB" w:rsidRPr="00741AC6" w:rsidRDefault="005141CB" w:rsidP="00AB5908">
      <w:pPr>
        <w:tabs>
          <w:tab w:val="left" w:pos="851"/>
        </w:tabs>
        <w:ind w:left="1701" w:hanging="567"/>
        <w:jc w:val="both"/>
        <w:rPr>
          <w:rFonts w:ascii="Garamond" w:hAnsi="Garamond" w:cs="Arial"/>
          <w:sz w:val="24"/>
          <w:szCs w:val="24"/>
          <w:lang w:val="es-MX"/>
        </w:rPr>
      </w:pPr>
    </w:p>
    <w:p w:rsidR="005141CB" w:rsidRPr="00741AC6" w:rsidRDefault="005804BC" w:rsidP="002F6B2D">
      <w:pPr>
        <w:pStyle w:val="Prrafodelista"/>
        <w:numPr>
          <w:ilvl w:val="0"/>
          <w:numId w:val="26"/>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V</w:t>
      </w:r>
      <w:r w:rsidR="005141CB" w:rsidRPr="00741AC6">
        <w:rPr>
          <w:rFonts w:ascii="Garamond" w:hAnsi="Garamond" w:cs="Arial"/>
          <w:sz w:val="24"/>
          <w:szCs w:val="24"/>
          <w:lang w:val="es-MX"/>
        </w:rPr>
        <w:t xml:space="preserve">igilar que las áreas competentes respondan a las solicitudes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en los plazos </w:t>
      </w:r>
      <w:r w:rsidR="00C734B7">
        <w:rPr>
          <w:rFonts w:ascii="Garamond" w:hAnsi="Garamond" w:cs="Arial"/>
          <w:sz w:val="24"/>
          <w:szCs w:val="24"/>
          <w:lang w:val="es-MX"/>
        </w:rPr>
        <w:t>+</w:t>
      </w:r>
      <w:r w:rsidR="005141CB" w:rsidRPr="00741AC6">
        <w:rPr>
          <w:rFonts w:ascii="Garamond" w:hAnsi="Garamond" w:cs="Arial"/>
          <w:sz w:val="24"/>
          <w:szCs w:val="24"/>
          <w:lang w:val="es-MX"/>
        </w:rPr>
        <w:t xml:space="preserve">establecidos, mediante el establecimiento de comunicación permanente con las mismas para el seguimiento del proceso en la base de datos y la emisión de los recordatorios pertinentes, con el fin de asegurar que las respuestas que remite la </w:t>
      </w:r>
      <w:r w:rsidR="007131EF" w:rsidRPr="00741AC6">
        <w:rPr>
          <w:rFonts w:ascii="Garamond" w:hAnsi="Garamond" w:cs="Arial"/>
          <w:sz w:val="24"/>
          <w:szCs w:val="24"/>
          <w:lang w:val="es-MX"/>
        </w:rPr>
        <w:t xml:space="preserve">SCT </w:t>
      </w:r>
      <w:r w:rsidR="005141CB" w:rsidRPr="00741AC6">
        <w:rPr>
          <w:rFonts w:ascii="Garamond" w:hAnsi="Garamond" w:cs="Arial"/>
          <w:sz w:val="24"/>
          <w:szCs w:val="24"/>
          <w:lang w:val="es-MX"/>
        </w:rPr>
        <w:t>a los legisladores se ofrezcan en tiempo y forma.</w:t>
      </w:r>
    </w:p>
    <w:p w:rsidR="00D37AFB" w:rsidRPr="005141CB" w:rsidRDefault="00D37AFB" w:rsidP="00AB5908">
      <w:pPr>
        <w:tabs>
          <w:tab w:val="left" w:pos="851"/>
        </w:tabs>
        <w:ind w:left="1701" w:hanging="567"/>
        <w:jc w:val="both"/>
        <w:rPr>
          <w:rFonts w:ascii="Garamond" w:hAnsi="Garamond"/>
          <w:noProof/>
          <w:kern w:val="28"/>
          <w:sz w:val="28"/>
          <w:szCs w:val="28"/>
        </w:rPr>
      </w:pPr>
    </w:p>
    <w:p w:rsidR="0020406F" w:rsidRPr="009F0CE4" w:rsidRDefault="00BD333B" w:rsidP="002E1F14">
      <w:pPr>
        <w:pStyle w:val="Ttulo1"/>
        <w:tabs>
          <w:tab w:val="left" w:pos="1134"/>
        </w:tabs>
        <w:spacing w:before="0" w:after="0"/>
        <w:ind w:left="1134" w:hanging="1134"/>
        <w:jc w:val="both"/>
        <w:rPr>
          <w:rFonts w:ascii="Arial Black" w:hAnsi="Arial Black"/>
          <w:b w:val="0"/>
          <w:noProof/>
          <w:color w:val="808080" w:themeColor="background1" w:themeShade="80"/>
          <w:spacing w:val="-25"/>
          <w:sz w:val="32"/>
          <w:szCs w:val="28"/>
        </w:rPr>
      </w:pPr>
      <w:bookmarkStart w:id="21" w:name="_Toc396135661"/>
      <w:r>
        <w:rPr>
          <w:rFonts w:ascii="Arial Black" w:hAnsi="Arial Black"/>
          <w:b w:val="0"/>
          <w:noProof/>
          <w:color w:val="808080" w:themeColor="background1" w:themeShade="80"/>
          <w:spacing w:val="-25"/>
          <w:sz w:val="32"/>
          <w:szCs w:val="32"/>
        </w:rPr>
        <w:t>7.</w:t>
      </w:r>
      <w:r w:rsidR="00735D55">
        <w:rPr>
          <w:rFonts w:ascii="Arial Black" w:hAnsi="Arial Black"/>
          <w:b w:val="0"/>
          <w:noProof/>
          <w:color w:val="808080" w:themeColor="background1" w:themeShade="80"/>
          <w:spacing w:val="-25"/>
          <w:sz w:val="32"/>
          <w:szCs w:val="32"/>
        </w:rPr>
        <w:t>5</w:t>
      </w:r>
      <w:r>
        <w:rPr>
          <w:rFonts w:ascii="Arial Black" w:hAnsi="Arial Black"/>
          <w:b w:val="0"/>
          <w:noProof/>
          <w:color w:val="808080" w:themeColor="background1" w:themeShade="80"/>
          <w:spacing w:val="-25"/>
          <w:sz w:val="32"/>
          <w:szCs w:val="32"/>
        </w:rPr>
        <w:t>.1.1</w:t>
      </w:r>
      <w:r>
        <w:rPr>
          <w:rFonts w:ascii="Arial Black" w:hAnsi="Arial Black"/>
          <w:b w:val="0"/>
          <w:noProof/>
          <w:color w:val="808080" w:themeColor="background1" w:themeShade="80"/>
          <w:spacing w:val="-25"/>
          <w:sz w:val="32"/>
          <w:szCs w:val="32"/>
        </w:rPr>
        <w:tab/>
      </w:r>
      <w:r w:rsidRPr="009F0CE4">
        <w:rPr>
          <w:rFonts w:ascii="Arial Black" w:hAnsi="Arial Black"/>
          <w:b w:val="0"/>
          <w:noProof/>
          <w:color w:val="808080" w:themeColor="background1" w:themeShade="80"/>
          <w:spacing w:val="-25"/>
          <w:sz w:val="32"/>
          <w:szCs w:val="32"/>
        </w:rPr>
        <w:t>DEPARTAMENTO</w:t>
      </w:r>
      <w:r w:rsidRPr="009F0CE4">
        <w:rPr>
          <w:rFonts w:ascii="Arial Black" w:hAnsi="Arial Black"/>
          <w:b w:val="0"/>
          <w:noProof/>
          <w:color w:val="808080" w:themeColor="background1" w:themeShade="80"/>
          <w:spacing w:val="-25"/>
          <w:sz w:val="32"/>
          <w:szCs w:val="28"/>
        </w:rPr>
        <w:t xml:space="preserve"> </w:t>
      </w:r>
      <w:r w:rsidRPr="009F0CE4">
        <w:rPr>
          <w:rFonts w:ascii="Arial Black" w:hAnsi="Arial Black"/>
          <w:b w:val="0"/>
          <w:noProof/>
          <w:color w:val="808080" w:themeColor="background1" w:themeShade="80"/>
          <w:spacing w:val="-25"/>
          <w:sz w:val="32"/>
          <w:szCs w:val="32"/>
        </w:rPr>
        <w:t xml:space="preserve">DE </w:t>
      </w:r>
      <w:r w:rsidR="0053251F">
        <w:rPr>
          <w:rFonts w:ascii="Arial Black" w:hAnsi="Arial Black"/>
          <w:b w:val="0"/>
          <w:noProof/>
          <w:color w:val="808080" w:themeColor="background1" w:themeShade="80"/>
          <w:spacing w:val="-25"/>
          <w:sz w:val="32"/>
          <w:szCs w:val="32"/>
        </w:rPr>
        <w:t xml:space="preserve">PROYECTOS </w:t>
      </w:r>
      <w:r w:rsidR="00355D52">
        <w:rPr>
          <w:rFonts w:ascii="Arial Black" w:hAnsi="Arial Black"/>
          <w:b w:val="0"/>
          <w:noProof/>
          <w:color w:val="808080" w:themeColor="background1" w:themeShade="80"/>
          <w:spacing w:val="-25"/>
          <w:sz w:val="32"/>
          <w:szCs w:val="32"/>
        </w:rPr>
        <w:t>LEGISLATIVOS</w:t>
      </w:r>
      <w:bookmarkEnd w:id="21"/>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D</w:t>
      </w:r>
      <w:r w:rsidR="005141CB" w:rsidRPr="00741AC6">
        <w:rPr>
          <w:rFonts w:ascii="Garamond" w:hAnsi="Garamond" w:cs="Arial"/>
          <w:sz w:val="24"/>
          <w:szCs w:val="24"/>
          <w:lang w:val="es-MX"/>
        </w:rPr>
        <w:t>etectar información re</w:t>
      </w:r>
      <w:r w:rsidRPr="00741AC6">
        <w:rPr>
          <w:rFonts w:ascii="Garamond" w:hAnsi="Garamond" w:cs="Arial"/>
          <w:sz w:val="24"/>
          <w:szCs w:val="24"/>
          <w:lang w:val="es-MX"/>
        </w:rPr>
        <w:t>levante o de interés para la SCT,</w:t>
      </w:r>
      <w:r w:rsidR="005141CB" w:rsidRPr="00741AC6">
        <w:rPr>
          <w:rFonts w:ascii="Garamond" w:hAnsi="Garamond" w:cs="Arial"/>
          <w:sz w:val="24"/>
          <w:szCs w:val="24"/>
          <w:lang w:val="es-MX"/>
        </w:rPr>
        <w:t xml:space="preserve"> a través de la revisión y estudio diario de  la información publicada en la gaceta parlamentaria de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iputados, así como del orden del día de las sesiones que celebre, con la finalidad de integrar la información para emitirla al superior jerárquico para su sistematización y análisis.</w:t>
      </w:r>
    </w:p>
    <w:p w:rsidR="005141CB" w:rsidRPr="00741AC6" w:rsidRDefault="005141CB" w:rsidP="00D85004">
      <w:pPr>
        <w:tabs>
          <w:tab w:val="left" w:pos="1134"/>
        </w:tabs>
        <w:ind w:left="1701" w:hanging="567"/>
        <w:jc w:val="both"/>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R</w:t>
      </w:r>
      <w:r w:rsidR="005141CB" w:rsidRPr="00741AC6">
        <w:rPr>
          <w:rFonts w:ascii="Garamond" w:hAnsi="Garamond" w:cs="Arial"/>
          <w:sz w:val="24"/>
          <w:szCs w:val="24"/>
          <w:lang w:val="es-MX"/>
        </w:rPr>
        <w:t xml:space="preserve">ecopilar la información referente a los proyectos legislativos, a través de la búsqueda en los canales establecidos por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iputados y la validación de la información, con la finalidad de integrar la información para alimentar de manera puntual una base de datos con información actualizada para coadyuvar a la toma de decisiones.</w:t>
      </w:r>
    </w:p>
    <w:p w:rsidR="005141CB" w:rsidRPr="00741AC6" w:rsidRDefault="005141CB" w:rsidP="00D85004">
      <w:pPr>
        <w:tabs>
          <w:tab w:val="left" w:pos="1134"/>
        </w:tabs>
        <w:ind w:left="1701" w:hanging="567"/>
        <w:jc w:val="both"/>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lastRenderedPageBreak/>
        <w:t>V</w:t>
      </w:r>
      <w:r w:rsidR="005141CB" w:rsidRPr="00741AC6">
        <w:rPr>
          <w:rFonts w:ascii="Garamond" w:hAnsi="Garamond" w:cs="Arial"/>
          <w:sz w:val="24"/>
          <w:szCs w:val="24"/>
          <w:lang w:val="es-MX"/>
        </w:rPr>
        <w:t xml:space="preserve">erificar constantemente la agenda en la que se fijen y las reuniones que sostengan las comisiones dictaminadoras de la </w:t>
      </w:r>
      <w:r w:rsidR="009018E2"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9018E2"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a través de la revisión de la información contenida en la misma, utilizando los canales institucionales establecidos por el </w:t>
      </w:r>
      <w:r w:rsidR="009018E2" w:rsidRPr="00741AC6">
        <w:rPr>
          <w:rFonts w:ascii="Garamond" w:hAnsi="Garamond" w:cs="Arial"/>
          <w:sz w:val="24"/>
          <w:szCs w:val="24"/>
          <w:lang w:val="es-MX"/>
        </w:rPr>
        <w:t>P</w:t>
      </w:r>
      <w:r w:rsidR="005141CB" w:rsidRPr="00741AC6">
        <w:rPr>
          <w:rFonts w:ascii="Garamond" w:hAnsi="Garamond" w:cs="Arial"/>
          <w:sz w:val="24"/>
          <w:szCs w:val="24"/>
          <w:lang w:val="es-MX"/>
        </w:rPr>
        <w:t xml:space="preserve">oder </w:t>
      </w:r>
      <w:r w:rsidR="009018E2" w:rsidRPr="00741AC6">
        <w:rPr>
          <w:rFonts w:ascii="Garamond" w:hAnsi="Garamond" w:cs="Arial"/>
          <w:sz w:val="24"/>
          <w:szCs w:val="24"/>
          <w:lang w:val="es-MX"/>
        </w:rPr>
        <w:t>L</w:t>
      </w:r>
      <w:r w:rsidR="005141CB" w:rsidRPr="00741AC6">
        <w:rPr>
          <w:rFonts w:ascii="Garamond" w:hAnsi="Garamond" w:cs="Arial"/>
          <w:sz w:val="24"/>
          <w:szCs w:val="24"/>
          <w:lang w:val="es-MX"/>
        </w:rPr>
        <w:t xml:space="preserve">egislativo, con la finalidad de obtener los datos para alimentar puntualmente la base de datos que permita dar seguimiento a la actividad legislativa relacionada con la </w:t>
      </w:r>
      <w:r w:rsidRPr="00741AC6">
        <w:rPr>
          <w:rFonts w:ascii="Garamond" w:hAnsi="Garamond" w:cs="Arial"/>
          <w:sz w:val="24"/>
          <w:szCs w:val="24"/>
          <w:lang w:val="es-MX"/>
        </w:rPr>
        <w:t>SCT.</w:t>
      </w:r>
    </w:p>
    <w:p w:rsidR="009018E2" w:rsidRPr="00741AC6" w:rsidRDefault="009018E2" w:rsidP="00D85004">
      <w:pPr>
        <w:pStyle w:val="Prrafodelista"/>
        <w:tabs>
          <w:tab w:val="left" w:pos="1134"/>
        </w:tabs>
        <w:ind w:left="1701" w:hanging="567"/>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R</w:t>
      </w:r>
      <w:r w:rsidR="005141CB" w:rsidRPr="00741AC6">
        <w:rPr>
          <w:rFonts w:ascii="Garamond" w:hAnsi="Garamond" w:cs="Arial"/>
          <w:sz w:val="24"/>
          <w:szCs w:val="24"/>
          <w:lang w:val="es-MX"/>
        </w:rPr>
        <w:t>ecopilar información relevante sobre los temas a tratar en las reuniones de trabajo, a través de la identificación de las áreas responsables de su atención y el envió de solicitudes a las áreas</w:t>
      </w:r>
      <w:r w:rsidR="00621D20">
        <w:rPr>
          <w:rFonts w:ascii="Garamond" w:hAnsi="Garamond" w:cs="Arial"/>
          <w:sz w:val="24"/>
          <w:szCs w:val="24"/>
          <w:lang w:val="es-MX"/>
        </w:rPr>
        <w:t>,</w:t>
      </w:r>
      <w:r w:rsidR="005141CB" w:rsidRPr="00741AC6">
        <w:rPr>
          <w:rFonts w:ascii="Garamond" w:hAnsi="Garamond" w:cs="Arial"/>
          <w:sz w:val="24"/>
          <w:szCs w:val="24"/>
          <w:lang w:val="es-MX"/>
        </w:rPr>
        <w:t xml:space="preserve"> así como la  búsquedas en medios de comunicación, con la finalidad de integrarla para que su superior jerárquico pueda sistematizar dicha información de manera que sea funcional para los funcionarios de </w:t>
      </w:r>
      <w:r w:rsidRPr="00741AC6">
        <w:rPr>
          <w:rFonts w:ascii="Garamond" w:hAnsi="Garamond" w:cs="Arial"/>
          <w:sz w:val="24"/>
          <w:szCs w:val="24"/>
          <w:lang w:val="es-MX"/>
        </w:rPr>
        <w:t>la SCT,</w:t>
      </w:r>
      <w:r w:rsidR="005141CB" w:rsidRPr="00741AC6">
        <w:rPr>
          <w:rFonts w:ascii="Garamond" w:hAnsi="Garamond" w:cs="Arial"/>
          <w:sz w:val="24"/>
          <w:szCs w:val="24"/>
          <w:lang w:val="es-MX"/>
        </w:rPr>
        <w:t xml:space="preserve"> participantes en las reuniones.</w:t>
      </w:r>
    </w:p>
    <w:p w:rsidR="005141CB" w:rsidRPr="00741AC6" w:rsidRDefault="005141CB" w:rsidP="00D85004">
      <w:pPr>
        <w:tabs>
          <w:tab w:val="left" w:pos="1134"/>
        </w:tabs>
        <w:ind w:left="1701" w:hanging="567"/>
        <w:jc w:val="both"/>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C</w:t>
      </w:r>
      <w:r w:rsidR="005141CB" w:rsidRPr="00741AC6">
        <w:rPr>
          <w:rFonts w:ascii="Garamond" w:hAnsi="Garamond" w:cs="Arial"/>
          <w:sz w:val="24"/>
          <w:szCs w:val="24"/>
          <w:lang w:val="es-MX"/>
        </w:rPr>
        <w:t xml:space="preserve">ompilar y clasificar la información derivada de las reuniones de trabajo de los funcionarios de la </w:t>
      </w:r>
      <w:r w:rsidRPr="00741AC6">
        <w:rPr>
          <w:rFonts w:ascii="Garamond" w:hAnsi="Garamond" w:cs="Arial"/>
          <w:sz w:val="24"/>
          <w:szCs w:val="24"/>
          <w:lang w:val="es-MX"/>
        </w:rPr>
        <w:t>SCT,</w:t>
      </w:r>
      <w:r w:rsidR="005141CB" w:rsidRPr="00741AC6">
        <w:rPr>
          <w:rFonts w:ascii="Garamond" w:hAnsi="Garamond" w:cs="Arial"/>
          <w:sz w:val="24"/>
          <w:szCs w:val="24"/>
          <w:lang w:val="es-MX"/>
        </w:rPr>
        <w:t xml:space="preserve"> y los órganos legislativos de la </w:t>
      </w:r>
      <w:r w:rsidR="00E3197B"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E3197B"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a través de </w:t>
      </w:r>
      <w:r w:rsidR="00E52D43">
        <w:rPr>
          <w:rFonts w:ascii="Garamond" w:hAnsi="Garamond" w:cs="Arial"/>
          <w:sz w:val="24"/>
          <w:szCs w:val="24"/>
          <w:lang w:val="es-MX"/>
        </w:rPr>
        <w:t>su</w:t>
      </w:r>
      <w:r w:rsidR="00E52D43" w:rsidRPr="00741AC6">
        <w:rPr>
          <w:rFonts w:ascii="Garamond" w:hAnsi="Garamond" w:cs="Arial"/>
          <w:sz w:val="24"/>
          <w:szCs w:val="24"/>
          <w:lang w:val="es-MX"/>
        </w:rPr>
        <w:t xml:space="preserve"> </w:t>
      </w:r>
      <w:r w:rsidR="005141CB" w:rsidRPr="00741AC6">
        <w:rPr>
          <w:rFonts w:ascii="Garamond" w:hAnsi="Garamond" w:cs="Arial"/>
          <w:sz w:val="24"/>
          <w:szCs w:val="24"/>
          <w:lang w:val="es-MX"/>
        </w:rPr>
        <w:t>revisión y análisis y efectuando anotaciones durante el desarrollo de las reuniones, con la finalidad de que exista un registro completo de lo que sucede en las mismas y coadyuvar a la toma de decisiones.</w:t>
      </w:r>
    </w:p>
    <w:p w:rsidR="005141CB" w:rsidRPr="00741AC6" w:rsidRDefault="005141CB" w:rsidP="00D85004">
      <w:pPr>
        <w:tabs>
          <w:tab w:val="left" w:pos="1134"/>
        </w:tabs>
        <w:ind w:left="1701" w:hanging="567"/>
        <w:jc w:val="both"/>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V</w:t>
      </w:r>
      <w:r w:rsidR="005141CB" w:rsidRPr="00741AC6">
        <w:rPr>
          <w:rFonts w:ascii="Garamond" w:hAnsi="Garamond" w:cs="Arial"/>
          <w:sz w:val="24"/>
          <w:szCs w:val="24"/>
          <w:lang w:val="es-MX"/>
        </w:rPr>
        <w:t xml:space="preserve">erificar el seguimiento a la atención las solicitudes y trámites que emite la </w:t>
      </w:r>
      <w:r w:rsidR="00E3197B"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E3197B" w:rsidRPr="00741AC6">
        <w:rPr>
          <w:rFonts w:ascii="Garamond" w:hAnsi="Garamond" w:cs="Arial"/>
          <w:sz w:val="24"/>
          <w:szCs w:val="24"/>
          <w:lang w:val="es-MX"/>
        </w:rPr>
        <w:t>D</w:t>
      </w:r>
      <w:r w:rsidR="005141CB" w:rsidRPr="00741AC6">
        <w:rPr>
          <w:rFonts w:ascii="Garamond" w:hAnsi="Garamond" w:cs="Arial"/>
          <w:sz w:val="24"/>
          <w:szCs w:val="24"/>
          <w:lang w:val="es-MX"/>
        </w:rPr>
        <w:t xml:space="preserve">iputados, a través de la compilación y captura de la </w:t>
      </w:r>
      <w:r w:rsidR="005141CB" w:rsidRPr="00B10B67">
        <w:rPr>
          <w:rFonts w:ascii="Garamond" w:hAnsi="Garamond" w:cs="Arial"/>
          <w:sz w:val="24"/>
          <w:szCs w:val="24"/>
          <w:lang w:val="es-MX"/>
        </w:rPr>
        <w:t xml:space="preserve">información </w:t>
      </w:r>
      <w:r w:rsidR="00857373" w:rsidRPr="00B10B67">
        <w:rPr>
          <w:rFonts w:ascii="Garamond" w:hAnsi="Garamond" w:cs="Arial"/>
          <w:sz w:val="24"/>
          <w:szCs w:val="24"/>
          <w:lang w:val="es-MX"/>
        </w:rPr>
        <w:t>de las mismas</w:t>
      </w:r>
      <w:r w:rsidR="005141CB" w:rsidRPr="00B10B67">
        <w:rPr>
          <w:rFonts w:ascii="Garamond" w:hAnsi="Garamond" w:cs="Arial"/>
          <w:sz w:val="24"/>
          <w:szCs w:val="24"/>
          <w:lang w:val="es-MX"/>
        </w:rPr>
        <w:t xml:space="preserve">, con la finalidad de contar con los elementos para verificar la conclusión </w:t>
      </w:r>
      <w:r w:rsidR="00857373" w:rsidRPr="00B10B67">
        <w:rPr>
          <w:rFonts w:ascii="Garamond" w:hAnsi="Garamond" w:cs="Arial"/>
          <w:sz w:val="24"/>
          <w:szCs w:val="24"/>
          <w:lang w:val="es-MX"/>
        </w:rPr>
        <w:t>de las mismas</w:t>
      </w:r>
      <w:r w:rsidR="005141CB" w:rsidRPr="00B10B67">
        <w:rPr>
          <w:rFonts w:ascii="Garamond" w:hAnsi="Garamond" w:cs="Arial"/>
          <w:sz w:val="24"/>
          <w:szCs w:val="24"/>
          <w:lang w:val="es-MX"/>
        </w:rPr>
        <w:t xml:space="preserve"> y</w:t>
      </w:r>
      <w:r w:rsidR="005141CB" w:rsidRPr="00741AC6">
        <w:rPr>
          <w:rFonts w:ascii="Garamond" w:hAnsi="Garamond" w:cs="Arial"/>
          <w:sz w:val="24"/>
          <w:szCs w:val="24"/>
          <w:lang w:val="es-MX"/>
        </w:rPr>
        <w:t xml:space="preserve"> que permita a su superior jerárquico llevar un registro puntual de las gestiones y sus respuestas.</w:t>
      </w:r>
    </w:p>
    <w:p w:rsidR="005141CB" w:rsidRDefault="005141CB" w:rsidP="00D85004">
      <w:pPr>
        <w:tabs>
          <w:tab w:val="left" w:pos="1134"/>
        </w:tabs>
        <w:ind w:left="1701" w:hanging="567"/>
        <w:jc w:val="both"/>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A</w:t>
      </w:r>
      <w:r w:rsidR="005141CB" w:rsidRPr="00741AC6">
        <w:rPr>
          <w:rFonts w:ascii="Garamond" w:hAnsi="Garamond" w:cs="Arial"/>
          <w:sz w:val="24"/>
          <w:szCs w:val="24"/>
          <w:lang w:val="es-MX"/>
        </w:rPr>
        <w:t xml:space="preserve">ctualizar la base de datos de gestiones, a través de la captura de todas y cada una de las gestiones que emite la </w:t>
      </w:r>
      <w:r w:rsidR="00E3197B"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E3197B" w:rsidRPr="00741AC6">
        <w:rPr>
          <w:rFonts w:ascii="Garamond" w:hAnsi="Garamond" w:cs="Arial"/>
          <w:sz w:val="24"/>
          <w:szCs w:val="24"/>
          <w:lang w:val="es-MX"/>
        </w:rPr>
        <w:t>D</w:t>
      </w:r>
      <w:r w:rsidR="005141CB" w:rsidRPr="00741AC6">
        <w:rPr>
          <w:rFonts w:ascii="Garamond" w:hAnsi="Garamond" w:cs="Arial"/>
          <w:sz w:val="24"/>
          <w:szCs w:val="24"/>
          <w:lang w:val="es-MX"/>
        </w:rPr>
        <w:t>iputados así como de la respuesta emitida, utilizando las herramientas informáticas con las que se cuenta, con la finalidad de contar con la información precisa para informar a su superior jerárquico sobre el número y estado de las mismas.</w:t>
      </w:r>
    </w:p>
    <w:p w:rsidR="005141CB" w:rsidRDefault="005141CB" w:rsidP="00D85004">
      <w:pPr>
        <w:tabs>
          <w:tab w:val="left" w:pos="851"/>
        </w:tabs>
        <w:ind w:left="1701" w:hanging="567"/>
        <w:jc w:val="both"/>
        <w:rPr>
          <w:rFonts w:ascii="Garamond" w:hAnsi="Garamond" w:cs="Arial"/>
          <w:sz w:val="24"/>
          <w:szCs w:val="24"/>
          <w:lang w:val="es-MX"/>
        </w:rPr>
      </w:pPr>
    </w:p>
    <w:p w:rsidR="005141CB" w:rsidRPr="00741AC6" w:rsidRDefault="007131EF" w:rsidP="002F6B2D">
      <w:pPr>
        <w:pStyle w:val="Prrafodelista"/>
        <w:numPr>
          <w:ilvl w:val="0"/>
          <w:numId w:val="27"/>
        </w:numPr>
        <w:tabs>
          <w:tab w:val="left" w:pos="1134"/>
        </w:tabs>
        <w:ind w:left="1701"/>
        <w:jc w:val="both"/>
        <w:rPr>
          <w:rFonts w:ascii="Garamond" w:hAnsi="Garamond" w:cs="Arial"/>
          <w:sz w:val="24"/>
          <w:szCs w:val="24"/>
          <w:lang w:val="es-MX"/>
        </w:rPr>
      </w:pPr>
      <w:r w:rsidRPr="00741AC6">
        <w:rPr>
          <w:rFonts w:ascii="Garamond" w:hAnsi="Garamond" w:cs="Arial"/>
          <w:sz w:val="24"/>
          <w:szCs w:val="24"/>
          <w:lang w:val="es-MX"/>
        </w:rPr>
        <w:t>I</w:t>
      </w:r>
      <w:r w:rsidR="005141CB" w:rsidRPr="00741AC6">
        <w:rPr>
          <w:rFonts w:ascii="Garamond" w:hAnsi="Garamond" w:cs="Arial"/>
          <w:sz w:val="24"/>
          <w:szCs w:val="24"/>
          <w:lang w:val="es-MX"/>
        </w:rPr>
        <w:t xml:space="preserve">nformar sobre el estado de los trámites de gestiones de la </w:t>
      </w:r>
      <w:r w:rsidR="00E3197B" w:rsidRPr="00741AC6">
        <w:rPr>
          <w:rFonts w:ascii="Garamond" w:hAnsi="Garamond" w:cs="Arial"/>
          <w:sz w:val="24"/>
          <w:szCs w:val="24"/>
          <w:lang w:val="es-MX"/>
        </w:rPr>
        <w:t>C</w:t>
      </w:r>
      <w:r w:rsidR="005141CB" w:rsidRPr="00741AC6">
        <w:rPr>
          <w:rFonts w:ascii="Garamond" w:hAnsi="Garamond" w:cs="Arial"/>
          <w:sz w:val="24"/>
          <w:szCs w:val="24"/>
          <w:lang w:val="es-MX"/>
        </w:rPr>
        <w:t xml:space="preserve">ámara de </w:t>
      </w:r>
      <w:r w:rsidR="00E3197B" w:rsidRPr="00741AC6">
        <w:rPr>
          <w:rFonts w:ascii="Garamond" w:hAnsi="Garamond" w:cs="Arial"/>
          <w:sz w:val="24"/>
          <w:szCs w:val="24"/>
          <w:lang w:val="es-MX"/>
        </w:rPr>
        <w:t>D</w:t>
      </w:r>
      <w:r w:rsidR="005141CB" w:rsidRPr="00741AC6">
        <w:rPr>
          <w:rFonts w:ascii="Garamond" w:hAnsi="Garamond" w:cs="Arial"/>
          <w:sz w:val="24"/>
          <w:szCs w:val="24"/>
          <w:lang w:val="es-MX"/>
        </w:rPr>
        <w:t>iputados, mediante la integración de la información contenida en la base de datos interna, con la finalidad de asegurar que se ofrezca una respuesta precisa al solicitante.</w:t>
      </w:r>
    </w:p>
    <w:p w:rsidR="009F05CE" w:rsidRDefault="009F05CE" w:rsidP="00516577">
      <w:pPr>
        <w:tabs>
          <w:tab w:val="left" w:pos="180"/>
          <w:tab w:val="left" w:pos="851"/>
        </w:tabs>
        <w:ind w:left="851" w:hanging="567"/>
        <w:jc w:val="both"/>
        <w:rPr>
          <w:rFonts w:ascii="Garamond" w:hAnsi="Garamond"/>
          <w:sz w:val="28"/>
          <w:szCs w:val="28"/>
        </w:rPr>
      </w:pPr>
    </w:p>
    <w:p w:rsidR="007E7F80" w:rsidRPr="009F0CE4" w:rsidRDefault="007E7F80" w:rsidP="002E1F14">
      <w:pPr>
        <w:pStyle w:val="Ttulo1"/>
        <w:tabs>
          <w:tab w:val="left" w:pos="1134"/>
        </w:tabs>
        <w:spacing w:before="0" w:after="0"/>
        <w:ind w:left="1134" w:hanging="850"/>
        <w:jc w:val="both"/>
        <w:rPr>
          <w:rFonts w:ascii="Arial Black" w:hAnsi="Arial Black" w:cs="Arial"/>
          <w:b w:val="0"/>
          <w:bCs/>
          <w:color w:val="808080" w:themeColor="background1" w:themeShade="80"/>
          <w:spacing w:val="-25"/>
          <w:sz w:val="32"/>
          <w:szCs w:val="32"/>
          <w:lang w:val="es-MX" w:eastAsia="en-US"/>
        </w:rPr>
      </w:pPr>
      <w:bookmarkStart w:id="22" w:name="_Toc396135662"/>
      <w:r w:rsidRPr="009F0CE4">
        <w:rPr>
          <w:rFonts w:ascii="Arial Black" w:hAnsi="Arial Black"/>
          <w:b w:val="0"/>
          <w:noProof/>
          <w:color w:val="808080" w:themeColor="background1" w:themeShade="80"/>
          <w:spacing w:val="-25"/>
          <w:sz w:val="32"/>
          <w:szCs w:val="32"/>
        </w:rPr>
        <w:t>7.</w:t>
      </w:r>
      <w:r>
        <w:rPr>
          <w:rFonts w:ascii="Arial Black" w:hAnsi="Arial Black"/>
          <w:b w:val="0"/>
          <w:noProof/>
          <w:color w:val="808080" w:themeColor="background1" w:themeShade="80"/>
          <w:spacing w:val="-25"/>
          <w:sz w:val="32"/>
          <w:szCs w:val="32"/>
        </w:rPr>
        <w:t>6</w:t>
      </w:r>
      <w:r>
        <w:rPr>
          <w:rFonts w:ascii="Arial Black" w:hAnsi="Arial Black"/>
          <w:b w:val="0"/>
          <w:noProof/>
          <w:color w:val="808080" w:themeColor="background1" w:themeShade="80"/>
          <w:spacing w:val="-25"/>
          <w:sz w:val="32"/>
          <w:szCs w:val="32"/>
        </w:rPr>
        <w:tab/>
      </w:r>
      <w:r w:rsidRPr="009F0CE4">
        <w:rPr>
          <w:rFonts w:ascii="Arial Black" w:hAnsi="Arial Black"/>
          <w:b w:val="0"/>
          <w:noProof/>
          <w:color w:val="808080" w:themeColor="background1" w:themeShade="80"/>
          <w:spacing w:val="-25"/>
          <w:sz w:val="32"/>
          <w:szCs w:val="32"/>
        </w:rPr>
        <w:t>DIREC</w:t>
      </w:r>
      <w:r w:rsidR="00B5129B">
        <w:rPr>
          <w:rFonts w:ascii="Arial Black" w:hAnsi="Arial Black"/>
          <w:b w:val="0"/>
          <w:noProof/>
          <w:color w:val="808080" w:themeColor="background1" w:themeShade="80"/>
          <w:spacing w:val="-25"/>
          <w:sz w:val="32"/>
          <w:szCs w:val="32"/>
        </w:rPr>
        <w:t>CION</w:t>
      </w:r>
      <w:r w:rsidRPr="009F0CE4">
        <w:rPr>
          <w:rFonts w:ascii="Arial Black" w:hAnsi="Arial Black"/>
          <w:b w:val="0"/>
          <w:noProof/>
          <w:color w:val="808080" w:themeColor="background1" w:themeShade="80"/>
          <w:spacing w:val="-25"/>
          <w:sz w:val="32"/>
          <w:szCs w:val="32"/>
        </w:rPr>
        <w:t xml:space="preserve"> GENERAL ADJUNT</w:t>
      </w:r>
      <w:r w:rsidR="00B5129B">
        <w:rPr>
          <w:rFonts w:ascii="Arial Black" w:hAnsi="Arial Black"/>
          <w:b w:val="0"/>
          <w:noProof/>
          <w:color w:val="808080" w:themeColor="background1" w:themeShade="80"/>
          <w:spacing w:val="-25"/>
          <w:sz w:val="32"/>
          <w:szCs w:val="32"/>
        </w:rPr>
        <w:t>A</w:t>
      </w:r>
      <w:r w:rsidRPr="009F0CE4">
        <w:rPr>
          <w:rFonts w:ascii="Arial Black" w:hAnsi="Arial Black"/>
          <w:b w:val="0"/>
          <w:noProof/>
          <w:color w:val="808080" w:themeColor="background1" w:themeShade="80"/>
          <w:spacing w:val="-25"/>
          <w:sz w:val="32"/>
          <w:szCs w:val="32"/>
        </w:rPr>
        <w:t xml:space="preserve"> DE VINCULACIÓN </w:t>
      </w:r>
      <w:r w:rsidR="008A4FC9">
        <w:rPr>
          <w:rFonts w:ascii="Arial Black" w:hAnsi="Arial Black"/>
          <w:b w:val="0"/>
          <w:noProof/>
          <w:color w:val="808080" w:themeColor="background1" w:themeShade="80"/>
          <w:spacing w:val="-25"/>
          <w:sz w:val="32"/>
          <w:szCs w:val="32"/>
        </w:rPr>
        <w:t xml:space="preserve">CON </w:t>
      </w:r>
      <w:r w:rsidRPr="009F0CE4">
        <w:rPr>
          <w:rFonts w:ascii="Arial Black" w:hAnsi="Arial Black"/>
          <w:b w:val="0"/>
          <w:noProof/>
          <w:color w:val="808080" w:themeColor="background1" w:themeShade="80"/>
          <w:spacing w:val="-25"/>
          <w:sz w:val="32"/>
          <w:szCs w:val="32"/>
        </w:rPr>
        <w:t>GOBIERNO FEDERAL Y PROGRAMAS GUBERNAMENTALES</w:t>
      </w:r>
      <w:bookmarkEnd w:id="22"/>
    </w:p>
    <w:p w:rsidR="002615DF" w:rsidRPr="00741AC6" w:rsidRDefault="00934535"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eastAsia="en-US"/>
        </w:rPr>
        <w:t>Establecer los criterios para</w:t>
      </w:r>
      <w:r w:rsidR="002615DF" w:rsidRPr="00741AC6">
        <w:rPr>
          <w:rFonts w:ascii="Garamond" w:hAnsi="Garamond"/>
          <w:color w:val="000000"/>
          <w:sz w:val="24"/>
          <w:szCs w:val="24"/>
          <w:lang w:val="es-MX" w:eastAsia="en-US"/>
        </w:rPr>
        <w:t xml:space="preserve"> determinar la naturaleza y el alcance de las solicitudes remitidas por los diferentes gabinetes y dependencias de la APF, mediante el análisis y revisión de los formatos, presentaciones, preguntas o programas </w:t>
      </w:r>
      <w:r w:rsidR="002615DF" w:rsidRPr="00741AC6">
        <w:rPr>
          <w:rFonts w:ascii="Garamond" w:hAnsi="Garamond"/>
          <w:color w:val="000000"/>
          <w:sz w:val="24"/>
          <w:szCs w:val="24"/>
          <w:lang w:val="es-MX" w:eastAsia="en-US"/>
        </w:rPr>
        <w:lastRenderedPageBreak/>
        <w:t>requeridos</w:t>
      </w:r>
      <w:r w:rsidR="002615DF">
        <w:rPr>
          <w:rFonts w:ascii="Garamond" w:hAnsi="Garamond"/>
          <w:color w:val="000000"/>
          <w:sz w:val="24"/>
          <w:szCs w:val="24"/>
          <w:lang w:val="es-MX" w:eastAsia="en-US"/>
        </w:rPr>
        <w:t>,</w:t>
      </w:r>
      <w:r w:rsidR="002615DF" w:rsidRPr="00741AC6">
        <w:rPr>
          <w:rFonts w:ascii="Garamond" w:hAnsi="Garamond"/>
          <w:color w:val="000000"/>
          <w:sz w:val="24"/>
          <w:szCs w:val="24"/>
          <w:lang w:val="es-MX" w:eastAsia="en-US"/>
        </w:rPr>
        <w:t xml:space="preserve"> a fin de determinar qu</w:t>
      </w:r>
      <w:r w:rsidR="002615DF">
        <w:rPr>
          <w:rFonts w:ascii="Garamond" w:hAnsi="Garamond"/>
          <w:color w:val="000000"/>
          <w:sz w:val="24"/>
          <w:szCs w:val="24"/>
          <w:lang w:val="es-MX" w:eastAsia="en-US"/>
        </w:rPr>
        <w:t>é</w:t>
      </w:r>
      <w:r w:rsidR="002615DF" w:rsidRPr="00741AC6">
        <w:rPr>
          <w:rFonts w:ascii="Garamond" w:hAnsi="Garamond"/>
          <w:color w:val="000000"/>
          <w:sz w:val="24"/>
          <w:szCs w:val="24"/>
          <w:lang w:val="es-MX" w:eastAsia="en-US"/>
        </w:rPr>
        <w:t>, c</w:t>
      </w:r>
      <w:r w:rsidR="002615DF">
        <w:rPr>
          <w:rFonts w:ascii="Garamond" w:hAnsi="Garamond"/>
          <w:color w:val="000000"/>
          <w:sz w:val="24"/>
          <w:szCs w:val="24"/>
          <w:lang w:val="es-MX" w:eastAsia="en-US"/>
        </w:rPr>
        <w:t>ó</w:t>
      </w:r>
      <w:r w:rsidR="002615DF" w:rsidRPr="00741AC6">
        <w:rPr>
          <w:rFonts w:ascii="Garamond" w:hAnsi="Garamond"/>
          <w:color w:val="000000"/>
          <w:sz w:val="24"/>
          <w:szCs w:val="24"/>
          <w:lang w:val="es-MX" w:eastAsia="en-US"/>
        </w:rPr>
        <w:t xml:space="preserve">mo y </w:t>
      </w:r>
      <w:r w:rsidR="002615DF">
        <w:rPr>
          <w:rFonts w:ascii="Garamond" w:hAnsi="Garamond"/>
          <w:color w:val="000000"/>
          <w:sz w:val="24"/>
          <w:szCs w:val="24"/>
          <w:lang w:val="es-MX" w:eastAsia="en-US"/>
        </w:rPr>
        <w:t xml:space="preserve">a </w:t>
      </w:r>
      <w:r w:rsidR="002615DF" w:rsidRPr="00741AC6">
        <w:rPr>
          <w:rFonts w:ascii="Garamond" w:hAnsi="Garamond"/>
          <w:color w:val="000000"/>
          <w:sz w:val="24"/>
          <w:szCs w:val="24"/>
          <w:lang w:val="es-MX" w:eastAsia="en-US"/>
        </w:rPr>
        <w:t>qui</w:t>
      </w:r>
      <w:r w:rsidR="002615DF">
        <w:rPr>
          <w:rFonts w:ascii="Garamond" w:hAnsi="Garamond"/>
          <w:color w:val="000000"/>
          <w:sz w:val="24"/>
          <w:szCs w:val="24"/>
          <w:lang w:val="es-MX" w:eastAsia="en-US"/>
        </w:rPr>
        <w:t>é</w:t>
      </w:r>
      <w:r w:rsidR="002615DF" w:rsidRPr="00741AC6">
        <w:rPr>
          <w:rFonts w:ascii="Garamond" w:hAnsi="Garamond"/>
          <w:color w:val="000000"/>
          <w:sz w:val="24"/>
          <w:szCs w:val="24"/>
          <w:lang w:val="es-MX" w:eastAsia="en-US"/>
        </w:rPr>
        <w:t>n dentro de las áreas de la SCT le será solicitada la información.</w:t>
      </w:r>
    </w:p>
    <w:p w:rsidR="002615DF" w:rsidRPr="00741AC6" w:rsidRDefault="002615DF" w:rsidP="00B94FCD">
      <w:pPr>
        <w:tabs>
          <w:tab w:val="left" w:pos="180"/>
          <w:tab w:val="left" w:pos="1134"/>
        </w:tabs>
        <w:ind w:left="1701" w:hanging="567"/>
        <w:jc w:val="both"/>
        <w:rPr>
          <w:rFonts w:ascii="Garamond" w:hAnsi="Garamond"/>
          <w:sz w:val="24"/>
          <w:szCs w:val="24"/>
          <w:lang w:val="es-MX"/>
        </w:rPr>
      </w:pPr>
    </w:p>
    <w:p w:rsidR="002615DF" w:rsidRPr="00741AC6" w:rsidRDefault="002615DF"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Establecer los criterios para requerir información a las áreas de la SCT que se determinen como encargadas de dar respuesta a las solicitudes planteadas a través de la evaluación de la naturaleza de los formatos y requerimientos establecidos</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con la finalidad de contar con la información necesaria para integrar las respuestas apropiadas de una manera oportuna y eficiente.</w:t>
      </w:r>
    </w:p>
    <w:p w:rsidR="002615DF" w:rsidRPr="00741AC6" w:rsidRDefault="002615DF" w:rsidP="00B94FCD">
      <w:pPr>
        <w:tabs>
          <w:tab w:val="left" w:pos="180"/>
          <w:tab w:val="left" w:pos="1134"/>
        </w:tabs>
        <w:ind w:left="1701" w:hanging="567"/>
        <w:jc w:val="both"/>
        <w:rPr>
          <w:rFonts w:ascii="Garamond" w:hAnsi="Garamond"/>
          <w:sz w:val="24"/>
          <w:szCs w:val="24"/>
          <w:lang w:val="es-MX"/>
        </w:rPr>
      </w:pPr>
    </w:p>
    <w:p w:rsidR="002615DF" w:rsidRPr="00741AC6" w:rsidRDefault="002615DF"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Autorizar los entregables integrados en el área, mediante la revisión de la información recibida de las áreas, realizando las aclaraciones y precisiones pertinentes, a fin de dar respuesta oportuna y apropiada a los requerimientos planteados de una manera precisa y completa.</w:t>
      </w:r>
    </w:p>
    <w:p w:rsidR="002615DF" w:rsidRPr="00741AC6" w:rsidRDefault="002615DF" w:rsidP="00B94FCD">
      <w:pPr>
        <w:tabs>
          <w:tab w:val="left" w:pos="180"/>
          <w:tab w:val="left" w:pos="1134"/>
        </w:tabs>
        <w:ind w:left="1701" w:hanging="567"/>
        <w:jc w:val="both"/>
        <w:rPr>
          <w:rFonts w:ascii="Garamond" w:hAnsi="Garamond"/>
          <w:sz w:val="24"/>
          <w:szCs w:val="24"/>
          <w:lang w:val="es-MX"/>
        </w:rPr>
      </w:pPr>
    </w:p>
    <w:p w:rsidR="002615DF" w:rsidRPr="00741AC6" w:rsidRDefault="002615DF"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Fijar los criterios para establecer la naturaleza y el alcance de los acuerdos responsabilidad de la SCT</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mediante el establecimiento de procedimientos para realizar el análisis y revisión de lo acordado a fin de determinar adecuadamente qu</w:t>
      </w:r>
      <w:r>
        <w:rPr>
          <w:rFonts w:ascii="Garamond" w:hAnsi="Garamond"/>
          <w:color w:val="000000"/>
          <w:sz w:val="24"/>
          <w:szCs w:val="24"/>
          <w:lang w:val="es-MX" w:eastAsia="en-US"/>
        </w:rPr>
        <w:t>é</w:t>
      </w:r>
      <w:r w:rsidRPr="00741AC6">
        <w:rPr>
          <w:rFonts w:ascii="Garamond" w:hAnsi="Garamond"/>
          <w:color w:val="000000"/>
          <w:sz w:val="24"/>
          <w:szCs w:val="24"/>
          <w:lang w:val="es-MX" w:eastAsia="en-US"/>
        </w:rPr>
        <w:t>, c</w:t>
      </w:r>
      <w:r>
        <w:rPr>
          <w:rFonts w:ascii="Garamond" w:hAnsi="Garamond"/>
          <w:color w:val="000000"/>
          <w:sz w:val="24"/>
          <w:szCs w:val="24"/>
          <w:lang w:val="es-MX" w:eastAsia="en-US"/>
        </w:rPr>
        <w:t>ó</w:t>
      </w:r>
      <w:r w:rsidRPr="00741AC6">
        <w:rPr>
          <w:rFonts w:ascii="Garamond" w:hAnsi="Garamond"/>
          <w:color w:val="000000"/>
          <w:sz w:val="24"/>
          <w:szCs w:val="24"/>
          <w:lang w:val="es-MX" w:eastAsia="en-US"/>
        </w:rPr>
        <w:t>mo y qui</w:t>
      </w:r>
      <w:r>
        <w:rPr>
          <w:rFonts w:ascii="Garamond" w:hAnsi="Garamond"/>
          <w:color w:val="000000"/>
          <w:sz w:val="24"/>
          <w:szCs w:val="24"/>
          <w:lang w:val="es-MX" w:eastAsia="en-US"/>
        </w:rPr>
        <w:t>é</w:t>
      </w:r>
      <w:r w:rsidRPr="00741AC6">
        <w:rPr>
          <w:rFonts w:ascii="Garamond" w:hAnsi="Garamond"/>
          <w:color w:val="000000"/>
          <w:sz w:val="24"/>
          <w:szCs w:val="24"/>
          <w:lang w:val="es-MX" w:eastAsia="en-US"/>
        </w:rPr>
        <w:t>n dentro de las áreas de la SCT  será responsable de dar seguimiento y respuesta a cada acuerdo.</w:t>
      </w:r>
    </w:p>
    <w:p w:rsidR="002615DF" w:rsidRPr="00741AC6" w:rsidRDefault="002615DF" w:rsidP="00B94FCD">
      <w:pPr>
        <w:tabs>
          <w:tab w:val="left" w:pos="180"/>
          <w:tab w:val="left" w:pos="1134"/>
        </w:tabs>
        <w:ind w:left="1701" w:hanging="567"/>
        <w:jc w:val="both"/>
        <w:rPr>
          <w:rFonts w:ascii="Garamond" w:hAnsi="Garamond"/>
          <w:sz w:val="24"/>
          <w:szCs w:val="24"/>
          <w:lang w:val="es-MX"/>
        </w:rPr>
      </w:pPr>
    </w:p>
    <w:p w:rsidR="002615DF" w:rsidRPr="009D12BD" w:rsidRDefault="002615DF"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 xml:space="preserve">Establecer los criterios para requerir información a las áreas de la SCT que se determinen como encargadas de dar seguimiento y respuesta a los acuerdos establecidos, a través de la definición de los lineamientos particulares para el envío y </w:t>
      </w:r>
      <w:r w:rsidR="002A2402">
        <w:rPr>
          <w:rFonts w:ascii="Garamond" w:hAnsi="Garamond"/>
          <w:color w:val="000000"/>
          <w:sz w:val="24"/>
          <w:szCs w:val="24"/>
          <w:lang w:val="es-MX" w:eastAsia="en-US"/>
        </w:rPr>
        <w:t>requisición</w:t>
      </w:r>
      <w:r w:rsidRPr="00741AC6">
        <w:rPr>
          <w:rFonts w:ascii="Garamond" w:hAnsi="Garamond"/>
          <w:color w:val="000000"/>
          <w:sz w:val="24"/>
          <w:szCs w:val="24"/>
          <w:lang w:val="es-MX" w:eastAsia="en-US"/>
        </w:rPr>
        <w:t xml:space="preserve"> de los acuerdos específicos y los criterios generales a los que deben apegarse</w:t>
      </w:r>
      <w:r>
        <w:rPr>
          <w:rFonts w:ascii="Garamond" w:hAnsi="Garamond"/>
          <w:color w:val="000000"/>
          <w:sz w:val="24"/>
          <w:szCs w:val="24"/>
          <w:lang w:val="es-MX" w:eastAsia="en-US"/>
        </w:rPr>
        <w:t xml:space="preserve"> </w:t>
      </w:r>
      <w:r w:rsidRPr="009D12BD">
        <w:rPr>
          <w:rFonts w:ascii="Garamond" w:hAnsi="Garamond"/>
          <w:color w:val="000000"/>
          <w:sz w:val="24"/>
          <w:szCs w:val="24"/>
          <w:lang w:val="es-MX" w:eastAsia="en-US"/>
        </w:rPr>
        <w:t>las respuestas que se otorgue a las solicitudes provenientes de los gabinetes y de las dependencias de la APF</w:t>
      </w:r>
      <w:r w:rsidR="002146E4" w:rsidRPr="009D12BD">
        <w:rPr>
          <w:rFonts w:ascii="Garamond" w:hAnsi="Garamond"/>
          <w:color w:val="000000"/>
          <w:sz w:val="24"/>
          <w:szCs w:val="24"/>
          <w:lang w:val="es-MX" w:eastAsia="en-US"/>
        </w:rPr>
        <w:t>.</w:t>
      </w:r>
    </w:p>
    <w:p w:rsidR="002615DF" w:rsidRPr="00741AC6" w:rsidRDefault="002615DF" w:rsidP="00B94FCD">
      <w:pPr>
        <w:tabs>
          <w:tab w:val="left" w:pos="180"/>
          <w:tab w:val="left" w:pos="1134"/>
        </w:tabs>
        <w:ind w:left="1701" w:hanging="567"/>
        <w:jc w:val="both"/>
        <w:rPr>
          <w:rFonts w:ascii="Garamond" w:hAnsi="Garamond"/>
          <w:sz w:val="24"/>
          <w:szCs w:val="24"/>
          <w:lang w:val="es-MX"/>
        </w:rPr>
      </w:pPr>
    </w:p>
    <w:p w:rsidR="002615DF" w:rsidRPr="00741AC6" w:rsidRDefault="002615DF"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Autorizar los documentos</w:t>
      </w:r>
      <w:r w:rsidR="00CD15BF">
        <w:rPr>
          <w:rFonts w:ascii="Garamond" w:hAnsi="Garamond"/>
          <w:color w:val="000000"/>
          <w:sz w:val="24"/>
          <w:szCs w:val="24"/>
          <w:lang w:val="es-MX" w:eastAsia="en-US"/>
        </w:rPr>
        <w:t xml:space="preserve"> que integran la información requerida por los Gabinetes Económico y Social y por las dependencias de la </w:t>
      </w:r>
      <w:proofErr w:type="gramStart"/>
      <w:r w:rsidR="00CD15BF">
        <w:rPr>
          <w:rFonts w:ascii="Garamond" w:hAnsi="Garamond"/>
          <w:color w:val="000000"/>
          <w:sz w:val="24"/>
          <w:szCs w:val="24"/>
          <w:lang w:val="es-MX" w:eastAsia="en-US"/>
        </w:rPr>
        <w:t xml:space="preserve">APC </w:t>
      </w:r>
      <w:r w:rsidRPr="00741AC6">
        <w:rPr>
          <w:rFonts w:ascii="Garamond" w:hAnsi="Garamond"/>
          <w:color w:val="000000"/>
          <w:sz w:val="24"/>
          <w:szCs w:val="24"/>
          <w:lang w:val="es-MX" w:eastAsia="en-US"/>
        </w:rPr>
        <w:t>,</w:t>
      </w:r>
      <w:proofErr w:type="gramEnd"/>
      <w:r w:rsidRPr="00741AC6">
        <w:rPr>
          <w:rFonts w:ascii="Garamond" w:hAnsi="Garamond"/>
          <w:color w:val="000000"/>
          <w:sz w:val="24"/>
          <w:szCs w:val="24"/>
          <w:lang w:val="es-MX" w:eastAsia="en-US"/>
        </w:rPr>
        <w:t xml:space="preserve"> mediante la revisión de la información recibida de las áreas de la SCT, realizando las aclaraciones y precisiones pertinentes, a fin de asegurar el adecuado seguimiento y conclusión de los acuerdos establecidos en el gabinete de infraestructura y turismo, el gabinete económico y en el gabinete social.</w:t>
      </w:r>
    </w:p>
    <w:p w:rsidR="002615DF" w:rsidRPr="00741AC6" w:rsidRDefault="002615DF" w:rsidP="00B94FCD">
      <w:pPr>
        <w:tabs>
          <w:tab w:val="left" w:pos="180"/>
          <w:tab w:val="left" w:pos="1134"/>
        </w:tabs>
        <w:ind w:left="1701" w:hanging="567"/>
        <w:jc w:val="both"/>
        <w:rPr>
          <w:rFonts w:ascii="Garamond" w:hAnsi="Garamond"/>
          <w:sz w:val="24"/>
          <w:szCs w:val="24"/>
          <w:lang w:val="es-MX"/>
        </w:rPr>
      </w:pPr>
    </w:p>
    <w:p w:rsidR="002615DF" w:rsidRPr="00741AC6" w:rsidRDefault="002615DF" w:rsidP="002F6B2D">
      <w:pPr>
        <w:numPr>
          <w:ilvl w:val="0"/>
          <w:numId w:val="29"/>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 xml:space="preserve">Establecer los criterios para requerir a la </w:t>
      </w:r>
      <w:r>
        <w:rPr>
          <w:rFonts w:ascii="Garamond" w:hAnsi="Garamond"/>
          <w:color w:val="000000"/>
          <w:sz w:val="24"/>
          <w:szCs w:val="24"/>
          <w:lang w:val="es-MX" w:eastAsia="en-US"/>
        </w:rPr>
        <w:t>O</w:t>
      </w:r>
      <w:r w:rsidRPr="00741AC6">
        <w:rPr>
          <w:rFonts w:ascii="Garamond" w:hAnsi="Garamond"/>
          <w:color w:val="000000"/>
          <w:sz w:val="24"/>
          <w:szCs w:val="24"/>
          <w:lang w:val="es-MX" w:eastAsia="en-US"/>
        </w:rPr>
        <w:t xml:space="preserve">ficialía </w:t>
      </w:r>
      <w:r>
        <w:rPr>
          <w:rFonts w:ascii="Garamond" w:hAnsi="Garamond"/>
          <w:color w:val="000000"/>
          <w:sz w:val="24"/>
          <w:szCs w:val="24"/>
          <w:lang w:val="es-MX" w:eastAsia="en-US"/>
        </w:rPr>
        <w:t>M</w:t>
      </w:r>
      <w:r w:rsidRPr="00741AC6">
        <w:rPr>
          <w:rFonts w:ascii="Garamond" w:hAnsi="Garamond"/>
          <w:color w:val="000000"/>
          <w:sz w:val="24"/>
          <w:szCs w:val="24"/>
          <w:lang w:val="es-MX" w:eastAsia="en-US"/>
        </w:rPr>
        <w:t>ayor y las áreas de la SCT cifras y datos presupuestales, e indicadores de avance de los programas, necesarios para la elaboración de reportes y atención de solicitudes, mediante la definición de lineamientos para la formulación y llenado de formatos al efecto, con la finalidad de generar e integrar información precisa y oportuna para la adecuada toma de decisiones en la materia.</w:t>
      </w:r>
    </w:p>
    <w:p w:rsidR="002615DF" w:rsidRPr="00741AC6" w:rsidRDefault="002615DF" w:rsidP="00B94FCD">
      <w:pPr>
        <w:tabs>
          <w:tab w:val="left" w:pos="180"/>
          <w:tab w:val="left" w:pos="851"/>
        </w:tabs>
        <w:ind w:left="1701" w:hanging="567"/>
        <w:jc w:val="both"/>
        <w:rPr>
          <w:rFonts w:ascii="Garamond" w:hAnsi="Garamond"/>
          <w:sz w:val="24"/>
          <w:szCs w:val="24"/>
          <w:lang w:val="es-MX"/>
        </w:rPr>
      </w:pPr>
    </w:p>
    <w:p w:rsidR="002615DF" w:rsidRPr="009D12BD" w:rsidRDefault="002615DF" w:rsidP="002F6B2D">
      <w:pPr>
        <w:numPr>
          <w:ilvl w:val="0"/>
          <w:numId w:val="29"/>
        </w:numPr>
        <w:tabs>
          <w:tab w:val="left" w:pos="1134"/>
        </w:tabs>
        <w:overflowPunct/>
        <w:autoSpaceDE/>
        <w:autoSpaceDN/>
        <w:adjustRightInd/>
        <w:ind w:left="1701"/>
        <w:jc w:val="both"/>
        <w:textAlignment w:val="auto"/>
        <w:rPr>
          <w:rFonts w:ascii="Garamond" w:hAnsi="Garamond"/>
          <w:sz w:val="28"/>
          <w:szCs w:val="28"/>
          <w:lang w:val="es-MX"/>
        </w:rPr>
      </w:pPr>
      <w:r w:rsidRPr="009D12BD">
        <w:rPr>
          <w:rFonts w:ascii="Garamond" w:hAnsi="Garamond"/>
          <w:color w:val="000000"/>
          <w:sz w:val="24"/>
          <w:szCs w:val="24"/>
          <w:lang w:val="es-MX" w:eastAsia="en-US"/>
        </w:rPr>
        <w:t>Solicitar y difundir reportes periódicos en materia presupuestal, con el fin de informar a gabinetes y dependencias de la APF del avance y logros institucionales con el fin de reforzar la coordinación y cooperación interinstitucional de la SCT.</w:t>
      </w:r>
    </w:p>
    <w:p w:rsidR="002615DF" w:rsidRDefault="002615DF" w:rsidP="002615DF">
      <w:pPr>
        <w:tabs>
          <w:tab w:val="left" w:pos="851"/>
        </w:tabs>
        <w:overflowPunct/>
        <w:autoSpaceDE/>
        <w:autoSpaceDN/>
        <w:adjustRightInd/>
        <w:ind w:left="851" w:hanging="567"/>
        <w:textAlignment w:val="auto"/>
        <w:rPr>
          <w:rFonts w:ascii="Garamond" w:hAnsi="Garamond" w:cs="Arial"/>
          <w:sz w:val="28"/>
          <w:szCs w:val="28"/>
          <w:lang w:val="es-MX"/>
        </w:rPr>
      </w:pPr>
    </w:p>
    <w:p w:rsidR="002615DF" w:rsidRPr="009F0CE4" w:rsidRDefault="002615DF" w:rsidP="002615DF">
      <w:pPr>
        <w:pStyle w:val="Ttulo1"/>
        <w:tabs>
          <w:tab w:val="left" w:pos="1134"/>
        </w:tabs>
        <w:spacing w:before="0" w:after="0"/>
        <w:ind w:left="1134" w:hanging="850"/>
        <w:jc w:val="both"/>
        <w:rPr>
          <w:rFonts w:ascii="Arial Black" w:hAnsi="Arial Black" w:cs="Arial"/>
          <w:b w:val="0"/>
          <w:color w:val="808080" w:themeColor="background1" w:themeShade="80"/>
          <w:spacing w:val="-25"/>
          <w:sz w:val="32"/>
          <w:szCs w:val="32"/>
          <w:lang w:val="es-MX"/>
        </w:rPr>
      </w:pPr>
      <w:bookmarkStart w:id="23" w:name="_Toc396135663"/>
      <w:r w:rsidRPr="009F0CE4">
        <w:rPr>
          <w:rFonts w:ascii="Arial Black" w:hAnsi="Arial Black" w:cs="Arial"/>
          <w:b w:val="0"/>
          <w:color w:val="808080" w:themeColor="background1" w:themeShade="80"/>
          <w:spacing w:val="-25"/>
          <w:sz w:val="32"/>
          <w:szCs w:val="32"/>
          <w:lang w:val="es-MX"/>
        </w:rPr>
        <w:lastRenderedPageBreak/>
        <w:t>7.</w:t>
      </w:r>
      <w:r>
        <w:rPr>
          <w:rFonts w:ascii="Arial Black" w:hAnsi="Arial Black" w:cs="Arial"/>
          <w:b w:val="0"/>
          <w:color w:val="808080" w:themeColor="background1" w:themeShade="80"/>
          <w:spacing w:val="-25"/>
          <w:sz w:val="32"/>
          <w:szCs w:val="32"/>
          <w:lang w:val="es-MX"/>
        </w:rPr>
        <w:t>6</w:t>
      </w:r>
      <w:r w:rsidRPr="009F0CE4">
        <w:rPr>
          <w:rFonts w:ascii="Arial Black" w:hAnsi="Arial Black" w:cs="Arial"/>
          <w:b w:val="0"/>
          <w:color w:val="808080" w:themeColor="background1" w:themeShade="80"/>
          <w:spacing w:val="-25"/>
          <w:sz w:val="32"/>
          <w:szCs w:val="32"/>
          <w:lang w:val="es-MX"/>
        </w:rPr>
        <w:t>.1</w:t>
      </w:r>
      <w:r>
        <w:rPr>
          <w:rFonts w:ascii="Arial Black" w:hAnsi="Arial Black" w:cs="Arial"/>
          <w:b w:val="0"/>
          <w:color w:val="808080" w:themeColor="background1" w:themeShade="80"/>
          <w:spacing w:val="-25"/>
          <w:sz w:val="32"/>
          <w:szCs w:val="32"/>
          <w:lang w:val="es-MX"/>
        </w:rPr>
        <w:tab/>
      </w:r>
      <w:r w:rsidRPr="009F0CE4">
        <w:rPr>
          <w:rFonts w:ascii="Arial Black" w:hAnsi="Arial Black" w:cs="Arial"/>
          <w:b w:val="0"/>
          <w:color w:val="808080" w:themeColor="background1" w:themeShade="80"/>
          <w:spacing w:val="-25"/>
          <w:sz w:val="32"/>
          <w:szCs w:val="32"/>
          <w:lang w:val="es-MX"/>
        </w:rPr>
        <w:t>DIREC</w:t>
      </w:r>
      <w:r>
        <w:rPr>
          <w:rFonts w:ascii="Arial Black" w:hAnsi="Arial Black" w:cs="Arial"/>
          <w:b w:val="0"/>
          <w:color w:val="808080" w:themeColor="background1" w:themeShade="80"/>
          <w:spacing w:val="-25"/>
          <w:sz w:val="32"/>
          <w:szCs w:val="32"/>
          <w:lang w:val="es-MX"/>
        </w:rPr>
        <w:t>CIÓN</w:t>
      </w:r>
      <w:r w:rsidRPr="009F0CE4">
        <w:rPr>
          <w:rFonts w:ascii="Arial Black" w:hAnsi="Arial Black" w:cs="Arial"/>
          <w:b w:val="0"/>
          <w:color w:val="808080" w:themeColor="background1" w:themeShade="80"/>
          <w:spacing w:val="-25"/>
          <w:sz w:val="32"/>
          <w:szCs w:val="32"/>
          <w:lang w:val="es-MX"/>
        </w:rPr>
        <w:t xml:space="preserve"> DE ENLACE VINCULACIÓN </w:t>
      </w:r>
      <w:r>
        <w:rPr>
          <w:rFonts w:ascii="Arial Black" w:hAnsi="Arial Black" w:cs="Arial"/>
          <w:b w:val="0"/>
          <w:color w:val="808080" w:themeColor="background1" w:themeShade="80"/>
          <w:spacing w:val="-25"/>
          <w:sz w:val="32"/>
          <w:szCs w:val="32"/>
          <w:lang w:val="es-MX"/>
        </w:rPr>
        <w:t xml:space="preserve">GABINETE DE </w:t>
      </w:r>
      <w:r w:rsidRPr="009F0CE4">
        <w:rPr>
          <w:rFonts w:ascii="Arial Black" w:hAnsi="Arial Black" w:cs="Arial"/>
          <w:b w:val="0"/>
          <w:color w:val="808080" w:themeColor="background1" w:themeShade="80"/>
          <w:spacing w:val="-25"/>
          <w:sz w:val="32"/>
          <w:szCs w:val="32"/>
          <w:lang w:val="es-MX"/>
        </w:rPr>
        <w:t>INFRAESTRUCTURA Y TURISMO</w:t>
      </w:r>
      <w:bookmarkEnd w:id="23"/>
    </w:p>
    <w:p w:rsidR="002615DF" w:rsidRPr="00741AC6" w:rsidRDefault="002615DF" w:rsidP="002F6B2D">
      <w:pPr>
        <w:pStyle w:val="Prrafodelista"/>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Asesorar a la Dirección General Adjunta en</w:t>
      </w:r>
      <w:r w:rsidRPr="00741AC6">
        <w:rPr>
          <w:rFonts w:ascii="Garamond" w:hAnsi="Garamond"/>
          <w:color w:val="000000"/>
          <w:sz w:val="24"/>
          <w:szCs w:val="24"/>
          <w:lang w:val="es-MX" w:eastAsia="en-US"/>
        </w:rPr>
        <w:t xml:space="preserve"> la definición de la naturaleza y el alcance de las solicitudes remitidas por el gabinete de infraestructura y turismo, y dependencias de la APF, mediante la revisión de los formatos, presentaciones, preguntas o programas requeridos</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a fin de definir qu</w:t>
      </w:r>
      <w:r>
        <w:rPr>
          <w:rFonts w:ascii="Garamond" w:hAnsi="Garamond"/>
          <w:color w:val="000000"/>
          <w:sz w:val="24"/>
          <w:szCs w:val="24"/>
          <w:lang w:val="es-MX" w:eastAsia="en-US"/>
        </w:rPr>
        <w:t>é</w:t>
      </w:r>
      <w:r w:rsidRPr="00741AC6">
        <w:rPr>
          <w:rFonts w:ascii="Garamond" w:hAnsi="Garamond"/>
          <w:color w:val="000000"/>
          <w:sz w:val="24"/>
          <w:szCs w:val="24"/>
          <w:lang w:val="es-MX" w:eastAsia="en-US"/>
        </w:rPr>
        <w:t>, c</w:t>
      </w:r>
      <w:r>
        <w:rPr>
          <w:rFonts w:ascii="Garamond" w:hAnsi="Garamond"/>
          <w:color w:val="000000"/>
          <w:sz w:val="24"/>
          <w:szCs w:val="24"/>
          <w:lang w:val="es-MX" w:eastAsia="en-US"/>
        </w:rPr>
        <w:t>ó</w:t>
      </w:r>
      <w:r w:rsidRPr="00741AC6">
        <w:rPr>
          <w:rFonts w:ascii="Garamond" w:hAnsi="Garamond"/>
          <w:color w:val="000000"/>
          <w:sz w:val="24"/>
          <w:szCs w:val="24"/>
          <w:lang w:val="es-MX" w:eastAsia="en-US"/>
        </w:rPr>
        <w:t xml:space="preserve">mo y </w:t>
      </w:r>
      <w:r>
        <w:rPr>
          <w:rFonts w:ascii="Garamond" w:hAnsi="Garamond"/>
          <w:color w:val="000000"/>
          <w:sz w:val="24"/>
          <w:szCs w:val="24"/>
          <w:lang w:val="es-MX" w:eastAsia="en-US"/>
        </w:rPr>
        <w:t xml:space="preserve">a </w:t>
      </w:r>
      <w:r w:rsidRPr="00741AC6">
        <w:rPr>
          <w:rFonts w:ascii="Garamond" w:hAnsi="Garamond"/>
          <w:color w:val="000000"/>
          <w:sz w:val="24"/>
          <w:szCs w:val="24"/>
          <w:lang w:val="es-MX" w:eastAsia="en-US"/>
        </w:rPr>
        <w:t>qui</w:t>
      </w:r>
      <w:r>
        <w:rPr>
          <w:rFonts w:ascii="Garamond" w:hAnsi="Garamond"/>
          <w:color w:val="000000"/>
          <w:sz w:val="24"/>
          <w:szCs w:val="24"/>
          <w:lang w:val="es-MX" w:eastAsia="en-US"/>
        </w:rPr>
        <w:t>é</w:t>
      </w:r>
      <w:r w:rsidRPr="00741AC6">
        <w:rPr>
          <w:rFonts w:ascii="Garamond" w:hAnsi="Garamond"/>
          <w:color w:val="000000"/>
          <w:sz w:val="24"/>
          <w:szCs w:val="24"/>
          <w:lang w:val="es-MX" w:eastAsia="en-US"/>
        </w:rPr>
        <w:t>n dentro de las áreas de la SCT, le será solicitada la información.</w:t>
      </w:r>
    </w:p>
    <w:p w:rsidR="002615DF" w:rsidRPr="00741AC6" w:rsidRDefault="002615DF" w:rsidP="00B94FCD">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Revisar los criterios sobre los cuales se requerirá la información a las áreas de la SCT que se determinen como encargadas de dar respuesta a las solicitudes planteadas por el Gabinete de Infraestructura y Turismo,</w:t>
      </w:r>
      <w:r w:rsidRPr="00741AC6">
        <w:rPr>
          <w:rFonts w:ascii="Garamond" w:hAnsi="Garamond"/>
          <w:color w:val="000000"/>
          <w:sz w:val="24"/>
          <w:szCs w:val="24"/>
          <w:lang w:val="es-MX" w:eastAsia="en-US"/>
        </w:rPr>
        <w:t xml:space="preserve"> a través de la organización de los formatos y requerimientos establecidos</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con la finalidad de contar con la información necesaria para emitir las respuestas apropiadas de una manera oportuna y eficiente.</w:t>
      </w:r>
    </w:p>
    <w:p w:rsidR="002615DF" w:rsidRPr="00741AC6" w:rsidRDefault="002615DF" w:rsidP="00B94FCD">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Verificar la calidad y organizar l</w:t>
      </w:r>
      <w:r>
        <w:rPr>
          <w:rFonts w:ascii="Garamond" w:hAnsi="Garamond"/>
          <w:color w:val="000000"/>
          <w:sz w:val="24"/>
          <w:szCs w:val="24"/>
          <w:lang w:val="es-MX" w:eastAsia="en-US"/>
        </w:rPr>
        <w:t>a información entregada por las áreas</w:t>
      </w:r>
      <w:r w:rsidRPr="00741AC6">
        <w:rPr>
          <w:rFonts w:ascii="Garamond" w:hAnsi="Garamond"/>
          <w:color w:val="000000"/>
          <w:sz w:val="24"/>
          <w:szCs w:val="24"/>
          <w:lang w:val="es-MX" w:eastAsia="en-US"/>
        </w:rPr>
        <w:t xml:space="preserve">, realizando las aclaraciones y precisiones pertinentes, a fin de plantear una respuesta oportuna y apropiada a los requerimientos </w:t>
      </w:r>
      <w:r>
        <w:rPr>
          <w:rFonts w:ascii="Garamond" w:hAnsi="Garamond"/>
          <w:color w:val="000000"/>
          <w:sz w:val="24"/>
          <w:szCs w:val="24"/>
          <w:lang w:val="es-MX" w:eastAsia="en-US"/>
        </w:rPr>
        <w:t xml:space="preserve">del Gabinete de Infraestructura y Turismo, así como de otras dependencias de la administración pública federal, </w:t>
      </w:r>
      <w:r w:rsidRPr="00741AC6">
        <w:rPr>
          <w:rFonts w:ascii="Garamond" w:hAnsi="Garamond"/>
          <w:color w:val="000000"/>
          <w:sz w:val="24"/>
          <w:szCs w:val="24"/>
          <w:lang w:val="es-MX" w:eastAsia="en-US"/>
        </w:rPr>
        <w:t>definidos de una manera precisa y completa.</w:t>
      </w:r>
    </w:p>
    <w:p w:rsidR="002615DF" w:rsidRPr="00741AC6" w:rsidRDefault="002615DF" w:rsidP="00B94FCD">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Aplicar los criterios para definir la naturaleza y el alcance de los acuerdos responsabilidad de la SCT</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mediante </w:t>
      </w:r>
      <w:r w:rsidRPr="009D12BD">
        <w:rPr>
          <w:rFonts w:ascii="Garamond" w:hAnsi="Garamond"/>
          <w:color w:val="000000"/>
          <w:sz w:val="24"/>
          <w:szCs w:val="24"/>
          <w:lang w:val="es-MX" w:eastAsia="en-US"/>
        </w:rPr>
        <w:t>la consulta a las áreas y las dependencias implicadas,</w:t>
      </w:r>
      <w:r>
        <w:rPr>
          <w:rFonts w:ascii="Garamond" w:hAnsi="Garamond"/>
          <w:color w:val="000000"/>
          <w:sz w:val="24"/>
          <w:szCs w:val="24"/>
          <w:lang w:val="es-MX" w:eastAsia="en-US"/>
        </w:rPr>
        <w:t xml:space="preserve"> </w:t>
      </w:r>
      <w:r w:rsidRPr="00741AC6">
        <w:rPr>
          <w:rFonts w:ascii="Garamond" w:hAnsi="Garamond"/>
          <w:color w:val="000000"/>
          <w:sz w:val="24"/>
          <w:szCs w:val="24"/>
          <w:lang w:val="es-MX" w:eastAsia="en-US"/>
        </w:rPr>
        <w:t>organización de procedimientos para realizar el análisis y revisión de lo acordado</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a fin de determinar adecuadamente qu</w:t>
      </w:r>
      <w:r>
        <w:rPr>
          <w:rFonts w:ascii="Garamond" w:hAnsi="Garamond"/>
          <w:color w:val="000000"/>
          <w:sz w:val="24"/>
          <w:szCs w:val="24"/>
          <w:lang w:val="es-MX" w:eastAsia="en-US"/>
        </w:rPr>
        <w:t>é</w:t>
      </w:r>
      <w:r w:rsidRPr="00741AC6">
        <w:rPr>
          <w:rFonts w:ascii="Garamond" w:hAnsi="Garamond"/>
          <w:color w:val="000000"/>
          <w:sz w:val="24"/>
          <w:szCs w:val="24"/>
          <w:lang w:val="es-MX" w:eastAsia="en-US"/>
        </w:rPr>
        <w:t>, c</w:t>
      </w:r>
      <w:r>
        <w:rPr>
          <w:rFonts w:ascii="Garamond" w:hAnsi="Garamond"/>
          <w:color w:val="000000"/>
          <w:sz w:val="24"/>
          <w:szCs w:val="24"/>
          <w:lang w:val="es-MX" w:eastAsia="en-US"/>
        </w:rPr>
        <w:t>ó</w:t>
      </w:r>
      <w:r w:rsidRPr="00741AC6">
        <w:rPr>
          <w:rFonts w:ascii="Garamond" w:hAnsi="Garamond"/>
          <w:color w:val="000000"/>
          <w:sz w:val="24"/>
          <w:szCs w:val="24"/>
          <w:lang w:val="es-MX" w:eastAsia="en-US"/>
        </w:rPr>
        <w:t>mo y qui</w:t>
      </w:r>
      <w:r>
        <w:rPr>
          <w:rFonts w:ascii="Garamond" w:hAnsi="Garamond"/>
          <w:color w:val="000000"/>
          <w:sz w:val="24"/>
          <w:szCs w:val="24"/>
          <w:lang w:val="es-MX" w:eastAsia="en-US"/>
        </w:rPr>
        <w:t>é</w:t>
      </w:r>
      <w:r w:rsidRPr="00741AC6">
        <w:rPr>
          <w:rFonts w:ascii="Garamond" w:hAnsi="Garamond"/>
          <w:color w:val="000000"/>
          <w:sz w:val="24"/>
          <w:szCs w:val="24"/>
          <w:lang w:val="es-MX" w:eastAsia="en-US"/>
        </w:rPr>
        <w:t>n dentro de las áreas de la SCT será responsable de dar seguimiento y respuesta a cada acuerdo.</w:t>
      </w:r>
    </w:p>
    <w:p w:rsidR="002615DF" w:rsidRPr="00741AC6" w:rsidRDefault="002615DF" w:rsidP="00B94FCD">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Contribuir con la D</w:t>
      </w:r>
      <w:r w:rsidR="00F65C58">
        <w:rPr>
          <w:rFonts w:ascii="Garamond" w:hAnsi="Garamond"/>
          <w:color w:val="000000"/>
          <w:sz w:val="24"/>
          <w:szCs w:val="24"/>
          <w:lang w:val="es-MX" w:eastAsia="en-US"/>
        </w:rPr>
        <w:t xml:space="preserve">irección </w:t>
      </w:r>
      <w:r w:rsidRPr="009D12BD">
        <w:rPr>
          <w:rFonts w:ascii="Garamond" w:hAnsi="Garamond"/>
          <w:color w:val="000000"/>
          <w:sz w:val="24"/>
          <w:szCs w:val="24"/>
          <w:lang w:val="es-MX" w:eastAsia="en-US"/>
        </w:rPr>
        <w:t>G</w:t>
      </w:r>
      <w:r w:rsidR="00F65C58">
        <w:rPr>
          <w:rFonts w:ascii="Garamond" w:hAnsi="Garamond"/>
          <w:color w:val="000000"/>
          <w:sz w:val="24"/>
          <w:szCs w:val="24"/>
          <w:lang w:val="es-MX" w:eastAsia="en-US"/>
        </w:rPr>
        <w:t xml:space="preserve">eneral </w:t>
      </w:r>
      <w:r w:rsidRPr="009D12BD">
        <w:rPr>
          <w:rFonts w:ascii="Garamond" w:hAnsi="Garamond"/>
          <w:color w:val="000000"/>
          <w:sz w:val="24"/>
          <w:szCs w:val="24"/>
          <w:lang w:val="es-MX" w:eastAsia="en-US"/>
        </w:rPr>
        <w:t>A</w:t>
      </w:r>
      <w:r w:rsidR="00F65C58">
        <w:rPr>
          <w:rFonts w:ascii="Garamond" w:hAnsi="Garamond"/>
          <w:color w:val="000000"/>
          <w:sz w:val="24"/>
          <w:szCs w:val="24"/>
          <w:lang w:val="es-MX" w:eastAsia="en-US"/>
        </w:rPr>
        <w:t>djunta</w:t>
      </w:r>
      <w:r w:rsidRPr="009D12BD">
        <w:rPr>
          <w:rFonts w:ascii="Garamond" w:hAnsi="Garamond"/>
          <w:color w:val="000000"/>
          <w:sz w:val="24"/>
          <w:szCs w:val="24"/>
          <w:lang w:val="es-MX" w:eastAsia="en-US"/>
        </w:rPr>
        <w:t xml:space="preserve"> </w:t>
      </w:r>
      <w:r w:rsidR="00355D52">
        <w:rPr>
          <w:rFonts w:ascii="Garamond" w:hAnsi="Garamond"/>
          <w:color w:val="000000"/>
          <w:sz w:val="24"/>
          <w:szCs w:val="24"/>
          <w:lang w:val="es-MX" w:eastAsia="en-US"/>
        </w:rPr>
        <w:t xml:space="preserve">de Vinculación con Gobierno Federal y Programas Gubernamentales </w:t>
      </w:r>
      <w:r w:rsidRPr="009D12BD">
        <w:rPr>
          <w:rFonts w:ascii="Garamond" w:hAnsi="Garamond"/>
          <w:color w:val="000000"/>
          <w:sz w:val="24"/>
          <w:szCs w:val="24"/>
          <w:lang w:val="es-MX" w:eastAsia="en-US"/>
        </w:rPr>
        <w:t>en la definición</w:t>
      </w:r>
      <w:r>
        <w:rPr>
          <w:rFonts w:ascii="Garamond" w:hAnsi="Garamond"/>
          <w:color w:val="000000"/>
          <w:sz w:val="24"/>
          <w:szCs w:val="24"/>
          <w:lang w:val="es-MX" w:eastAsia="en-US"/>
        </w:rPr>
        <w:t xml:space="preserve"> de criterios </w:t>
      </w:r>
      <w:r w:rsidRPr="00741AC6">
        <w:rPr>
          <w:rFonts w:ascii="Garamond" w:hAnsi="Garamond"/>
          <w:color w:val="000000"/>
          <w:sz w:val="24"/>
          <w:szCs w:val="24"/>
          <w:lang w:val="es-MX" w:eastAsia="en-US"/>
        </w:rPr>
        <w:t xml:space="preserve"> para requerir información a las áreas de la SCT que se determinen como encargadas de dar seguimiento y respuesta a los acuerdos establecidos, a través de jerarquización de los lineamientos particulares para el envío y </w:t>
      </w:r>
      <w:proofErr w:type="spellStart"/>
      <w:r w:rsidRPr="00741AC6">
        <w:rPr>
          <w:rFonts w:ascii="Garamond" w:hAnsi="Garamond"/>
          <w:color w:val="000000"/>
          <w:sz w:val="24"/>
          <w:szCs w:val="24"/>
          <w:lang w:val="es-MX" w:eastAsia="en-US"/>
        </w:rPr>
        <w:t>requisitado</w:t>
      </w:r>
      <w:proofErr w:type="spellEnd"/>
      <w:r w:rsidRPr="00741AC6">
        <w:rPr>
          <w:rFonts w:ascii="Garamond" w:hAnsi="Garamond"/>
          <w:color w:val="000000"/>
          <w:sz w:val="24"/>
          <w:szCs w:val="24"/>
          <w:lang w:val="es-MX" w:eastAsia="en-US"/>
        </w:rPr>
        <w:t xml:space="preserve"> de los acuerdos específicos y los criterios generales a los que deben apegarse.</w:t>
      </w:r>
    </w:p>
    <w:p w:rsidR="002615DF" w:rsidRPr="00741AC6" w:rsidRDefault="002615DF" w:rsidP="00B94FCD">
      <w:pPr>
        <w:tabs>
          <w:tab w:val="left" w:pos="1134"/>
        </w:tabs>
        <w:ind w:left="1701" w:hanging="567"/>
        <w:jc w:val="both"/>
        <w:rPr>
          <w:rFonts w:ascii="Garamond" w:hAnsi="Garamond" w:cs="Arial"/>
          <w:sz w:val="24"/>
          <w:szCs w:val="24"/>
          <w:lang w:val="es-MX"/>
        </w:rPr>
      </w:pPr>
    </w:p>
    <w:p w:rsidR="002615DF" w:rsidRDefault="002615DF" w:rsidP="002F6B2D">
      <w:pPr>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 xml:space="preserve">Organizar los documentos entregables de respuesta, mediante la evaluación de la pertinencia de la información recibida de las áreas de la SCT, realizando las aclaraciones y precisiones pertinentes, a fin de asegurar el adecuado seguimiento y conclusión de los acuerdos establecidos en el gabinete de infraestructura y turismo y solicitudes de otras dependencias. </w:t>
      </w:r>
    </w:p>
    <w:p w:rsidR="00A516E0" w:rsidRDefault="00A516E0" w:rsidP="00A516E0">
      <w:pPr>
        <w:pStyle w:val="Prrafodelista"/>
        <w:rPr>
          <w:rFonts w:ascii="Garamond" w:hAnsi="Garamond"/>
          <w:color w:val="000000"/>
          <w:sz w:val="24"/>
          <w:szCs w:val="24"/>
          <w:lang w:val="es-MX" w:eastAsia="en-US"/>
        </w:rPr>
      </w:pPr>
    </w:p>
    <w:p w:rsidR="002615DF" w:rsidRPr="00741AC6" w:rsidRDefault="002615DF" w:rsidP="002F6B2D">
      <w:pPr>
        <w:numPr>
          <w:ilvl w:val="0"/>
          <w:numId w:val="30"/>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 xml:space="preserve">Apoyar en la definición de criterios para requerir a la </w:t>
      </w:r>
      <w:r>
        <w:rPr>
          <w:rFonts w:ascii="Garamond" w:hAnsi="Garamond"/>
          <w:color w:val="000000"/>
          <w:sz w:val="24"/>
          <w:szCs w:val="24"/>
          <w:lang w:val="es-MX" w:eastAsia="en-US"/>
        </w:rPr>
        <w:t>O</w:t>
      </w:r>
      <w:r w:rsidRPr="00741AC6">
        <w:rPr>
          <w:rFonts w:ascii="Garamond" w:hAnsi="Garamond"/>
          <w:color w:val="000000"/>
          <w:sz w:val="24"/>
          <w:szCs w:val="24"/>
          <w:lang w:val="es-MX" w:eastAsia="en-US"/>
        </w:rPr>
        <w:t xml:space="preserve">ficialía </w:t>
      </w:r>
      <w:r>
        <w:rPr>
          <w:rFonts w:ascii="Garamond" w:hAnsi="Garamond"/>
          <w:color w:val="000000"/>
          <w:sz w:val="24"/>
          <w:szCs w:val="24"/>
          <w:lang w:val="es-MX" w:eastAsia="en-US"/>
        </w:rPr>
        <w:t>M</w:t>
      </w:r>
      <w:r w:rsidRPr="00741AC6">
        <w:rPr>
          <w:rFonts w:ascii="Garamond" w:hAnsi="Garamond"/>
          <w:color w:val="000000"/>
          <w:sz w:val="24"/>
          <w:szCs w:val="24"/>
          <w:lang w:val="es-MX" w:eastAsia="en-US"/>
        </w:rPr>
        <w:t xml:space="preserve">ayor y las áreas de la SCT cifras y datos presupuestales, e indicadores de avance de los programas, necesarios para la elaboración de reportes y atención de solicitudes, mediante el análisis de lineamientos para la formulación y llenado de formatos al efecto, con la </w:t>
      </w:r>
      <w:r w:rsidRPr="00741AC6">
        <w:rPr>
          <w:rFonts w:ascii="Garamond" w:hAnsi="Garamond"/>
          <w:color w:val="000000"/>
          <w:sz w:val="24"/>
          <w:szCs w:val="24"/>
          <w:lang w:val="es-MX" w:eastAsia="en-US"/>
        </w:rPr>
        <w:lastRenderedPageBreak/>
        <w:t>finalidad de ordenar e integrar información precisa y oportuna para la adecuada toma de decisiones en la materia.</w:t>
      </w:r>
    </w:p>
    <w:p w:rsidR="002615DF" w:rsidRPr="00741AC6" w:rsidRDefault="002615DF" w:rsidP="00B94FCD">
      <w:pPr>
        <w:tabs>
          <w:tab w:val="left" w:pos="1134"/>
        </w:tabs>
        <w:ind w:left="1701" w:hanging="567"/>
        <w:jc w:val="both"/>
        <w:rPr>
          <w:rFonts w:ascii="Garamond" w:hAnsi="Garamond" w:cs="Arial"/>
          <w:sz w:val="24"/>
          <w:szCs w:val="24"/>
          <w:lang w:val="es-MX"/>
        </w:rPr>
      </w:pPr>
    </w:p>
    <w:p w:rsidR="002615DF" w:rsidRPr="002A2402" w:rsidRDefault="002615DF" w:rsidP="002F6B2D">
      <w:pPr>
        <w:numPr>
          <w:ilvl w:val="0"/>
          <w:numId w:val="30"/>
        </w:numPr>
        <w:tabs>
          <w:tab w:val="left" w:pos="1134"/>
        </w:tabs>
        <w:overflowPunct/>
        <w:autoSpaceDE/>
        <w:autoSpaceDN/>
        <w:adjustRightInd/>
        <w:ind w:left="1701"/>
        <w:jc w:val="both"/>
        <w:textAlignment w:val="auto"/>
        <w:rPr>
          <w:rFonts w:ascii="Garamond" w:hAnsi="Garamond" w:cs="Arial"/>
          <w:sz w:val="24"/>
          <w:szCs w:val="24"/>
          <w:lang w:val="es-MX"/>
        </w:rPr>
      </w:pPr>
      <w:r w:rsidRPr="009D12BD">
        <w:rPr>
          <w:rFonts w:ascii="Garamond" w:hAnsi="Garamond"/>
          <w:color w:val="000000"/>
          <w:sz w:val="24"/>
          <w:szCs w:val="24"/>
          <w:lang w:val="es-MX" w:eastAsia="en-US"/>
        </w:rPr>
        <w:t>Participar en la revisión de los reportes periódicos en materia de avance financiero de áreas y proyectos de la SCT, mediante la asesoría y participación en el análisis de la información recabada de las áreas de la SCT, con la finalidad de generar y presentar información concreta, precisa, útil y entendible al Gabinete de Infraestructura y Turismo</w:t>
      </w:r>
      <w:r w:rsidRPr="009D12BD">
        <w:rPr>
          <w:rFonts w:ascii="Calibri" w:hAnsi="Calibri"/>
          <w:color w:val="000000"/>
          <w:sz w:val="24"/>
          <w:szCs w:val="24"/>
          <w:lang w:val="es-MX" w:eastAsia="en-US"/>
        </w:rPr>
        <w:t>.</w:t>
      </w:r>
    </w:p>
    <w:p w:rsidR="002A2402" w:rsidRDefault="002A2402" w:rsidP="002A2402">
      <w:pPr>
        <w:pStyle w:val="Prrafodelista"/>
        <w:rPr>
          <w:rFonts w:ascii="Garamond" w:hAnsi="Garamond" w:cs="Arial"/>
          <w:sz w:val="24"/>
          <w:szCs w:val="24"/>
          <w:lang w:val="es-MX"/>
        </w:rPr>
      </w:pPr>
    </w:p>
    <w:p w:rsidR="002615DF" w:rsidRPr="009F0CE4" w:rsidRDefault="002615DF" w:rsidP="002E1F14">
      <w:pPr>
        <w:pStyle w:val="Ttulo1"/>
        <w:tabs>
          <w:tab w:val="left" w:pos="1134"/>
        </w:tabs>
        <w:spacing w:before="0" w:after="0"/>
        <w:ind w:left="1134" w:hanging="1134"/>
        <w:jc w:val="both"/>
        <w:rPr>
          <w:rFonts w:ascii="Arial Black" w:hAnsi="Arial Black" w:cs="Arial"/>
          <w:b w:val="0"/>
          <w:color w:val="808080" w:themeColor="background1" w:themeShade="80"/>
          <w:spacing w:val="-25"/>
          <w:sz w:val="32"/>
          <w:szCs w:val="32"/>
          <w:lang w:val="es-MX"/>
        </w:rPr>
      </w:pPr>
      <w:bookmarkStart w:id="24" w:name="_Toc396135664"/>
      <w:r w:rsidRPr="009F0CE4">
        <w:rPr>
          <w:rFonts w:ascii="Arial Black" w:hAnsi="Arial Black" w:cs="Arial"/>
          <w:b w:val="0"/>
          <w:color w:val="808080" w:themeColor="background1" w:themeShade="80"/>
          <w:spacing w:val="-25"/>
          <w:sz w:val="32"/>
          <w:szCs w:val="32"/>
          <w:lang w:val="es-MX"/>
        </w:rPr>
        <w:t>7.</w:t>
      </w:r>
      <w:r>
        <w:rPr>
          <w:rFonts w:ascii="Arial Black" w:hAnsi="Arial Black" w:cs="Arial"/>
          <w:b w:val="0"/>
          <w:color w:val="808080" w:themeColor="background1" w:themeShade="80"/>
          <w:spacing w:val="-25"/>
          <w:sz w:val="32"/>
          <w:szCs w:val="32"/>
          <w:lang w:val="es-MX"/>
        </w:rPr>
        <w:t>6</w:t>
      </w:r>
      <w:r w:rsidRPr="009F0CE4">
        <w:rPr>
          <w:rFonts w:ascii="Arial Black" w:hAnsi="Arial Black" w:cs="Arial"/>
          <w:b w:val="0"/>
          <w:color w:val="808080" w:themeColor="background1" w:themeShade="80"/>
          <w:spacing w:val="-25"/>
          <w:sz w:val="32"/>
          <w:szCs w:val="32"/>
          <w:lang w:val="es-MX"/>
        </w:rPr>
        <w:t>.1.1</w:t>
      </w:r>
      <w:r>
        <w:rPr>
          <w:rFonts w:ascii="Arial Black" w:hAnsi="Arial Black" w:cs="Arial"/>
          <w:b w:val="0"/>
          <w:color w:val="808080" w:themeColor="background1" w:themeShade="80"/>
          <w:spacing w:val="-25"/>
          <w:sz w:val="32"/>
          <w:szCs w:val="32"/>
          <w:lang w:val="es-MX"/>
        </w:rPr>
        <w:tab/>
      </w:r>
      <w:r w:rsidRPr="009F0CE4">
        <w:rPr>
          <w:rFonts w:ascii="Arial Black" w:hAnsi="Arial Black" w:cs="Arial"/>
          <w:b w:val="0"/>
          <w:color w:val="808080" w:themeColor="background1" w:themeShade="80"/>
          <w:spacing w:val="-25"/>
          <w:sz w:val="32"/>
          <w:szCs w:val="32"/>
          <w:lang w:val="es-MX"/>
        </w:rPr>
        <w:t>SUBDIREC</w:t>
      </w:r>
      <w:r>
        <w:rPr>
          <w:rFonts w:ascii="Arial Black" w:hAnsi="Arial Black" w:cs="Arial"/>
          <w:b w:val="0"/>
          <w:color w:val="808080" w:themeColor="background1" w:themeShade="80"/>
          <w:spacing w:val="-25"/>
          <w:sz w:val="32"/>
          <w:szCs w:val="32"/>
          <w:lang w:val="es-MX"/>
        </w:rPr>
        <w:t>CIÓN</w:t>
      </w:r>
      <w:r w:rsidRPr="009F0CE4">
        <w:rPr>
          <w:rFonts w:ascii="Arial Black" w:hAnsi="Arial Black" w:cs="Arial"/>
          <w:b w:val="0"/>
          <w:color w:val="808080" w:themeColor="background1" w:themeShade="80"/>
          <w:spacing w:val="-25"/>
          <w:sz w:val="32"/>
          <w:szCs w:val="32"/>
          <w:lang w:val="es-MX"/>
        </w:rPr>
        <w:t xml:space="preserve"> ENLACE VINCULACIÓN GABINETE DE INFRAESTRUCTURA Y TURISMO</w:t>
      </w:r>
      <w:bookmarkEnd w:id="24"/>
    </w:p>
    <w:p w:rsidR="002615DF" w:rsidRPr="00741AC6" w:rsidRDefault="002615DF"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Verificar el alcance de las solicitudes remitidas por el gabinete de infraestructura y turismo, y dependencias de la APF, mediante la evaluación de los formatos, presentaciones, preguntas o programas requeridos a las áreas de la SCT.</w:t>
      </w:r>
    </w:p>
    <w:p w:rsidR="002615DF" w:rsidRPr="00741AC6" w:rsidRDefault="002615DF" w:rsidP="00D528B2">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Apoyar en el seguimiento</w:t>
      </w:r>
      <w:r w:rsidRPr="00741AC6">
        <w:rPr>
          <w:rFonts w:ascii="Garamond" w:hAnsi="Garamond"/>
          <w:color w:val="000000"/>
          <w:sz w:val="24"/>
          <w:szCs w:val="24"/>
          <w:lang w:val="es-MX" w:eastAsia="en-US"/>
        </w:rPr>
        <w:t xml:space="preserve"> a los programas y proyectos de la SCT con impacto en las actividades de otras instancias de la APF, o que sean de interés del gabinete de infraestructura y turismo, mediante revisiones o reportes periódicos</w:t>
      </w:r>
      <w:r>
        <w:rPr>
          <w:rFonts w:ascii="Garamond" w:hAnsi="Garamond"/>
          <w:color w:val="000000"/>
          <w:sz w:val="24"/>
          <w:szCs w:val="24"/>
          <w:lang w:val="es-MX" w:eastAsia="en-US"/>
        </w:rPr>
        <w:t xml:space="preserve"> de la información entregada por las áreas,</w:t>
      </w:r>
      <w:r w:rsidRPr="00741AC6">
        <w:rPr>
          <w:rFonts w:ascii="Garamond" w:hAnsi="Garamond"/>
          <w:color w:val="000000"/>
          <w:sz w:val="24"/>
          <w:szCs w:val="24"/>
          <w:lang w:val="es-MX" w:eastAsia="en-US"/>
        </w:rPr>
        <w:t xml:space="preserve"> a fin de apoyar en la evaluación de su avance e impacto en el sector, otros sectores relacionados y la población en general.</w:t>
      </w:r>
    </w:p>
    <w:p w:rsidR="002615DF" w:rsidRPr="00741AC6" w:rsidRDefault="002615DF" w:rsidP="00D528B2">
      <w:pPr>
        <w:tabs>
          <w:tab w:val="left" w:pos="1134"/>
        </w:tabs>
        <w:overflowPunct/>
        <w:autoSpaceDE/>
        <w:autoSpaceDN/>
        <w:adjustRightInd/>
        <w:ind w:left="1701" w:hanging="567"/>
        <w:jc w:val="both"/>
        <w:textAlignment w:val="auto"/>
        <w:rPr>
          <w:rFonts w:ascii="Garamond" w:hAnsi="Garamond"/>
          <w:color w:val="000000"/>
          <w:sz w:val="24"/>
          <w:szCs w:val="24"/>
          <w:lang w:val="es-MX" w:eastAsia="en-US"/>
        </w:rPr>
      </w:pPr>
    </w:p>
    <w:p w:rsidR="002615DF" w:rsidRPr="00741AC6" w:rsidRDefault="002615DF"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 xml:space="preserve">Auxiliar en las </w:t>
      </w:r>
      <w:r w:rsidRPr="009D12BD">
        <w:rPr>
          <w:rFonts w:ascii="Garamond" w:hAnsi="Garamond"/>
          <w:color w:val="000000"/>
          <w:sz w:val="24"/>
          <w:szCs w:val="24"/>
          <w:lang w:val="es-MX" w:eastAsia="en-US"/>
        </w:rPr>
        <w:t>acciones de revisión de criterios de la información solicitada a las áreas,</w:t>
      </w:r>
      <w:r>
        <w:rPr>
          <w:rFonts w:ascii="Garamond" w:hAnsi="Garamond"/>
          <w:color w:val="000000"/>
          <w:sz w:val="24"/>
          <w:szCs w:val="24"/>
          <w:lang w:val="es-MX" w:eastAsia="en-US"/>
        </w:rPr>
        <w:t xml:space="preserve"> </w:t>
      </w:r>
      <w:r w:rsidRPr="00741AC6">
        <w:rPr>
          <w:rFonts w:ascii="Garamond" w:hAnsi="Garamond"/>
          <w:color w:val="000000"/>
          <w:sz w:val="24"/>
          <w:szCs w:val="24"/>
          <w:lang w:val="es-MX" w:eastAsia="en-US"/>
        </w:rPr>
        <w:t>mediante el análisis de las necesidades y requerimientos planteados por el gabinete de infraestructura y turismo y otras instancias de la APF, con la finalidad de establecer los procedimientos de trabajo más adecuados y eficientes para atender tales necesidades.</w:t>
      </w:r>
    </w:p>
    <w:p w:rsidR="002615DF" w:rsidRPr="00741AC6" w:rsidRDefault="002615DF" w:rsidP="00D528B2">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 xml:space="preserve">Investigar el alcance de los acuerdos responsabilidad de la SCT, </w:t>
      </w:r>
      <w:r w:rsidRPr="009D12BD">
        <w:rPr>
          <w:rFonts w:ascii="Garamond" w:hAnsi="Garamond"/>
          <w:color w:val="000000"/>
          <w:sz w:val="24"/>
          <w:szCs w:val="24"/>
          <w:lang w:val="es-MX" w:eastAsia="en-US"/>
        </w:rPr>
        <w:t>analizando y revisando la información entregada por las áreas en ocasiones previas, a fin de determinar</w:t>
      </w:r>
      <w:r w:rsidRPr="00741AC6">
        <w:rPr>
          <w:rFonts w:ascii="Garamond" w:hAnsi="Garamond"/>
          <w:color w:val="000000"/>
          <w:sz w:val="24"/>
          <w:szCs w:val="24"/>
          <w:lang w:val="es-MX" w:eastAsia="en-US"/>
        </w:rPr>
        <w:t xml:space="preserve"> adecuadamente que, como y quien, será responsable de dar seguimiento y respuesta a cada acuerdo.</w:t>
      </w:r>
    </w:p>
    <w:p w:rsidR="002615DF" w:rsidRPr="00741AC6" w:rsidRDefault="002615DF" w:rsidP="00D528B2">
      <w:pPr>
        <w:tabs>
          <w:tab w:val="left" w:pos="1134"/>
        </w:tabs>
        <w:ind w:left="1701" w:hanging="567"/>
        <w:jc w:val="both"/>
        <w:rPr>
          <w:rFonts w:ascii="Garamond" w:hAnsi="Garamond" w:cs="Arial"/>
          <w:sz w:val="24"/>
          <w:szCs w:val="24"/>
          <w:lang w:val="es-MX"/>
        </w:rPr>
      </w:pPr>
    </w:p>
    <w:p w:rsidR="002615DF" w:rsidRDefault="002615DF"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 xml:space="preserve">Auxiliar en la revisión de los reportes periódicos en materia de avance financiero de áreas y proyectos de la SCT, mediante la organización de la información recabada de las áreas, con la finalidad de generar y presentar información concreta, precisa, útil y entendible al Gabinete de Infraestructura y Turismo. </w:t>
      </w:r>
    </w:p>
    <w:p w:rsidR="00217E52" w:rsidRDefault="00217E52" w:rsidP="00217E52">
      <w:pPr>
        <w:pStyle w:val="Prrafodelista"/>
        <w:rPr>
          <w:rFonts w:ascii="Garamond" w:hAnsi="Garamond"/>
          <w:color w:val="000000"/>
          <w:sz w:val="24"/>
          <w:szCs w:val="24"/>
          <w:lang w:val="es-MX" w:eastAsia="en-US"/>
        </w:rPr>
      </w:pPr>
    </w:p>
    <w:p w:rsidR="00217E52" w:rsidRDefault="00D36796"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Analizar y proyectar diversas respuestas que habrá de firmar el titular del área, con el propósito de sustentar técnica, jurídica o presupuestalmente el quehacer de la dependencia ante el congreso de la unión, congresos locales, gobiernos estatales y cocales y organismos nacionales, públicos y privados.</w:t>
      </w:r>
    </w:p>
    <w:p w:rsidR="00D36796" w:rsidRDefault="00D36796" w:rsidP="00D36796">
      <w:pPr>
        <w:pStyle w:val="Prrafodelista"/>
        <w:rPr>
          <w:rFonts w:ascii="Garamond" w:hAnsi="Garamond"/>
          <w:color w:val="000000"/>
          <w:sz w:val="24"/>
          <w:szCs w:val="24"/>
          <w:lang w:val="es-MX" w:eastAsia="en-US"/>
        </w:rPr>
      </w:pPr>
    </w:p>
    <w:p w:rsidR="0028040C" w:rsidRDefault="00D36796"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lastRenderedPageBreak/>
        <w:t xml:space="preserve">Diseñar y registrar una base de datos con la información técnica, jurídica, social y económica de las entidades y los actores, para el análisis estadístico de los temas técnicos, jurídicos y económicos de las entidades </w:t>
      </w:r>
      <w:r w:rsidR="0028040C">
        <w:rPr>
          <w:rFonts w:ascii="Garamond" w:hAnsi="Garamond"/>
          <w:color w:val="000000"/>
          <w:sz w:val="24"/>
          <w:szCs w:val="24"/>
          <w:lang w:val="es-MX" w:eastAsia="en-US"/>
        </w:rPr>
        <w:t>y los actores con quienes se mantiene interlocución cotidiana.</w:t>
      </w:r>
    </w:p>
    <w:p w:rsidR="0028040C" w:rsidRDefault="0028040C" w:rsidP="0028040C">
      <w:pPr>
        <w:pStyle w:val="Prrafodelista"/>
        <w:rPr>
          <w:rFonts w:ascii="Garamond" w:hAnsi="Garamond"/>
          <w:color w:val="000000"/>
          <w:sz w:val="24"/>
          <w:szCs w:val="24"/>
          <w:lang w:val="es-MX" w:eastAsia="en-US"/>
        </w:rPr>
      </w:pPr>
    </w:p>
    <w:p w:rsidR="0028040C" w:rsidRDefault="0028040C"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Coordinar y organizar las diversas reuniones entre el coordinador de asesores o el secretario y sus principales interlocutores, suministrando la información en el sistema, para establecer los acuerdos de inversión, normatividad, concesiones, técnicos y logísticos, entre otros, fortaleciendo así la vinculación entre la Secretaría y las entidades.</w:t>
      </w:r>
    </w:p>
    <w:p w:rsidR="0028040C" w:rsidRDefault="0028040C" w:rsidP="0028040C">
      <w:pPr>
        <w:pStyle w:val="Prrafodelista"/>
        <w:rPr>
          <w:rFonts w:ascii="Garamond" w:hAnsi="Garamond"/>
          <w:color w:val="000000"/>
          <w:sz w:val="24"/>
          <w:szCs w:val="24"/>
          <w:lang w:val="es-MX" w:eastAsia="en-US"/>
        </w:rPr>
      </w:pPr>
    </w:p>
    <w:p w:rsidR="00D36796" w:rsidRDefault="0028040C"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 xml:space="preserve">Analizar </w:t>
      </w:r>
      <w:r w:rsidR="00D36796">
        <w:rPr>
          <w:rFonts w:ascii="Garamond" w:hAnsi="Garamond"/>
          <w:color w:val="000000"/>
          <w:sz w:val="24"/>
          <w:szCs w:val="24"/>
          <w:lang w:val="es-MX" w:eastAsia="en-US"/>
        </w:rPr>
        <w:t xml:space="preserve"> </w:t>
      </w:r>
      <w:r>
        <w:rPr>
          <w:rFonts w:ascii="Garamond" w:hAnsi="Garamond"/>
          <w:color w:val="000000"/>
          <w:sz w:val="24"/>
          <w:szCs w:val="24"/>
          <w:lang w:val="es-MX" w:eastAsia="en-US"/>
        </w:rPr>
        <w:t xml:space="preserve">las propuestas de la agenda temática, sobre la cual </w:t>
      </w:r>
      <w:r w:rsidR="00B33CEA">
        <w:rPr>
          <w:rFonts w:ascii="Garamond" w:hAnsi="Garamond"/>
          <w:color w:val="000000"/>
          <w:sz w:val="24"/>
          <w:szCs w:val="24"/>
          <w:lang w:val="es-MX" w:eastAsia="en-US"/>
        </w:rPr>
        <w:t xml:space="preserve">tratarán </w:t>
      </w:r>
      <w:proofErr w:type="gramStart"/>
      <w:r w:rsidR="00B33CEA">
        <w:rPr>
          <w:rFonts w:ascii="Garamond" w:hAnsi="Garamond"/>
          <w:color w:val="000000"/>
          <w:sz w:val="24"/>
          <w:szCs w:val="24"/>
          <w:lang w:val="es-MX" w:eastAsia="en-US"/>
        </w:rPr>
        <w:t>la reuniones</w:t>
      </w:r>
      <w:proofErr w:type="gramEnd"/>
      <w:r w:rsidR="00B33CEA">
        <w:rPr>
          <w:rFonts w:ascii="Garamond" w:hAnsi="Garamond"/>
          <w:color w:val="000000"/>
          <w:sz w:val="24"/>
          <w:szCs w:val="24"/>
          <w:lang w:val="es-MX" w:eastAsia="en-US"/>
        </w:rPr>
        <w:t xml:space="preserve"> con los interlocutores, para el análisis técnico, jurídico y presupuestal contribuya al cumplimiento y a los compromisos adquiridos.</w:t>
      </w:r>
    </w:p>
    <w:p w:rsidR="00B33CEA" w:rsidRDefault="00B33CEA" w:rsidP="00B33CEA">
      <w:pPr>
        <w:pStyle w:val="Prrafodelista"/>
        <w:rPr>
          <w:rFonts w:ascii="Garamond" w:hAnsi="Garamond"/>
          <w:color w:val="000000"/>
          <w:sz w:val="24"/>
          <w:szCs w:val="24"/>
          <w:lang w:val="es-MX" w:eastAsia="en-US"/>
        </w:rPr>
      </w:pPr>
    </w:p>
    <w:p w:rsidR="00B33CEA" w:rsidRPr="009D12BD" w:rsidRDefault="00B33CEA" w:rsidP="002F6B2D">
      <w:pPr>
        <w:numPr>
          <w:ilvl w:val="0"/>
          <w:numId w:val="31"/>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 xml:space="preserve">Analizar la información proporcionada por las diversas áreas sustantivas de Secretaría de Comunicaciones y Transportes, para emitir opinión sobre los temas técnicos, jurídicos o presupuestales que permitan la toma de decisiones del titular del área. </w:t>
      </w:r>
    </w:p>
    <w:p w:rsidR="002615DF" w:rsidRDefault="002615DF" w:rsidP="002615DF">
      <w:pPr>
        <w:pStyle w:val="Prrafodelista"/>
        <w:rPr>
          <w:rFonts w:ascii="Garamond" w:hAnsi="Garamond"/>
          <w:color w:val="000000"/>
          <w:sz w:val="24"/>
          <w:szCs w:val="24"/>
          <w:lang w:val="es-MX" w:eastAsia="en-US"/>
        </w:rPr>
      </w:pPr>
    </w:p>
    <w:p w:rsidR="002615DF" w:rsidRPr="009F0CE4" w:rsidRDefault="002615DF" w:rsidP="002E1F14">
      <w:pPr>
        <w:pStyle w:val="Ttulo1"/>
        <w:tabs>
          <w:tab w:val="left" w:pos="1134"/>
          <w:tab w:val="left" w:pos="1560"/>
        </w:tabs>
        <w:spacing w:before="0" w:after="0"/>
        <w:ind w:left="1134" w:hanging="992"/>
        <w:jc w:val="both"/>
        <w:rPr>
          <w:rFonts w:ascii="Arial Black" w:hAnsi="Arial Black" w:cs="Arial"/>
          <w:b w:val="0"/>
          <w:color w:val="808080" w:themeColor="background1" w:themeShade="80"/>
          <w:spacing w:val="-25"/>
          <w:sz w:val="32"/>
          <w:szCs w:val="24"/>
          <w:lang w:val="es-MX"/>
        </w:rPr>
      </w:pPr>
      <w:bookmarkStart w:id="25" w:name="_Toc396135665"/>
      <w:r w:rsidRPr="009F0CE4">
        <w:rPr>
          <w:rFonts w:ascii="Arial Black" w:hAnsi="Arial Black" w:cs="Arial"/>
          <w:b w:val="0"/>
          <w:color w:val="808080" w:themeColor="background1" w:themeShade="80"/>
          <w:spacing w:val="-25"/>
          <w:sz w:val="32"/>
          <w:szCs w:val="32"/>
          <w:lang w:val="es-MX"/>
        </w:rPr>
        <w:t>7.</w:t>
      </w:r>
      <w:r>
        <w:rPr>
          <w:rFonts w:ascii="Arial Black" w:hAnsi="Arial Black" w:cs="Arial"/>
          <w:b w:val="0"/>
          <w:color w:val="808080" w:themeColor="background1" w:themeShade="80"/>
          <w:spacing w:val="-25"/>
          <w:sz w:val="32"/>
          <w:szCs w:val="32"/>
          <w:lang w:val="es-MX"/>
        </w:rPr>
        <w:t>6</w:t>
      </w:r>
      <w:r w:rsidRPr="009F0CE4">
        <w:rPr>
          <w:rFonts w:ascii="Arial Black" w:hAnsi="Arial Black" w:cs="Arial"/>
          <w:b w:val="0"/>
          <w:color w:val="808080" w:themeColor="background1" w:themeShade="80"/>
          <w:spacing w:val="-25"/>
          <w:sz w:val="32"/>
          <w:szCs w:val="32"/>
          <w:lang w:val="es-MX"/>
        </w:rPr>
        <w:t>.2</w:t>
      </w:r>
      <w:r>
        <w:rPr>
          <w:rFonts w:ascii="Arial Black" w:hAnsi="Arial Black" w:cs="Arial"/>
          <w:b w:val="0"/>
          <w:color w:val="808080" w:themeColor="background1" w:themeShade="80"/>
          <w:spacing w:val="-25"/>
          <w:sz w:val="32"/>
          <w:szCs w:val="32"/>
          <w:lang w:val="es-MX"/>
        </w:rPr>
        <w:tab/>
      </w:r>
      <w:r w:rsidRPr="009F0CE4">
        <w:rPr>
          <w:rFonts w:ascii="Arial Black" w:hAnsi="Arial Black" w:cs="Arial"/>
          <w:b w:val="0"/>
          <w:color w:val="808080" w:themeColor="background1" w:themeShade="80"/>
          <w:spacing w:val="-25"/>
          <w:sz w:val="32"/>
          <w:szCs w:val="32"/>
          <w:lang w:val="es-MX"/>
        </w:rPr>
        <w:t>DIREC</w:t>
      </w:r>
      <w:r>
        <w:rPr>
          <w:rFonts w:ascii="Arial Black" w:hAnsi="Arial Black" w:cs="Arial"/>
          <w:b w:val="0"/>
          <w:color w:val="808080" w:themeColor="background1" w:themeShade="80"/>
          <w:spacing w:val="-25"/>
          <w:sz w:val="32"/>
          <w:szCs w:val="32"/>
          <w:lang w:val="es-MX"/>
        </w:rPr>
        <w:t>CIÓN DE</w:t>
      </w:r>
      <w:r w:rsidRPr="009F0CE4">
        <w:rPr>
          <w:rFonts w:ascii="Arial Black" w:hAnsi="Arial Black" w:cs="Arial"/>
          <w:b w:val="0"/>
          <w:color w:val="808080" w:themeColor="background1" w:themeShade="80"/>
          <w:spacing w:val="-25"/>
          <w:sz w:val="32"/>
          <w:szCs w:val="32"/>
          <w:lang w:val="es-MX"/>
        </w:rPr>
        <w:t xml:space="preserve"> ENLACE VINCULACIÓN GABINETE</w:t>
      </w:r>
      <w:r>
        <w:rPr>
          <w:rFonts w:ascii="Arial Black" w:hAnsi="Arial Black" w:cs="Arial"/>
          <w:b w:val="0"/>
          <w:color w:val="808080" w:themeColor="background1" w:themeShade="80"/>
          <w:spacing w:val="-25"/>
          <w:sz w:val="32"/>
          <w:szCs w:val="32"/>
          <w:lang w:val="es-MX"/>
        </w:rPr>
        <w:t>S</w:t>
      </w:r>
      <w:r w:rsidRPr="009F0CE4">
        <w:rPr>
          <w:rFonts w:ascii="Arial Black" w:hAnsi="Arial Black" w:cs="Arial"/>
          <w:b w:val="0"/>
          <w:color w:val="808080" w:themeColor="background1" w:themeShade="80"/>
          <w:spacing w:val="-25"/>
          <w:sz w:val="32"/>
          <w:szCs w:val="32"/>
          <w:lang w:val="es-MX"/>
        </w:rPr>
        <w:t xml:space="preserve"> ECONÓMICO Y SOCIAL</w:t>
      </w:r>
      <w:bookmarkEnd w:id="25"/>
    </w:p>
    <w:p w:rsidR="002615DF" w:rsidRPr="00741AC6"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 xml:space="preserve">Asesorar </w:t>
      </w:r>
      <w:r w:rsidRPr="009D12BD">
        <w:rPr>
          <w:rFonts w:ascii="Garamond" w:hAnsi="Garamond"/>
          <w:color w:val="000000"/>
          <w:sz w:val="24"/>
          <w:szCs w:val="24"/>
          <w:lang w:val="es-MX" w:eastAsia="en-US"/>
        </w:rPr>
        <w:t>a la Dirección General Adjunta</w:t>
      </w:r>
      <w:r>
        <w:rPr>
          <w:rFonts w:ascii="Garamond" w:hAnsi="Garamond"/>
          <w:color w:val="000000"/>
          <w:sz w:val="24"/>
          <w:szCs w:val="24"/>
          <w:lang w:val="es-MX" w:eastAsia="en-US"/>
        </w:rPr>
        <w:t xml:space="preserve"> </w:t>
      </w:r>
      <w:r w:rsidRPr="00741AC6">
        <w:rPr>
          <w:rFonts w:ascii="Garamond" w:hAnsi="Garamond"/>
          <w:color w:val="000000"/>
          <w:sz w:val="24"/>
          <w:szCs w:val="24"/>
          <w:lang w:val="es-MX" w:eastAsia="en-US"/>
        </w:rPr>
        <w:t xml:space="preserve">en la definición de la naturaleza y el alcance de las solicitudes remitidas por los </w:t>
      </w:r>
      <w:r>
        <w:rPr>
          <w:rFonts w:ascii="Garamond" w:hAnsi="Garamond"/>
          <w:color w:val="000000"/>
          <w:sz w:val="24"/>
          <w:szCs w:val="24"/>
          <w:lang w:val="es-MX" w:eastAsia="en-US"/>
        </w:rPr>
        <w:t>G</w:t>
      </w:r>
      <w:r w:rsidRPr="00741AC6">
        <w:rPr>
          <w:rFonts w:ascii="Garamond" w:hAnsi="Garamond"/>
          <w:color w:val="000000"/>
          <w:sz w:val="24"/>
          <w:szCs w:val="24"/>
          <w:lang w:val="es-MX" w:eastAsia="en-US"/>
        </w:rPr>
        <w:t xml:space="preserve">abinetes </w:t>
      </w:r>
      <w:r>
        <w:rPr>
          <w:rFonts w:ascii="Garamond" w:hAnsi="Garamond"/>
          <w:color w:val="000000"/>
          <w:sz w:val="24"/>
          <w:szCs w:val="24"/>
          <w:lang w:val="es-MX" w:eastAsia="en-US"/>
        </w:rPr>
        <w:t>E</w:t>
      </w:r>
      <w:r w:rsidRPr="00741AC6">
        <w:rPr>
          <w:rFonts w:ascii="Garamond" w:hAnsi="Garamond"/>
          <w:color w:val="000000"/>
          <w:sz w:val="24"/>
          <w:szCs w:val="24"/>
          <w:lang w:val="es-MX" w:eastAsia="en-US"/>
        </w:rPr>
        <w:t xml:space="preserve">conómico y </w:t>
      </w:r>
      <w:r>
        <w:rPr>
          <w:rFonts w:ascii="Garamond" w:hAnsi="Garamond"/>
          <w:color w:val="000000"/>
          <w:sz w:val="24"/>
          <w:szCs w:val="24"/>
          <w:lang w:val="es-MX" w:eastAsia="en-US"/>
        </w:rPr>
        <w:t>S</w:t>
      </w:r>
      <w:r w:rsidRPr="00741AC6">
        <w:rPr>
          <w:rFonts w:ascii="Garamond" w:hAnsi="Garamond"/>
          <w:color w:val="000000"/>
          <w:sz w:val="24"/>
          <w:szCs w:val="24"/>
          <w:lang w:val="es-MX" w:eastAsia="en-US"/>
        </w:rPr>
        <w:t>ocial y dependencias de la APF, mediante la revisión de los formatos, presentaciones, preguntas o programas requeridos</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a fin de definir qu</w:t>
      </w:r>
      <w:r>
        <w:rPr>
          <w:rFonts w:ascii="Garamond" w:hAnsi="Garamond"/>
          <w:color w:val="000000"/>
          <w:sz w:val="24"/>
          <w:szCs w:val="24"/>
          <w:lang w:val="es-MX" w:eastAsia="en-US"/>
        </w:rPr>
        <w:t>é</w:t>
      </w:r>
      <w:r w:rsidRPr="00741AC6">
        <w:rPr>
          <w:rFonts w:ascii="Garamond" w:hAnsi="Garamond"/>
          <w:color w:val="000000"/>
          <w:sz w:val="24"/>
          <w:szCs w:val="24"/>
          <w:lang w:val="es-MX" w:eastAsia="en-US"/>
        </w:rPr>
        <w:t>, c</w:t>
      </w:r>
      <w:r>
        <w:rPr>
          <w:rFonts w:ascii="Garamond" w:hAnsi="Garamond"/>
          <w:color w:val="000000"/>
          <w:sz w:val="24"/>
          <w:szCs w:val="24"/>
          <w:lang w:val="es-MX" w:eastAsia="en-US"/>
        </w:rPr>
        <w:t>ó</w:t>
      </w:r>
      <w:r w:rsidRPr="00741AC6">
        <w:rPr>
          <w:rFonts w:ascii="Garamond" w:hAnsi="Garamond"/>
          <w:color w:val="000000"/>
          <w:sz w:val="24"/>
          <w:szCs w:val="24"/>
          <w:lang w:val="es-MX" w:eastAsia="en-US"/>
        </w:rPr>
        <w:t xml:space="preserve">mo y </w:t>
      </w:r>
      <w:r>
        <w:rPr>
          <w:rFonts w:ascii="Garamond" w:hAnsi="Garamond"/>
          <w:color w:val="000000"/>
          <w:sz w:val="24"/>
          <w:szCs w:val="24"/>
          <w:lang w:val="es-MX" w:eastAsia="en-US"/>
        </w:rPr>
        <w:t xml:space="preserve">a </w:t>
      </w:r>
      <w:r w:rsidRPr="00741AC6">
        <w:rPr>
          <w:rFonts w:ascii="Garamond" w:hAnsi="Garamond"/>
          <w:color w:val="000000"/>
          <w:sz w:val="24"/>
          <w:szCs w:val="24"/>
          <w:lang w:val="es-MX" w:eastAsia="en-US"/>
        </w:rPr>
        <w:t>qui</w:t>
      </w:r>
      <w:r>
        <w:rPr>
          <w:rFonts w:ascii="Garamond" w:hAnsi="Garamond"/>
          <w:color w:val="000000"/>
          <w:sz w:val="24"/>
          <w:szCs w:val="24"/>
          <w:lang w:val="es-MX" w:eastAsia="en-US"/>
        </w:rPr>
        <w:t>é</w:t>
      </w:r>
      <w:r w:rsidRPr="00741AC6">
        <w:rPr>
          <w:rFonts w:ascii="Garamond" w:hAnsi="Garamond"/>
          <w:color w:val="000000"/>
          <w:sz w:val="24"/>
          <w:szCs w:val="24"/>
          <w:lang w:val="es-MX" w:eastAsia="en-US"/>
        </w:rPr>
        <w:t>n le será solicitada la información.</w:t>
      </w:r>
    </w:p>
    <w:p w:rsidR="002615DF" w:rsidRPr="00741AC6" w:rsidRDefault="002615DF" w:rsidP="00D528B2">
      <w:pPr>
        <w:tabs>
          <w:tab w:val="left" w:pos="1134"/>
        </w:tabs>
        <w:ind w:left="1701" w:hanging="567"/>
        <w:jc w:val="both"/>
        <w:rPr>
          <w:rFonts w:ascii="Garamond" w:hAnsi="Garamond" w:cs="Arial"/>
          <w:sz w:val="24"/>
          <w:szCs w:val="24"/>
          <w:lang w:val="es-MX"/>
        </w:rPr>
      </w:pPr>
    </w:p>
    <w:p w:rsidR="002615DF" w:rsidRPr="009D12BD"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Revisar los criterios sobre los cuales se requerirá la información a las áreas de la SCT que se determinen como encargadas de dar respuesta a las solicitudes planteadas por los Gabinetes Económico y Social y dependencias de la APF, mediante la revisión de los formatos, presentaciones, preguntas o programas requeridos, a fin de definir qué, cómo y a quién le será solicitada la información.</w:t>
      </w:r>
    </w:p>
    <w:p w:rsidR="002615DF" w:rsidRDefault="002615DF" w:rsidP="00D528B2">
      <w:pPr>
        <w:tabs>
          <w:tab w:val="left" w:pos="1134"/>
        </w:tabs>
        <w:ind w:left="1701" w:hanging="567"/>
        <w:jc w:val="both"/>
        <w:rPr>
          <w:rFonts w:ascii="Garamond" w:hAnsi="Garamond" w:cs="Arial"/>
          <w:sz w:val="24"/>
          <w:szCs w:val="24"/>
          <w:lang w:val="es-MX"/>
        </w:rPr>
      </w:pPr>
    </w:p>
    <w:p w:rsidR="002615DF" w:rsidRPr="00741AC6"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Verificar la calidad y organizar la información entregada por las áreas</w:t>
      </w:r>
      <w:r w:rsidRPr="00741AC6">
        <w:rPr>
          <w:rFonts w:ascii="Garamond" w:hAnsi="Garamond"/>
          <w:color w:val="000000"/>
          <w:sz w:val="24"/>
          <w:szCs w:val="24"/>
          <w:lang w:val="es-MX" w:eastAsia="en-US"/>
        </w:rPr>
        <w:t xml:space="preserve">, realizando las aclaraciones y precisiones pertinentes, a fin de plantear una respuesta oportuna y apropiada a los requerimientos </w:t>
      </w:r>
      <w:r>
        <w:rPr>
          <w:rFonts w:ascii="Garamond" w:hAnsi="Garamond"/>
          <w:color w:val="000000"/>
          <w:sz w:val="24"/>
          <w:szCs w:val="24"/>
          <w:lang w:val="es-MX" w:eastAsia="en-US"/>
        </w:rPr>
        <w:t xml:space="preserve">de los Gabinetes Económico y Social, así como de otras dependencias de la administración pública federal, </w:t>
      </w:r>
      <w:r w:rsidRPr="00741AC6">
        <w:rPr>
          <w:rFonts w:ascii="Garamond" w:hAnsi="Garamond"/>
          <w:color w:val="000000"/>
          <w:sz w:val="24"/>
          <w:szCs w:val="24"/>
          <w:lang w:val="es-MX" w:eastAsia="en-US"/>
        </w:rPr>
        <w:t>definidos de una manera precisa y completa.</w:t>
      </w:r>
    </w:p>
    <w:p w:rsidR="002615DF" w:rsidRDefault="002615DF" w:rsidP="00D528B2">
      <w:pPr>
        <w:tabs>
          <w:tab w:val="left" w:pos="1134"/>
        </w:tabs>
        <w:ind w:left="1701" w:hanging="567"/>
        <w:jc w:val="both"/>
        <w:rPr>
          <w:rFonts w:ascii="Garamond" w:hAnsi="Garamond" w:cs="Arial"/>
          <w:sz w:val="24"/>
          <w:szCs w:val="24"/>
          <w:lang w:val="es-MX"/>
        </w:rPr>
      </w:pPr>
    </w:p>
    <w:p w:rsidR="002615DF"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Aplicar los criterios para definir la naturaleza y el alcance de los acuerdos responsabilidad de la SCT</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mediante </w:t>
      </w:r>
      <w:r w:rsidRPr="009D12BD">
        <w:rPr>
          <w:rFonts w:ascii="Garamond" w:hAnsi="Garamond"/>
          <w:color w:val="000000"/>
          <w:sz w:val="24"/>
          <w:szCs w:val="24"/>
          <w:lang w:val="es-MX" w:eastAsia="en-US"/>
        </w:rPr>
        <w:t>la consulta a las áreas y las dependencias implicadas,</w:t>
      </w:r>
      <w:r>
        <w:rPr>
          <w:rFonts w:ascii="Garamond" w:hAnsi="Garamond"/>
          <w:color w:val="000000"/>
          <w:sz w:val="24"/>
          <w:szCs w:val="24"/>
          <w:lang w:val="es-MX" w:eastAsia="en-US"/>
        </w:rPr>
        <w:t xml:space="preserve">  </w:t>
      </w:r>
      <w:r w:rsidRPr="00741AC6">
        <w:rPr>
          <w:rFonts w:ascii="Garamond" w:hAnsi="Garamond"/>
          <w:color w:val="000000"/>
          <w:sz w:val="24"/>
          <w:szCs w:val="24"/>
          <w:lang w:val="es-MX" w:eastAsia="en-US"/>
        </w:rPr>
        <w:t xml:space="preserve">organización de procedimientos para realizar el análisis y revisión de lo </w:t>
      </w:r>
      <w:r w:rsidRPr="00741AC6">
        <w:rPr>
          <w:rFonts w:ascii="Garamond" w:hAnsi="Garamond"/>
          <w:color w:val="000000"/>
          <w:sz w:val="24"/>
          <w:szCs w:val="24"/>
          <w:lang w:val="es-MX" w:eastAsia="en-US"/>
        </w:rPr>
        <w:lastRenderedPageBreak/>
        <w:t>acordado</w:t>
      </w:r>
      <w:r>
        <w:rPr>
          <w:rFonts w:ascii="Garamond" w:hAnsi="Garamond"/>
          <w:color w:val="000000"/>
          <w:sz w:val="24"/>
          <w:szCs w:val="24"/>
          <w:lang w:val="es-MX" w:eastAsia="en-US"/>
        </w:rPr>
        <w:t>,</w:t>
      </w:r>
      <w:r w:rsidRPr="00741AC6">
        <w:rPr>
          <w:rFonts w:ascii="Garamond" w:hAnsi="Garamond"/>
          <w:color w:val="000000"/>
          <w:sz w:val="24"/>
          <w:szCs w:val="24"/>
          <w:lang w:val="es-MX" w:eastAsia="en-US"/>
        </w:rPr>
        <w:t xml:space="preserve"> a fin de determinar adecuadamente qu</w:t>
      </w:r>
      <w:r>
        <w:rPr>
          <w:rFonts w:ascii="Garamond" w:hAnsi="Garamond"/>
          <w:color w:val="000000"/>
          <w:sz w:val="24"/>
          <w:szCs w:val="24"/>
          <w:lang w:val="es-MX" w:eastAsia="en-US"/>
        </w:rPr>
        <w:t>é</w:t>
      </w:r>
      <w:r w:rsidRPr="00741AC6">
        <w:rPr>
          <w:rFonts w:ascii="Garamond" w:hAnsi="Garamond"/>
          <w:color w:val="000000"/>
          <w:sz w:val="24"/>
          <w:szCs w:val="24"/>
          <w:lang w:val="es-MX" w:eastAsia="en-US"/>
        </w:rPr>
        <w:t>, c</w:t>
      </w:r>
      <w:r>
        <w:rPr>
          <w:rFonts w:ascii="Garamond" w:hAnsi="Garamond"/>
          <w:color w:val="000000"/>
          <w:sz w:val="24"/>
          <w:szCs w:val="24"/>
          <w:lang w:val="es-MX" w:eastAsia="en-US"/>
        </w:rPr>
        <w:t>ó</w:t>
      </w:r>
      <w:r w:rsidRPr="00741AC6">
        <w:rPr>
          <w:rFonts w:ascii="Garamond" w:hAnsi="Garamond"/>
          <w:color w:val="000000"/>
          <w:sz w:val="24"/>
          <w:szCs w:val="24"/>
          <w:lang w:val="es-MX" w:eastAsia="en-US"/>
        </w:rPr>
        <w:t>mo y qui</w:t>
      </w:r>
      <w:r>
        <w:rPr>
          <w:rFonts w:ascii="Garamond" w:hAnsi="Garamond"/>
          <w:color w:val="000000"/>
          <w:sz w:val="24"/>
          <w:szCs w:val="24"/>
          <w:lang w:val="es-MX" w:eastAsia="en-US"/>
        </w:rPr>
        <w:t>é</w:t>
      </w:r>
      <w:r w:rsidRPr="00741AC6">
        <w:rPr>
          <w:rFonts w:ascii="Garamond" w:hAnsi="Garamond"/>
          <w:color w:val="000000"/>
          <w:sz w:val="24"/>
          <w:szCs w:val="24"/>
          <w:lang w:val="es-MX" w:eastAsia="en-US"/>
        </w:rPr>
        <w:t>n será responsable de dar seguimiento y respuesta a cada acuerdo.</w:t>
      </w:r>
    </w:p>
    <w:p w:rsidR="00366D20" w:rsidRDefault="00366D20" w:rsidP="00366D20">
      <w:pPr>
        <w:pStyle w:val="Prrafodelista"/>
        <w:rPr>
          <w:rFonts w:ascii="Garamond" w:hAnsi="Garamond"/>
          <w:color w:val="000000"/>
          <w:sz w:val="24"/>
          <w:szCs w:val="24"/>
          <w:lang w:val="es-MX" w:eastAsia="en-US"/>
        </w:rPr>
      </w:pPr>
    </w:p>
    <w:p w:rsidR="002615DF" w:rsidRPr="00741AC6"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Pr>
          <w:rFonts w:ascii="Garamond" w:hAnsi="Garamond"/>
          <w:color w:val="000000"/>
          <w:sz w:val="24"/>
          <w:szCs w:val="24"/>
          <w:lang w:val="es-MX" w:eastAsia="en-US"/>
        </w:rPr>
        <w:t xml:space="preserve">Contribuir con la Dirección General Adjunta en la definición de criterios </w:t>
      </w:r>
      <w:r w:rsidRPr="00741AC6">
        <w:rPr>
          <w:rFonts w:ascii="Garamond" w:hAnsi="Garamond"/>
          <w:color w:val="000000"/>
          <w:sz w:val="24"/>
          <w:szCs w:val="24"/>
          <w:lang w:val="es-MX" w:eastAsia="en-US"/>
        </w:rPr>
        <w:t xml:space="preserve"> para requerir información a las áreas de la SCT que se determinen como encargadas de dar seguimiento y respuesta a los acuerdos establecidos, a través de jerarquización de los lineamientos particulares para el envío y </w:t>
      </w:r>
      <w:proofErr w:type="spellStart"/>
      <w:r w:rsidRPr="00741AC6">
        <w:rPr>
          <w:rFonts w:ascii="Garamond" w:hAnsi="Garamond"/>
          <w:color w:val="000000"/>
          <w:sz w:val="24"/>
          <w:szCs w:val="24"/>
          <w:lang w:val="es-MX" w:eastAsia="en-US"/>
        </w:rPr>
        <w:t>requisitado</w:t>
      </w:r>
      <w:proofErr w:type="spellEnd"/>
      <w:r w:rsidRPr="00741AC6">
        <w:rPr>
          <w:rFonts w:ascii="Garamond" w:hAnsi="Garamond"/>
          <w:color w:val="000000"/>
          <w:sz w:val="24"/>
          <w:szCs w:val="24"/>
          <w:lang w:val="es-MX" w:eastAsia="en-US"/>
        </w:rPr>
        <w:t xml:space="preserve"> de los acuerdos específicos y los criterios generales a los que deben apegarse.</w:t>
      </w:r>
    </w:p>
    <w:p w:rsidR="002615DF" w:rsidRPr="00741AC6" w:rsidRDefault="002615DF" w:rsidP="00D528B2">
      <w:pPr>
        <w:tabs>
          <w:tab w:val="left" w:pos="1134"/>
        </w:tabs>
        <w:ind w:left="1701" w:hanging="567"/>
        <w:jc w:val="both"/>
        <w:rPr>
          <w:rFonts w:ascii="Garamond" w:hAnsi="Garamond" w:cs="Arial"/>
          <w:sz w:val="24"/>
          <w:szCs w:val="24"/>
          <w:lang w:val="es-MX"/>
        </w:rPr>
      </w:pPr>
    </w:p>
    <w:p w:rsidR="002615DF" w:rsidRPr="009D12BD"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9D12BD">
        <w:rPr>
          <w:rFonts w:ascii="Garamond" w:hAnsi="Garamond"/>
          <w:color w:val="000000"/>
          <w:sz w:val="24"/>
          <w:szCs w:val="24"/>
          <w:lang w:val="es-MX" w:eastAsia="en-US"/>
        </w:rPr>
        <w:t>Organizar los documentos</w:t>
      </w:r>
      <w:r w:rsidR="006B4697">
        <w:rPr>
          <w:rFonts w:ascii="Garamond" w:hAnsi="Garamond"/>
          <w:color w:val="000000"/>
          <w:sz w:val="24"/>
          <w:szCs w:val="24"/>
          <w:lang w:val="es-MX" w:eastAsia="en-US"/>
        </w:rPr>
        <w:t xml:space="preserve"> </w:t>
      </w:r>
      <w:r w:rsidR="00CD15BF">
        <w:rPr>
          <w:rFonts w:ascii="Garamond" w:hAnsi="Garamond"/>
          <w:color w:val="000000"/>
          <w:sz w:val="24"/>
          <w:szCs w:val="24"/>
          <w:lang w:val="es-MX" w:eastAsia="en-US"/>
        </w:rPr>
        <w:t>que integran la información requerida por los Gabinetes Económico y Social y por las dependencias de la APC</w:t>
      </w:r>
      <w:r w:rsidRPr="009D12BD">
        <w:rPr>
          <w:rFonts w:ascii="Garamond" w:hAnsi="Garamond"/>
          <w:color w:val="000000"/>
          <w:sz w:val="24"/>
          <w:szCs w:val="24"/>
          <w:lang w:val="es-MX" w:eastAsia="en-US"/>
        </w:rPr>
        <w:t xml:space="preserve">, mediante la evaluación de la pertinencia de la información recibida de las áreas de la SCT, realizando las aclaraciones y precisiones pertinentes, a fin de asegurar el adecuado seguimiento y conclusión de los acuerdos establecidos en los Gabinetes Económico y Social  y solicitudes de otras dependencias. </w:t>
      </w:r>
    </w:p>
    <w:p w:rsidR="002615DF" w:rsidRPr="00741AC6" w:rsidRDefault="002615DF" w:rsidP="00D528B2">
      <w:pPr>
        <w:tabs>
          <w:tab w:val="left" w:pos="851"/>
        </w:tabs>
        <w:ind w:left="1701" w:hanging="567"/>
        <w:jc w:val="both"/>
        <w:rPr>
          <w:rFonts w:ascii="Garamond" w:hAnsi="Garamond" w:cs="Arial"/>
          <w:sz w:val="24"/>
          <w:szCs w:val="24"/>
          <w:lang w:val="es-MX"/>
        </w:rPr>
      </w:pPr>
    </w:p>
    <w:p w:rsidR="002615DF" w:rsidRPr="00741AC6" w:rsidRDefault="002615DF" w:rsidP="002F6B2D">
      <w:pPr>
        <w:numPr>
          <w:ilvl w:val="0"/>
          <w:numId w:val="32"/>
        </w:numPr>
        <w:tabs>
          <w:tab w:val="left" w:pos="1134"/>
        </w:tabs>
        <w:overflowPunct/>
        <w:autoSpaceDE/>
        <w:autoSpaceDN/>
        <w:adjustRightInd/>
        <w:ind w:left="1701"/>
        <w:jc w:val="both"/>
        <w:textAlignment w:val="auto"/>
        <w:rPr>
          <w:rFonts w:ascii="Garamond" w:hAnsi="Garamond"/>
          <w:color w:val="000000"/>
          <w:sz w:val="24"/>
          <w:szCs w:val="24"/>
          <w:lang w:val="es-MX" w:eastAsia="en-US"/>
        </w:rPr>
      </w:pPr>
      <w:r w:rsidRPr="00741AC6">
        <w:rPr>
          <w:rFonts w:ascii="Garamond" w:hAnsi="Garamond"/>
          <w:color w:val="000000"/>
          <w:sz w:val="24"/>
          <w:szCs w:val="24"/>
          <w:lang w:val="es-MX" w:eastAsia="en-US"/>
        </w:rPr>
        <w:t xml:space="preserve">Apoyar en la definición de criterios para requerir a la </w:t>
      </w:r>
      <w:r>
        <w:rPr>
          <w:rFonts w:ascii="Garamond" w:hAnsi="Garamond"/>
          <w:color w:val="000000"/>
          <w:sz w:val="24"/>
          <w:szCs w:val="24"/>
          <w:lang w:val="es-MX" w:eastAsia="en-US"/>
        </w:rPr>
        <w:t>O</w:t>
      </w:r>
      <w:r w:rsidRPr="00741AC6">
        <w:rPr>
          <w:rFonts w:ascii="Garamond" w:hAnsi="Garamond"/>
          <w:color w:val="000000"/>
          <w:sz w:val="24"/>
          <w:szCs w:val="24"/>
          <w:lang w:val="es-MX" w:eastAsia="en-US"/>
        </w:rPr>
        <w:t xml:space="preserve">ficialía </w:t>
      </w:r>
      <w:r>
        <w:rPr>
          <w:rFonts w:ascii="Garamond" w:hAnsi="Garamond"/>
          <w:color w:val="000000"/>
          <w:sz w:val="24"/>
          <w:szCs w:val="24"/>
          <w:lang w:val="es-MX" w:eastAsia="en-US"/>
        </w:rPr>
        <w:t>M</w:t>
      </w:r>
      <w:r w:rsidRPr="00741AC6">
        <w:rPr>
          <w:rFonts w:ascii="Garamond" w:hAnsi="Garamond"/>
          <w:color w:val="000000"/>
          <w:sz w:val="24"/>
          <w:szCs w:val="24"/>
          <w:lang w:val="es-MX" w:eastAsia="en-US"/>
        </w:rPr>
        <w:t>ayor y las áreas de la SCT cifras y datos presupuestales, e indicadores de avance de los programas, necesarios para la elaboración de reportes y atención de solicitudes, mediante el análisis de lineamientos para la formulación y llenado de formatos al efecto, con la finalidad de ordenar e integrar información precisa y oportuna para la adecuada toma de decisiones en la materia.</w:t>
      </w:r>
    </w:p>
    <w:p w:rsidR="002615DF" w:rsidRPr="00741AC6" w:rsidRDefault="002615DF" w:rsidP="00D528B2">
      <w:pPr>
        <w:tabs>
          <w:tab w:val="left" w:pos="1134"/>
        </w:tabs>
        <w:ind w:left="1701" w:hanging="567"/>
        <w:jc w:val="both"/>
        <w:rPr>
          <w:rFonts w:ascii="Garamond" w:hAnsi="Garamond" w:cs="Arial"/>
          <w:sz w:val="24"/>
          <w:szCs w:val="24"/>
          <w:lang w:val="es-MX"/>
        </w:rPr>
      </w:pPr>
    </w:p>
    <w:p w:rsidR="002615DF" w:rsidRPr="003427BF" w:rsidRDefault="002615DF" w:rsidP="002F6B2D">
      <w:pPr>
        <w:numPr>
          <w:ilvl w:val="0"/>
          <w:numId w:val="32"/>
        </w:numPr>
        <w:tabs>
          <w:tab w:val="left" w:pos="1134"/>
        </w:tabs>
        <w:overflowPunct/>
        <w:autoSpaceDE/>
        <w:autoSpaceDN/>
        <w:adjustRightInd/>
        <w:ind w:left="1701"/>
        <w:jc w:val="both"/>
        <w:textAlignment w:val="auto"/>
        <w:rPr>
          <w:rFonts w:ascii="Garamond" w:hAnsi="Garamond" w:cs="Arial"/>
          <w:sz w:val="24"/>
          <w:szCs w:val="24"/>
          <w:lang w:val="es-MX"/>
        </w:rPr>
      </w:pPr>
      <w:r w:rsidRPr="00E00D9A">
        <w:rPr>
          <w:rFonts w:ascii="Garamond" w:hAnsi="Garamond"/>
          <w:color w:val="000000"/>
          <w:sz w:val="24"/>
          <w:szCs w:val="24"/>
          <w:lang w:val="es-MX" w:eastAsia="en-US"/>
        </w:rPr>
        <w:t>Participar en la revisión de los reportes periódicos en materia de avance financiero de áreas y proyectos de la SCT, mediante la asesoría y participación en el análisis de la información recabada de las áreas de la SCT, con la finalidad de generar y presentar información concreta, precisa, útil y entendible para los Gabinetes Económico y Social</w:t>
      </w:r>
      <w:r w:rsidRPr="00E00D9A">
        <w:rPr>
          <w:rFonts w:ascii="Calibri" w:hAnsi="Calibri"/>
          <w:color w:val="000000"/>
          <w:sz w:val="24"/>
          <w:szCs w:val="24"/>
          <w:lang w:val="es-MX" w:eastAsia="en-US"/>
        </w:rPr>
        <w:t>.</w:t>
      </w:r>
    </w:p>
    <w:p w:rsidR="00E3197B" w:rsidRPr="00E81A5F" w:rsidRDefault="00E3197B" w:rsidP="00516577">
      <w:pPr>
        <w:tabs>
          <w:tab w:val="left" w:pos="851"/>
        </w:tabs>
        <w:ind w:left="851" w:hanging="567"/>
        <w:jc w:val="both"/>
        <w:rPr>
          <w:rFonts w:ascii="Garamond" w:hAnsi="Garamond" w:cs="Arial"/>
          <w:color w:val="000000"/>
          <w:sz w:val="28"/>
          <w:szCs w:val="28"/>
          <w:lang w:val="es-MX"/>
        </w:rPr>
      </w:pPr>
    </w:p>
    <w:p w:rsidR="004313BB" w:rsidRPr="009F0CE4" w:rsidRDefault="004313BB" w:rsidP="002E1F14">
      <w:pPr>
        <w:pStyle w:val="Ttulo1"/>
        <w:tabs>
          <w:tab w:val="left" w:pos="1134"/>
        </w:tabs>
        <w:spacing w:before="0" w:after="0"/>
        <w:ind w:left="1134" w:hanging="567"/>
        <w:rPr>
          <w:rFonts w:ascii="Arial Black" w:hAnsi="Arial Black"/>
          <w:b w:val="0"/>
          <w:noProof/>
          <w:color w:val="808080" w:themeColor="background1" w:themeShade="80"/>
          <w:spacing w:val="-25"/>
          <w:sz w:val="32"/>
          <w:szCs w:val="32"/>
        </w:rPr>
      </w:pPr>
      <w:bookmarkStart w:id="26" w:name="_Toc396135666"/>
      <w:r w:rsidRPr="009F0CE4">
        <w:rPr>
          <w:rFonts w:ascii="Arial Black" w:hAnsi="Arial Black"/>
          <w:b w:val="0"/>
          <w:noProof/>
          <w:color w:val="808080" w:themeColor="background1" w:themeShade="80"/>
          <w:spacing w:val="-25"/>
          <w:sz w:val="32"/>
          <w:szCs w:val="32"/>
        </w:rPr>
        <w:t>7.</w:t>
      </w:r>
      <w:r w:rsidR="003E4DC1" w:rsidRPr="009F0CE4">
        <w:rPr>
          <w:rFonts w:ascii="Arial Black" w:hAnsi="Arial Black"/>
          <w:b w:val="0"/>
          <w:noProof/>
          <w:color w:val="808080" w:themeColor="background1" w:themeShade="80"/>
          <w:spacing w:val="-25"/>
          <w:sz w:val="32"/>
          <w:szCs w:val="32"/>
        </w:rPr>
        <w:t>7</w:t>
      </w:r>
      <w:r w:rsidR="00BD333B">
        <w:rPr>
          <w:rFonts w:ascii="Arial Black" w:hAnsi="Arial Black"/>
          <w:b w:val="0"/>
          <w:noProof/>
          <w:color w:val="808080" w:themeColor="background1" w:themeShade="80"/>
          <w:spacing w:val="-25"/>
          <w:sz w:val="32"/>
          <w:szCs w:val="32"/>
        </w:rPr>
        <w:tab/>
      </w:r>
      <w:r w:rsidR="00BD333B" w:rsidRPr="009F0CE4">
        <w:rPr>
          <w:rFonts w:ascii="Arial Black" w:hAnsi="Arial Black"/>
          <w:b w:val="0"/>
          <w:noProof/>
          <w:color w:val="808080" w:themeColor="background1" w:themeShade="80"/>
          <w:spacing w:val="-25"/>
          <w:sz w:val="32"/>
          <w:szCs w:val="32"/>
        </w:rPr>
        <w:t>DEPARTAMENTO DE RECURSOS FINANCIEROS</w:t>
      </w:r>
      <w:bookmarkEnd w:id="26"/>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Llevar a cabo la integración del Anteproyecto Anual de Presupuesto de esta Dirección General conforme a los plazos establecidos a lo estipulado en la Ley</w:t>
      </w:r>
      <w:r w:rsidR="003E4DC1" w:rsidRPr="00EC3FC5">
        <w:rPr>
          <w:rFonts w:ascii="Garamond" w:hAnsi="Garamond" w:cs="Arial"/>
          <w:sz w:val="24"/>
          <w:szCs w:val="24"/>
        </w:rPr>
        <w:t xml:space="preserve"> </w:t>
      </w:r>
      <w:r w:rsidRPr="00EC3FC5">
        <w:rPr>
          <w:rFonts w:ascii="Garamond" w:hAnsi="Garamond" w:cs="Arial"/>
          <w:sz w:val="24"/>
          <w:szCs w:val="24"/>
        </w:rPr>
        <w:t xml:space="preserve"> Federal de Presupuesto y Responsabilidad Hacendaria.</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Efectuar el ejercicio del presupuesto asignado a ésta Dirección, así como realizar las operaciones contables inherentes al mismo, con base en el presupuesto autorizado a </w:t>
      </w:r>
      <w:r w:rsidR="003E4DC1" w:rsidRPr="00EC3FC5">
        <w:rPr>
          <w:rFonts w:ascii="Garamond" w:hAnsi="Garamond" w:cs="Arial"/>
          <w:sz w:val="24"/>
          <w:szCs w:val="24"/>
        </w:rPr>
        <w:t>esta</w:t>
      </w:r>
      <w:r w:rsidRPr="00EC3FC5">
        <w:rPr>
          <w:rFonts w:ascii="Garamond" w:hAnsi="Garamond" w:cs="Arial"/>
          <w:sz w:val="24"/>
          <w:szCs w:val="24"/>
        </w:rPr>
        <w:t xml:space="preserve"> Unidad</w:t>
      </w:r>
      <w:r w:rsidR="003E4DC1" w:rsidRPr="00EC3FC5">
        <w:rPr>
          <w:rFonts w:ascii="Garamond" w:hAnsi="Garamond" w:cs="Arial"/>
          <w:sz w:val="24"/>
          <w:szCs w:val="24"/>
        </w:rPr>
        <w:t xml:space="preserve"> Administrativa</w:t>
      </w:r>
      <w:r w:rsidRPr="00EC3FC5">
        <w:rPr>
          <w:rFonts w:ascii="Garamond" w:hAnsi="Garamond" w:cs="Arial"/>
          <w:sz w:val="24"/>
          <w:szCs w:val="24"/>
        </w:rPr>
        <w:t>.</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Analizar las asignaciones presupuestales y proponer medidas para el mejor aprovechamiento de los recursos asignados.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Elaborar el calendario de pago para el ejercicio del presupuesto, así como las adecuaciones presupuestales correspondientes.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lastRenderedPageBreak/>
        <w:t>Establecer los mecanismos de control del ejercicio presupuestario y verificar los reportes presupuestales que se realizan mensualmente para la toma de decisiones en materia de ejercicio de presupuesto y que éste se realice dentro de las disponibilidades autorizadas.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Controlar los estados financieros del ejercicio, de partidas centralizadas y de ejercicio de gasto directo.</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Efectuar el registro del ejercicio presupuestario del fondo rotatorio, así como elaborar la </w:t>
      </w:r>
      <w:r w:rsidR="00452296" w:rsidRPr="00EC3FC5">
        <w:rPr>
          <w:rFonts w:ascii="Garamond" w:hAnsi="Garamond" w:cs="Arial"/>
          <w:sz w:val="24"/>
          <w:szCs w:val="24"/>
        </w:rPr>
        <w:t>c</w:t>
      </w:r>
      <w:r w:rsidRPr="00EC3FC5">
        <w:rPr>
          <w:rFonts w:ascii="Garamond" w:hAnsi="Garamond" w:cs="Arial"/>
          <w:sz w:val="24"/>
          <w:szCs w:val="24"/>
        </w:rPr>
        <w:t>onciliación mensual, para su entrega en tiempo y forma ante la Dirección General de Programación, Organización y Presupuesto (D.G.P.O.P.) conforme a la normatividad vigente.</w:t>
      </w:r>
    </w:p>
    <w:p w:rsidR="004313BB" w:rsidRPr="00EC3FC5" w:rsidRDefault="004313BB" w:rsidP="00BE0F6F">
      <w:pPr>
        <w:tabs>
          <w:tab w:val="left" w:pos="851"/>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Supervisar el análisis y la captura en el Sistema Integral de Administración (SIA) de toda la facturación que se genera por el gasto de ésta Unidad</w:t>
      </w:r>
      <w:r w:rsidR="00452296" w:rsidRPr="00EC3FC5">
        <w:rPr>
          <w:rFonts w:ascii="Garamond" w:hAnsi="Garamond" w:cs="Arial"/>
          <w:sz w:val="24"/>
          <w:szCs w:val="24"/>
        </w:rPr>
        <w:t xml:space="preserve"> Administrativa</w:t>
      </w:r>
      <w:r w:rsidRPr="00EC3FC5">
        <w:rPr>
          <w:rFonts w:ascii="Garamond" w:hAnsi="Garamond" w:cs="Arial"/>
          <w:sz w:val="24"/>
          <w:szCs w:val="24"/>
        </w:rPr>
        <w:t>, así como de toda la documentación soporte que se requiere para su trámite ante la D.G.P.O.P.</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Verificar el adecuado ejercicio de los recursos correspondientes a los capítulos 2000 de materiales y suministros, 3000 de servicios generales y 5000 de bienes muebles e inmuebles.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Aplicar los lineamientos para efectuar compras directas, de conformidad a la normatividad vigente en la materia.</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Evaluar la actualización de los registros de entradas y salidas, bajas, traspasos, relativos a los inventarios a cargo de esta Dirección</w:t>
      </w:r>
      <w:r w:rsidR="00452296" w:rsidRPr="00EC3FC5">
        <w:rPr>
          <w:rFonts w:ascii="Garamond" w:hAnsi="Garamond" w:cs="Arial"/>
          <w:sz w:val="24"/>
          <w:szCs w:val="24"/>
        </w:rPr>
        <w:t xml:space="preserve"> General</w:t>
      </w:r>
      <w:r w:rsidRPr="00EC3FC5">
        <w:rPr>
          <w:rFonts w:ascii="Garamond" w:hAnsi="Garamond" w:cs="Arial"/>
          <w:sz w:val="24"/>
          <w:szCs w:val="24"/>
        </w:rPr>
        <w:t>.</w:t>
      </w:r>
    </w:p>
    <w:p w:rsidR="004313BB" w:rsidRPr="00EC3FC5" w:rsidRDefault="004313BB" w:rsidP="00BE0F6F">
      <w:pPr>
        <w:tabs>
          <w:tab w:val="left" w:pos="851"/>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Distribuir y llevar el control de los artículos de consumo, mobiliario y equipo, a cargo de esta Dirección</w:t>
      </w:r>
      <w:r w:rsidR="003B7CC8" w:rsidRPr="00EC3FC5">
        <w:rPr>
          <w:rFonts w:ascii="Garamond" w:hAnsi="Garamond" w:cs="Arial"/>
          <w:sz w:val="24"/>
          <w:szCs w:val="24"/>
        </w:rPr>
        <w:t xml:space="preserve"> General</w:t>
      </w:r>
      <w:r w:rsidRPr="00EC3FC5">
        <w:rPr>
          <w:rFonts w:ascii="Garamond" w:hAnsi="Garamond" w:cs="Arial"/>
          <w:sz w:val="24"/>
          <w:szCs w:val="24"/>
        </w:rPr>
        <w:t>.</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Coordinar el suministro y verificar los requerimientos de los bienes muebles de activo fijo que presten las diferentes áreas de la Dirección</w:t>
      </w:r>
      <w:r w:rsidR="003B7CC8" w:rsidRPr="00EC3FC5">
        <w:rPr>
          <w:rFonts w:ascii="Garamond" w:hAnsi="Garamond" w:cs="Arial"/>
          <w:sz w:val="24"/>
          <w:szCs w:val="24"/>
        </w:rPr>
        <w:t xml:space="preserve"> General</w:t>
      </w:r>
      <w:r w:rsidRPr="00EC3FC5">
        <w:rPr>
          <w:rFonts w:ascii="Garamond" w:hAnsi="Garamond" w:cs="Arial"/>
          <w:sz w:val="24"/>
          <w:szCs w:val="24"/>
        </w:rPr>
        <w:t>, conforme al programa anual de adquisiciones.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Llevar a cabo el trámite para bajas y traspasos de bienes de activo fijo y verificar que se realicen de acuerdo con la normatividad y lineamientos establecidos por la Secretaría de Hacienda y Crédito Público. </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Llevar a cabo los requerimientos en materia de trabajos de mantenimiento preventivo y correctivo de mobiliario y equipo de administración, del inmueble que actualmente ocupa ésta Unidad</w:t>
      </w:r>
      <w:r w:rsidR="00D40766" w:rsidRPr="00EC3FC5">
        <w:rPr>
          <w:rFonts w:ascii="Garamond" w:hAnsi="Garamond" w:cs="Arial"/>
          <w:sz w:val="24"/>
          <w:szCs w:val="24"/>
        </w:rPr>
        <w:t xml:space="preserve"> Administrativa</w:t>
      </w:r>
      <w:r w:rsidRPr="00EC3FC5">
        <w:rPr>
          <w:rFonts w:ascii="Garamond" w:hAnsi="Garamond" w:cs="Arial"/>
          <w:sz w:val="24"/>
          <w:szCs w:val="24"/>
        </w:rPr>
        <w:t>, así como al parque vehicular asignado.</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lastRenderedPageBreak/>
        <w:t>Realizar la captura, actualización y procesamiento de datos a través del Sistema Integral de Administración, submódulo de Recursos Materiales (SIA).</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Supervisar la elaboración del registro de los resguardos de mobiliario y equipo, a cargo del personal de la Dirección</w:t>
      </w:r>
      <w:r w:rsidR="00D40766" w:rsidRPr="00EC3FC5">
        <w:rPr>
          <w:rFonts w:ascii="Garamond" w:hAnsi="Garamond" w:cs="Arial"/>
          <w:sz w:val="24"/>
          <w:szCs w:val="24"/>
        </w:rPr>
        <w:t xml:space="preserve"> General</w:t>
      </w:r>
      <w:r w:rsidRPr="00EC3FC5">
        <w:rPr>
          <w:rFonts w:ascii="Garamond" w:hAnsi="Garamond" w:cs="Arial"/>
          <w:sz w:val="24"/>
          <w:szCs w:val="24"/>
        </w:rPr>
        <w:t>.</w:t>
      </w:r>
    </w:p>
    <w:p w:rsidR="004313BB" w:rsidRPr="00EC3FC5" w:rsidRDefault="004313BB" w:rsidP="00BE0F6F">
      <w:pPr>
        <w:tabs>
          <w:tab w:val="left" w:pos="851"/>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Recibir, ordenar y entregar la correspondencia o paquetería que sean generados por las diferentes áreas que conforman esta Dirección</w:t>
      </w:r>
      <w:r w:rsidR="00D40766" w:rsidRPr="00EC3FC5">
        <w:rPr>
          <w:rFonts w:ascii="Garamond" w:hAnsi="Garamond" w:cs="Arial"/>
          <w:sz w:val="24"/>
          <w:szCs w:val="24"/>
        </w:rPr>
        <w:t xml:space="preserve"> General</w:t>
      </w:r>
      <w:r w:rsidRPr="00EC3FC5">
        <w:rPr>
          <w:rFonts w:ascii="Garamond" w:hAnsi="Garamond" w:cs="Arial"/>
          <w:sz w:val="24"/>
          <w:szCs w:val="24"/>
        </w:rPr>
        <w:t>, para su distribución por el personal de mensajería y gestoría.</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Elaborar el programa anual de adquisiciones de bienes de la Dirección</w:t>
      </w:r>
      <w:r w:rsidR="00D40766" w:rsidRPr="00EC3FC5">
        <w:rPr>
          <w:rFonts w:ascii="Garamond" w:hAnsi="Garamond" w:cs="Arial"/>
          <w:sz w:val="24"/>
          <w:szCs w:val="24"/>
        </w:rPr>
        <w:t xml:space="preserve"> General</w:t>
      </w:r>
      <w:r w:rsidRPr="00EC3FC5">
        <w:rPr>
          <w:rFonts w:ascii="Garamond" w:hAnsi="Garamond" w:cs="Arial"/>
          <w:sz w:val="24"/>
          <w:szCs w:val="24"/>
        </w:rPr>
        <w:t>, así como aplicar el presupuesto autorizado, realizando el registro de las partidas presupuestales efectuadas.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Validar la facturación de los servicios por contratos, celebrados por la Secretaría de Comunicaciones y Transportes mediante licitación pública y que son aplicados al presupuesto centralizado de ésta Dirección</w:t>
      </w:r>
      <w:r w:rsidR="00D40766" w:rsidRPr="00EC3FC5">
        <w:rPr>
          <w:rFonts w:ascii="Garamond" w:hAnsi="Garamond" w:cs="Arial"/>
          <w:sz w:val="24"/>
          <w:szCs w:val="24"/>
        </w:rPr>
        <w:t xml:space="preserve"> General</w:t>
      </w:r>
      <w:r w:rsidR="0088268A">
        <w:rPr>
          <w:rFonts w:ascii="Garamond" w:hAnsi="Garamond" w:cs="Arial"/>
          <w:sz w:val="24"/>
          <w:szCs w:val="24"/>
        </w:rPr>
        <w:t>,</w:t>
      </w:r>
      <w:r w:rsidRPr="00EC3FC5">
        <w:rPr>
          <w:rFonts w:ascii="Garamond" w:hAnsi="Garamond" w:cs="Arial"/>
          <w:sz w:val="24"/>
          <w:szCs w:val="24"/>
        </w:rPr>
        <w:t xml:space="preserve"> a través de la Dirección General de Recursos Materiales.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Realizar inventarios cíclicos rotatorios de los materiales bajo resguardo de la Dirección</w:t>
      </w:r>
      <w:r w:rsidR="00D40766" w:rsidRPr="00EC3FC5">
        <w:rPr>
          <w:rFonts w:ascii="Garamond" w:hAnsi="Garamond" w:cs="Arial"/>
          <w:sz w:val="24"/>
          <w:szCs w:val="24"/>
        </w:rPr>
        <w:t xml:space="preserve"> General.</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Registrar y tramitar las solicitudes de licencias, promociones, bajas, permisos y prestaciones, así como elaborar las constancias de nombramiento del personal de nuevo ingreso, promoción, transferencia y hojas de servicios del personal de la Dirección</w:t>
      </w:r>
      <w:r w:rsidR="00D40766" w:rsidRPr="00EC3FC5">
        <w:rPr>
          <w:rFonts w:ascii="Garamond" w:hAnsi="Garamond" w:cs="Arial"/>
          <w:sz w:val="24"/>
          <w:szCs w:val="24"/>
        </w:rPr>
        <w:t xml:space="preserve"> General</w:t>
      </w:r>
      <w:r w:rsidRPr="00EC3FC5">
        <w:rPr>
          <w:rFonts w:ascii="Garamond" w:hAnsi="Garamond" w:cs="Arial"/>
          <w:sz w:val="24"/>
          <w:szCs w:val="24"/>
        </w:rPr>
        <w:t>.</w:t>
      </w:r>
    </w:p>
    <w:p w:rsidR="004313BB" w:rsidRDefault="004313BB" w:rsidP="00BE0F6F">
      <w:pPr>
        <w:tabs>
          <w:tab w:val="left" w:pos="851"/>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Detectar </w:t>
      </w:r>
      <w:r w:rsidR="00017FBA">
        <w:rPr>
          <w:rFonts w:ascii="Garamond" w:hAnsi="Garamond" w:cs="Arial"/>
          <w:sz w:val="24"/>
          <w:szCs w:val="24"/>
        </w:rPr>
        <w:t>las Necesidades de Capacitación</w:t>
      </w:r>
      <w:r w:rsidR="0088268A">
        <w:rPr>
          <w:rFonts w:ascii="Garamond" w:hAnsi="Garamond" w:cs="Arial"/>
          <w:sz w:val="24"/>
          <w:szCs w:val="24"/>
        </w:rPr>
        <w:t>,</w:t>
      </w:r>
      <w:r w:rsidRPr="00EC3FC5">
        <w:rPr>
          <w:rFonts w:ascii="Garamond" w:hAnsi="Garamond" w:cs="Arial"/>
          <w:sz w:val="24"/>
          <w:szCs w:val="24"/>
        </w:rPr>
        <w:t xml:space="preserve"> mediante la elaboración del Prog</w:t>
      </w:r>
      <w:r w:rsidR="00017FBA">
        <w:rPr>
          <w:rFonts w:ascii="Garamond" w:hAnsi="Garamond" w:cs="Arial"/>
          <w:sz w:val="24"/>
          <w:szCs w:val="24"/>
        </w:rPr>
        <w:t>rama Anual de Capacitación</w:t>
      </w:r>
      <w:r w:rsidRPr="00EC3FC5">
        <w:rPr>
          <w:rFonts w:ascii="Garamond" w:hAnsi="Garamond" w:cs="Arial"/>
          <w:sz w:val="24"/>
          <w:szCs w:val="24"/>
        </w:rPr>
        <w:t xml:space="preserve">, así como realizar la </w:t>
      </w:r>
      <w:r w:rsidR="006C623C">
        <w:rPr>
          <w:rFonts w:ascii="Garamond" w:hAnsi="Garamond" w:cs="Arial"/>
          <w:sz w:val="24"/>
          <w:szCs w:val="24"/>
        </w:rPr>
        <w:t>d</w:t>
      </w:r>
      <w:r w:rsidRPr="00EC3FC5">
        <w:rPr>
          <w:rFonts w:ascii="Garamond" w:hAnsi="Garamond" w:cs="Arial"/>
          <w:sz w:val="24"/>
          <w:szCs w:val="24"/>
        </w:rPr>
        <w:t xml:space="preserve">etección de </w:t>
      </w:r>
      <w:r w:rsidR="006C623C">
        <w:rPr>
          <w:rFonts w:ascii="Garamond" w:hAnsi="Garamond" w:cs="Arial"/>
          <w:sz w:val="24"/>
          <w:szCs w:val="24"/>
        </w:rPr>
        <w:t>n</w:t>
      </w:r>
      <w:r w:rsidRPr="00EC3FC5">
        <w:rPr>
          <w:rFonts w:ascii="Garamond" w:hAnsi="Garamond" w:cs="Arial"/>
          <w:sz w:val="24"/>
          <w:szCs w:val="24"/>
        </w:rPr>
        <w:t>eces</w:t>
      </w:r>
      <w:r w:rsidR="00017FBA">
        <w:rPr>
          <w:rFonts w:ascii="Garamond" w:hAnsi="Garamond" w:cs="Arial"/>
          <w:sz w:val="24"/>
          <w:szCs w:val="24"/>
        </w:rPr>
        <w:t xml:space="preserve">idades de </w:t>
      </w:r>
      <w:r w:rsidR="006C623C">
        <w:rPr>
          <w:rFonts w:ascii="Garamond" w:hAnsi="Garamond" w:cs="Arial"/>
          <w:sz w:val="24"/>
          <w:szCs w:val="24"/>
        </w:rPr>
        <w:t>s</w:t>
      </w:r>
      <w:r w:rsidR="00017FBA">
        <w:rPr>
          <w:rFonts w:ascii="Garamond" w:hAnsi="Garamond" w:cs="Arial"/>
          <w:sz w:val="24"/>
          <w:szCs w:val="24"/>
        </w:rPr>
        <w:t xml:space="preserve">ervicio </w:t>
      </w:r>
      <w:r w:rsidR="006C623C">
        <w:rPr>
          <w:rFonts w:ascii="Garamond" w:hAnsi="Garamond" w:cs="Arial"/>
          <w:sz w:val="24"/>
          <w:szCs w:val="24"/>
        </w:rPr>
        <w:t>s</w:t>
      </w:r>
      <w:r w:rsidR="00017FBA">
        <w:rPr>
          <w:rFonts w:ascii="Garamond" w:hAnsi="Garamond" w:cs="Arial"/>
          <w:sz w:val="24"/>
          <w:szCs w:val="24"/>
        </w:rPr>
        <w:t>ocial</w:t>
      </w:r>
      <w:r w:rsidRPr="00EC3FC5">
        <w:rPr>
          <w:rFonts w:ascii="Garamond" w:hAnsi="Garamond" w:cs="Arial"/>
          <w:sz w:val="24"/>
          <w:szCs w:val="24"/>
        </w:rPr>
        <w:t xml:space="preserve">, llevando a cabo una revisión en las diferentes áreas que integran la </w:t>
      </w:r>
      <w:r w:rsidR="00D40766" w:rsidRPr="00EC3FC5">
        <w:rPr>
          <w:rFonts w:ascii="Garamond" w:hAnsi="Garamond" w:cs="Arial"/>
          <w:sz w:val="24"/>
          <w:szCs w:val="24"/>
        </w:rPr>
        <w:t>U</w:t>
      </w:r>
      <w:r w:rsidRPr="00EC3FC5">
        <w:rPr>
          <w:rFonts w:ascii="Garamond" w:hAnsi="Garamond" w:cs="Arial"/>
          <w:sz w:val="24"/>
          <w:szCs w:val="24"/>
        </w:rPr>
        <w:t>nidad</w:t>
      </w:r>
      <w:r w:rsidR="00D40766" w:rsidRPr="00EC3FC5">
        <w:rPr>
          <w:rFonts w:ascii="Garamond" w:hAnsi="Garamond" w:cs="Arial"/>
          <w:sz w:val="24"/>
          <w:szCs w:val="24"/>
        </w:rPr>
        <w:t xml:space="preserve"> Administrativa</w:t>
      </w:r>
      <w:r w:rsidRPr="00EC3FC5">
        <w:rPr>
          <w:rFonts w:ascii="Garamond" w:hAnsi="Garamond" w:cs="Arial"/>
          <w:sz w:val="24"/>
          <w:szCs w:val="24"/>
        </w:rPr>
        <w:t xml:space="preserve">, para así cubrir las necesidades de prestadores de </w:t>
      </w:r>
      <w:r w:rsidR="00D40766" w:rsidRPr="00EC3FC5">
        <w:rPr>
          <w:rFonts w:ascii="Garamond" w:hAnsi="Garamond" w:cs="Arial"/>
          <w:sz w:val="24"/>
          <w:szCs w:val="24"/>
        </w:rPr>
        <w:t>s</w:t>
      </w:r>
      <w:r w:rsidRPr="00EC3FC5">
        <w:rPr>
          <w:rFonts w:ascii="Garamond" w:hAnsi="Garamond" w:cs="Arial"/>
          <w:sz w:val="24"/>
          <w:szCs w:val="24"/>
        </w:rPr>
        <w:t>ervicio en cada una de las áreas que se requieran.</w:t>
      </w:r>
    </w:p>
    <w:p w:rsidR="008C362C" w:rsidRPr="00EC3FC5" w:rsidRDefault="008C362C" w:rsidP="00BE0F6F">
      <w:pPr>
        <w:tabs>
          <w:tab w:val="left" w:pos="851"/>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Supervisar el pago de remuneraciones al personal de la Dirección</w:t>
      </w:r>
      <w:r w:rsidR="00F23755" w:rsidRPr="00EC3FC5">
        <w:rPr>
          <w:rFonts w:ascii="Garamond" w:hAnsi="Garamond" w:cs="Arial"/>
          <w:sz w:val="24"/>
          <w:szCs w:val="24"/>
        </w:rPr>
        <w:t xml:space="preserve"> General</w:t>
      </w:r>
      <w:r w:rsidRPr="00EC3FC5">
        <w:rPr>
          <w:rFonts w:ascii="Garamond" w:hAnsi="Garamond" w:cs="Arial"/>
          <w:sz w:val="24"/>
          <w:szCs w:val="24"/>
        </w:rPr>
        <w:t>, de conformidad con el presupuesto asignado, tabuladores de sueldo y puestos autorizados.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Tramitar los pagos extraordinarios de estímulos y recompensas, </w:t>
      </w:r>
      <w:r w:rsidR="00C0472A" w:rsidRPr="00EC3FC5">
        <w:rPr>
          <w:rFonts w:ascii="Garamond" w:hAnsi="Garamond" w:cs="Arial"/>
          <w:sz w:val="24"/>
          <w:szCs w:val="24"/>
        </w:rPr>
        <w:t>préstamos</w:t>
      </w:r>
      <w:r w:rsidRPr="00EC3FC5">
        <w:rPr>
          <w:rFonts w:ascii="Garamond" w:hAnsi="Garamond" w:cs="Arial"/>
          <w:sz w:val="24"/>
          <w:szCs w:val="24"/>
        </w:rPr>
        <w:t xml:space="preserve"> a corto plazo, </w:t>
      </w:r>
      <w:r w:rsidR="00C0472A" w:rsidRPr="00EC3FC5">
        <w:rPr>
          <w:rFonts w:ascii="Garamond" w:hAnsi="Garamond" w:cs="Arial"/>
          <w:sz w:val="24"/>
          <w:szCs w:val="24"/>
        </w:rPr>
        <w:t>préstamos</w:t>
      </w:r>
      <w:r w:rsidRPr="00EC3FC5">
        <w:rPr>
          <w:rFonts w:ascii="Garamond" w:hAnsi="Garamond" w:cs="Arial"/>
          <w:sz w:val="24"/>
          <w:szCs w:val="24"/>
        </w:rPr>
        <w:t xml:space="preserve"> especiales, quinquenios, días económicos entre otros, así como reclamaciones por diversos motivos que presente el personal de la Dirección</w:t>
      </w:r>
      <w:r w:rsidR="00F23755" w:rsidRPr="00EC3FC5">
        <w:rPr>
          <w:rFonts w:ascii="Garamond" w:hAnsi="Garamond" w:cs="Arial"/>
          <w:sz w:val="24"/>
          <w:szCs w:val="24"/>
        </w:rPr>
        <w:t xml:space="preserve"> General</w:t>
      </w:r>
      <w:r w:rsidRPr="00EC3FC5">
        <w:rPr>
          <w:rFonts w:ascii="Garamond" w:hAnsi="Garamond" w:cs="Arial"/>
          <w:sz w:val="24"/>
          <w:szCs w:val="24"/>
        </w:rPr>
        <w:t>.</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Tramitar el pago al Empleado del mes, que haya logrado una mejor calificación año que se está premiando.</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lastRenderedPageBreak/>
        <w:t>Verificar que se elabore el programa anual de Clima Organizacional, para que en base a ello, se envíe el programa de clima laboral mensual correspondiente, así como las evidencias del mes en que se está enviando el reporte.</w:t>
      </w:r>
    </w:p>
    <w:p w:rsidR="004313BB" w:rsidRPr="00EC3FC5" w:rsidRDefault="004313BB" w:rsidP="00BE0F6F">
      <w:pPr>
        <w:tabs>
          <w:tab w:val="left" w:pos="851"/>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Supervisar que se elabore el Padrón de Servidores Públicos, bimestralmente y sea remitido a la Dirección General de Recursos Humanos, para que se tenga el conocimiento, de quienes están obligados a presentar su </w:t>
      </w:r>
      <w:r w:rsidR="006C623C">
        <w:rPr>
          <w:rFonts w:ascii="Garamond" w:hAnsi="Garamond" w:cs="Arial"/>
          <w:sz w:val="24"/>
          <w:szCs w:val="24"/>
        </w:rPr>
        <w:t>d</w:t>
      </w:r>
      <w:r w:rsidRPr="00EC3FC5">
        <w:rPr>
          <w:rFonts w:ascii="Garamond" w:hAnsi="Garamond" w:cs="Arial"/>
          <w:sz w:val="24"/>
          <w:szCs w:val="24"/>
        </w:rPr>
        <w:t xml:space="preserve">eclaración de </w:t>
      </w:r>
      <w:r w:rsidR="006C623C">
        <w:rPr>
          <w:rFonts w:ascii="Garamond" w:hAnsi="Garamond" w:cs="Arial"/>
          <w:sz w:val="24"/>
          <w:szCs w:val="24"/>
        </w:rPr>
        <w:t>s</w:t>
      </w:r>
      <w:r w:rsidRPr="00EC3FC5">
        <w:rPr>
          <w:rFonts w:ascii="Garamond" w:hAnsi="Garamond" w:cs="Arial"/>
          <w:sz w:val="24"/>
          <w:szCs w:val="24"/>
        </w:rPr>
        <w:t xml:space="preserve">ituación </w:t>
      </w:r>
      <w:r w:rsidR="006C623C">
        <w:rPr>
          <w:rFonts w:ascii="Garamond" w:hAnsi="Garamond" w:cs="Arial"/>
          <w:sz w:val="24"/>
          <w:szCs w:val="24"/>
        </w:rPr>
        <w:t>p</w:t>
      </w:r>
      <w:r w:rsidRPr="00EC3FC5">
        <w:rPr>
          <w:rFonts w:ascii="Garamond" w:hAnsi="Garamond" w:cs="Arial"/>
          <w:sz w:val="24"/>
          <w:szCs w:val="24"/>
        </w:rPr>
        <w:t>atrimonial, ante la Secretaría de la Función Pública.</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 xml:space="preserve">Supervisar que se lleve a cabo la captura en tiempo y forma en el Sistema Meta 4 de plazas – puesto autorizado de la Dirección General de Recursos Humanos, </w:t>
      </w:r>
      <w:r w:rsidR="006A395D">
        <w:rPr>
          <w:rFonts w:ascii="Garamond" w:hAnsi="Garamond" w:cs="Arial"/>
          <w:sz w:val="24"/>
          <w:szCs w:val="24"/>
        </w:rPr>
        <w:t xml:space="preserve">verificando que </w:t>
      </w:r>
      <w:r w:rsidRPr="00EC3FC5">
        <w:rPr>
          <w:rFonts w:ascii="Garamond" w:hAnsi="Garamond" w:cs="Arial"/>
          <w:sz w:val="24"/>
          <w:szCs w:val="24"/>
        </w:rPr>
        <w:t xml:space="preserve">sea congruente con los registros internos de plazas – puesto, así como </w:t>
      </w:r>
      <w:r w:rsidR="006A395D">
        <w:rPr>
          <w:rFonts w:ascii="Garamond" w:hAnsi="Garamond" w:cs="Arial"/>
          <w:sz w:val="24"/>
          <w:szCs w:val="24"/>
        </w:rPr>
        <w:t xml:space="preserve">con </w:t>
      </w:r>
      <w:r w:rsidRPr="00EC3FC5">
        <w:rPr>
          <w:rFonts w:ascii="Garamond" w:hAnsi="Garamond" w:cs="Arial"/>
          <w:sz w:val="24"/>
          <w:szCs w:val="24"/>
        </w:rPr>
        <w:t>las modificaciones presupuestales referentes al ejercicio del gasto de partidas de servicios personales, para la ministración de los recursos solicitados.</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Llevar a cabo la apertura y control de expedientes del personal activo con la documentación oficial completa de conformidad a las disposiciones normativas de la Secretaría, así como de aquel que es dado de baja.</w:t>
      </w:r>
    </w:p>
    <w:p w:rsidR="004313BB" w:rsidRPr="00EC3FC5" w:rsidRDefault="004313BB" w:rsidP="00BE0F6F">
      <w:pPr>
        <w:tabs>
          <w:tab w:val="left" w:pos="1134"/>
        </w:tabs>
        <w:ind w:left="1701" w:hanging="567"/>
        <w:jc w:val="both"/>
        <w:rPr>
          <w:rFonts w:ascii="Garamond" w:hAnsi="Garamond" w:cs="Arial"/>
          <w:sz w:val="24"/>
          <w:szCs w:val="24"/>
        </w:rPr>
      </w:pPr>
    </w:p>
    <w:p w:rsidR="004313BB" w:rsidRPr="00EC3FC5" w:rsidRDefault="004313BB" w:rsidP="002F6B2D">
      <w:pPr>
        <w:numPr>
          <w:ilvl w:val="0"/>
          <w:numId w:val="33"/>
        </w:numPr>
        <w:tabs>
          <w:tab w:val="left" w:pos="1134"/>
        </w:tabs>
        <w:ind w:left="1701"/>
        <w:jc w:val="both"/>
        <w:rPr>
          <w:rFonts w:ascii="Garamond" w:hAnsi="Garamond" w:cs="Arial"/>
          <w:sz w:val="24"/>
          <w:szCs w:val="24"/>
        </w:rPr>
      </w:pPr>
      <w:r w:rsidRPr="00EC3FC5">
        <w:rPr>
          <w:rFonts w:ascii="Garamond" w:hAnsi="Garamond" w:cs="Arial"/>
          <w:sz w:val="24"/>
          <w:szCs w:val="24"/>
        </w:rPr>
        <w:t>Las demás funciones que le encomiende su jefe inmediato superior y que sean del ámbito de su competencia.</w:t>
      </w:r>
    </w:p>
    <w:p w:rsidR="004313BB" w:rsidRPr="00C233D9" w:rsidRDefault="004313BB" w:rsidP="00516577">
      <w:pPr>
        <w:tabs>
          <w:tab w:val="left" w:pos="851"/>
          <w:tab w:val="left" w:pos="1800"/>
        </w:tabs>
        <w:ind w:left="851" w:hanging="567"/>
        <w:jc w:val="both"/>
        <w:rPr>
          <w:rFonts w:ascii="Garamond" w:hAnsi="Garamond" w:cs="Arial"/>
          <w:sz w:val="24"/>
          <w:szCs w:val="24"/>
        </w:rPr>
      </w:pPr>
    </w:p>
    <w:p w:rsidR="002C66D5" w:rsidRPr="008F4D58" w:rsidRDefault="002C66D5" w:rsidP="003427BF">
      <w:pPr>
        <w:overflowPunct/>
        <w:autoSpaceDE/>
        <w:autoSpaceDN/>
        <w:adjustRightInd/>
        <w:textAlignment w:val="auto"/>
        <w:rPr>
          <w:rFonts w:ascii="Garamond" w:hAnsi="Garamond" w:cs="Arial"/>
          <w:sz w:val="24"/>
          <w:szCs w:val="24"/>
        </w:rPr>
      </w:pPr>
      <w:r w:rsidRPr="009F0CE4">
        <w:rPr>
          <w:rFonts w:ascii="Arial Black" w:hAnsi="Arial Black"/>
          <w:b/>
          <w:noProof/>
          <w:color w:val="808080"/>
          <w:spacing w:val="-25"/>
          <w:sz w:val="32"/>
          <w:szCs w:val="32"/>
        </w:rPr>
        <w:t>7.8.1</w:t>
      </w:r>
      <w:r>
        <w:rPr>
          <w:rFonts w:ascii="Arial Black" w:hAnsi="Arial Black"/>
          <w:b/>
          <w:noProof/>
          <w:color w:val="808080"/>
          <w:spacing w:val="-25"/>
          <w:sz w:val="32"/>
          <w:szCs w:val="32"/>
        </w:rPr>
        <w:tab/>
      </w:r>
      <w:r w:rsidRPr="009F0CE4">
        <w:rPr>
          <w:rFonts w:ascii="Arial Black" w:hAnsi="Arial Black"/>
          <w:b/>
          <w:noProof/>
          <w:color w:val="808080"/>
          <w:spacing w:val="-25"/>
          <w:sz w:val="32"/>
          <w:szCs w:val="32"/>
        </w:rPr>
        <w:t>SUBDIRECCIÓN DE SEGUIMIENTO DE PROYECTOS CULTURALES</w:t>
      </w:r>
    </w:p>
    <w:p w:rsidR="00270A83" w:rsidRDefault="0053251F" w:rsidP="00270A83">
      <w:pPr>
        <w:numPr>
          <w:ilvl w:val="0"/>
          <w:numId w:val="35"/>
        </w:numPr>
        <w:adjustRightInd/>
        <w:ind w:left="1701"/>
        <w:jc w:val="both"/>
        <w:textAlignment w:val="auto"/>
        <w:rPr>
          <w:rFonts w:ascii="Garamond" w:hAnsi="Garamond"/>
          <w:kern w:val="28"/>
          <w:sz w:val="24"/>
          <w:szCs w:val="24"/>
        </w:rPr>
      </w:pPr>
      <w:r>
        <w:rPr>
          <w:rFonts w:ascii="Garamond" w:hAnsi="Garamond"/>
          <w:kern w:val="28"/>
          <w:sz w:val="24"/>
          <w:szCs w:val="24"/>
        </w:rPr>
        <w:t>Participar en la identificación de las líneas de acción  de mitigación, adaptación e investigación aplicada con las cuales la dependencia participará en el programa especial de cambio climático, informando oportunamente a las unidades administrativas</w:t>
      </w:r>
      <w:r w:rsidR="00270A83">
        <w:rPr>
          <w:rFonts w:ascii="Garamond" w:hAnsi="Garamond"/>
          <w:kern w:val="28"/>
          <w:sz w:val="24"/>
          <w:szCs w:val="24"/>
        </w:rPr>
        <w:t xml:space="preserve"> que las mismas deben estar integradas en el programa sectorial de la dependencia, con el propósito de que la SCT pueda contribuir en la mitigación de los efectos adversos del cambio climático.</w:t>
      </w:r>
    </w:p>
    <w:p w:rsidR="00295CD7" w:rsidRPr="00295CD7" w:rsidRDefault="00270A83" w:rsidP="00270A83">
      <w:pPr>
        <w:adjustRightInd/>
        <w:ind w:left="1701"/>
        <w:jc w:val="both"/>
        <w:textAlignment w:val="auto"/>
        <w:rPr>
          <w:rFonts w:ascii="Garamond" w:hAnsi="Garamond"/>
          <w:kern w:val="28"/>
          <w:sz w:val="24"/>
          <w:szCs w:val="24"/>
        </w:rPr>
      </w:pPr>
      <w:r w:rsidRPr="00295CD7">
        <w:rPr>
          <w:rFonts w:ascii="Garamond" w:hAnsi="Garamond"/>
          <w:kern w:val="28"/>
          <w:sz w:val="24"/>
          <w:szCs w:val="24"/>
        </w:rPr>
        <w:t xml:space="preserve"> </w:t>
      </w:r>
    </w:p>
    <w:p w:rsidR="00295CD7" w:rsidRPr="00295CD7" w:rsidRDefault="00270A83" w:rsidP="002F6B2D">
      <w:pPr>
        <w:numPr>
          <w:ilvl w:val="0"/>
          <w:numId w:val="35"/>
        </w:numPr>
        <w:adjustRightInd/>
        <w:ind w:left="1701"/>
        <w:jc w:val="both"/>
        <w:textAlignment w:val="auto"/>
        <w:rPr>
          <w:rFonts w:ascii="Garamond" w:hAnsi="Garamond"/>
          <w:kern w:val="28"/>
          <w:sz w:val="24"/>
          <w:szCs w:val="24"/>
        </w:rPr>
      </w:pPr>
      <w:r>
        <w:rPr>
          <w:rFonts w:ascii="Garamond" w:hAnsi="Garamond"/>
          <w:kern w:val="28"/>
          <w:sz w:val="24"/>
          <w:szCs w:val="24"/>
        </w:rPr>
        <w:t>Copilar la información  y acuerdos derivados de las reuniones del grupo  de trabajo del comité mexicano para proyectos de reducción  de emisiones y captura de gases efecto invernadero (COMEGEI), grupo  de trabajo para la reducción de emisiones por deforestación y degradación (GT-REDD) y el grupo de trabajo del programa especial de cambio climático y, en su caso, de los demás grupos asignados a la Subdi</w:t>
      </w:r>
      <w:r w:rsidR="00AE316E">
        <w:rPr>
          <w:rFonts w:ascii="Garamond" w:hAnsi="Garamond"/>
          <w:kern w:val="28"/>
          <w:sz w:val="24"/>
          <w:szCs w:val="24"/>
        </w:rPr>
        <w:t>rección por la Dirección</w:t>
      </w:r>
      <w:r w:rsidR="005B704B">
        <w:rPr>
          <w:rFonts w:ascii="Garamond" w:hAnsi="Garamond"/>
          <w:kern w:val="28"/>
          <w:sz w:val="24"/>
          <w:szCs w:val="24"/>
        </w:rPr>
        <w:t xml:space="preserve"> de Medio Ambiente y Programas Especiales</w:t>
      </w:r>
      <w:r>
        <w:rPr>
          <w:rFonts w:ascii="Garamond" w:hAnsi="Garamond"/>
          <w:kern w:val="28"/>
          <w:sz w:val="24"/>
          <w:szCs w:val="24"/>
        </w:rPr>
        <w:t>, a fin de identificar las acciones responsabilidad de la dependencia y las mismas sean de conocimiento de las unidades administrativas correspondientes de la SCT para su atención oportuna.</w:t>
      </w:r>
      <w:r w:rsidR="00295CD7" w:rsidRPr="00295CD7">
        <w:rPr>
          <w:rFonts w:ascii="Garamond" w:hAnsi="Garamond"/>
          <w:kern w:val="28"/>
          <w:sz w:val="24"/>
          <w:szCs w:val="24"/>
        </w:rPr>
        <w:t xml:space="preserve"> </w:t>
      </w:r>
    </w:p>
    <w:p w:rsidR="00295CD7" w:rsidRPr="00295CD7" w:rsidRDefault="00295CD7" w:rsidP="00CA6D90">
      <w:pPr>
        <w:ind w:left="1701"/>
        <w:jc w:val="both"/>
        <w:rPr>
          <w:rFonts w:ascii="Garamond" w:hAnsi="Garamond"/>
          <w:kern w:val="28"/>
          <w:sz w:val="24"/>
          <w:szCs w:val="24"/>
        </w:rPr>
      </w:pPr>
    </w:p>
    <w:p w:rsidR="00EA3065" w:rsidRDefault="00022A6E" w:rsidP="00EA3065">
      <w:pPr>
        <w:numPr>
          <w:ilvl w:val="0"/>
          <w:numId w:val="35"/>
        </w:numPr>
        <w:adjustRightInd/>
        <w:ind w:left="1701"/>
        <w:jc w:val="both"/>
        <w:textAlignment w:val="auto"/>
        <w:rPr>
          <w:rFonts w:ascii="Garamond" w:hAnsi="Garamond"/>
          <w:kern w:val="28"/>
          <w:sz w:val="24"/>
          <w:szCs w:val="24"/>
        </w:rPr>
      </w:pPr>
      <w:r>
        <w:rPr>
          <w:rFonts w:ascii="Garamond" w:hAnsi="Garamond"/>
          <w:kern w:val="28"/>
          <w:sz w:val="24"/>
          <w:szCs w:val="24"/>
        </w:rPr>
        <w:t xml:space="preserve">Generar la cartera de propuestas a partir de los programas especiales derivados de las instrucciones presidenciales, desarrollando las características de las propuestas acorde a las atribuciones, funciones de la Secretaría con el fin de proponer a la </w:t>
      </w:r>
      <w:r>
        <w:rPr>
          <w:rFonts w:ascii="Garamond" w:hAnsi="Garamond"/>
          <w:kern w:val="28"/>
          <w:sz w:val="24"/>
          <w:szCs w:val="24"/>
        </w:rPr>
        <w:lastRenderedPageBreak/>
        <w:t xml:space="preserve">Dirección </w:t>
      </w:r>
      <w:r w:rsidR="00EA3065">
        <w:rPr>
          <w:rFonts w:ascii="Garamond" w:hAnsi="Garamond"/>
          <w:kern w:val="28"/>
          <w:sz w:val="24"/>
          <w:szCs w:val="24"/>
        </w:rPr>
        <w:t>las opciones más adecuadas para cumplir con las instrucciones presidenciales.</w:t>
      </w:r>
    </w:p>
    <w:p w:rsidR="00EA3065" w:rsidRDefault="00EA3065" w:rsidP="00EA3065">
      <w:pPr>
        <w:pStyle w:val="Prrafodelista"/>
        <w:rPr>
          <w:rFonts w:ascii="Garamond" w:hAnsi="Garamond"/>
          <w:kern w:val="28"/>
          <w:sz w:val="24"/>
          <w:szCs w:val="24"/>
        </w:rPr>
      </w:pPr>
    </w:p>
    <w:p w:rsidR="00EA3065" w:rsidRDefault="00EA3065"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 xml:space="preserve">Auxiliar a la Dirección </w:t>
      </w:r>
      <w:r w:rsidR="005B704B">
        <w:rPr>
          <w:rFonts w:ascii="Garamond" w:hAnsi="Garamond"/>
          <w:kern w:val="28"/>
          <w:sz w:val="24"/>
          <w:szCs w:val="24"/>
        </w:rPr>
        <w:t>de Medio Ambiente y Programas Especiales,</w:t>
      </w:r>
      <w:r>
        <w:rPr>
          <w:rFonts w:ascii="Garamond" w:hAnsi="Garamond"/>
          <w:kern w:val="28"/>
          <w:sz w:val="24"/>
          <w:szCs w:val="24"/>
        </w:rPr>
        <w:t xml:space="preserve"> en el análisis de proyectos desarrollados en las diferentes unidades administrativas de la SCT, a partir de verificar si cumplen con las necesidades establecidas por las instrucciones presidenciales, a fin de emitir opinión sobre su factibilidad a ser integrados dentro del algún programa especial asignado a la Dirección General de Vinculación.</w:t>
      </w:r>
    </w:p>
    <w:p w:rsidR="005B704B" w:rsidRPr="005B704B" w:rsidRDefault="005B704B" w:rsidP="005B704B">
      <w:pPr>
        <w:pStyle w:val="Prrafodelista"/>
        <w:rPr>
          <w:rFonts w:ascii="Garamond" w:hAnsi="Garamond"/>
          <w:kern w:val="28"/>
          <w:sz w:val="24"/>
          <w:szCs w:val="24"/>
        </w:rPr>
      </w:pPr>
    </w:p>
    <w:p w:rsidR="005B704B" w:rsidRDefault="005B704B"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Coordinar las solicitudes y recepción de información  de las distintas unidades administrativas de la Secretaría que tengan asignadas el desarrollo de líneas de acción del programa especial de cambio climático, mitigación, adaptación e investigación aplicada a fin de integrar el informe correspondiente a su situación actual.</w:t>
      </w:r>
    </w:p>
    <w:p w:rsidR="005B704B" w:rsidRPr="005B704B" w:rsidRDefault="005B704B" w:rsidP="005B704B">
      <w:pPr>
        <w:pStyle w:val="Prrafodelista"/>
        <w:rPr>
          <w:rFonts w:ascii="Garamond" w:hAnsi="Garamond"/>
          <w:kern w:val="28"/>
          <w:sz w:val="24"/>
          <w:szCs w:val="24"/>
        </w:rPr>
      </w:pPr>
    </w:p>
    <w:p w:rsidR="008129C5" w:rsidRDefault="005B704B"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 xml:space="preserve">Mantener permanentemente informados a las distintas unidades administrativas de la Secretaría </w:t>
      </w:r>
      <w:r w:rsidR="0078130C">
        <w:rPr>
          <w:rFonts w:ascii="Garamond" w:hAnsi="Garamond"/>
          <w:kern w:val="28"/>
          <w:sz w:val="24"/>
          <w:szCs w:val="24"/>
        </w:rPr>
        <w:t xml:space="preserve">de Comunicaciones y Transportes  relacionadas con el </w:t>
      </w:r>
      <w:r w:rsidR="006B5982">
        <w:rPr>
          <w:rFonts w:ascii="Garamond" w:hAnsi="Garamond"/>
          <w:kern w:val="28"/>
          <w:sz w:val="24"/>
          <w:szCs w:val="24"/>
        </w:rPr>
        <w:t>Programa Especial de Cambio Climático (PECC) de los</w:t>
      </w:r>
      <w:r w:rsidR="008129C5">
        <w:rPr>
          <w:rFonts w:ascii="Garamond" w:hAnsi="Garamond"/>
          <w:kern w:val="28"/>
          <w:sz w:val="24"/>
          <w:szCs w:val="24"/>
        </w:rPr>
        <w:t xml:space="preserve"> acuerdos del</w:t>
      </w:r>
      <w:r w:rsidR="0078130C">
        <w:rPr>
          <w:rFonts w:ascii="Garamond" w:hAnsi="Garamond"/>
          <w:kern w:val="28"/>
          <w:sz w:val="24"/>
          <w:szCs w:val="24"/>
        </w:rPr>
        <w:t xml:space="preserve"> </w:t>
      </w:r>
      <w:r w:rsidR="008129C5">
        <w:rPr>
          <w:rFonts w:ascii="Garamond" w:hAnsi="Garamond"/>
          <w:kern w:val="28"/>
          <w:sz w:val="24"/>
          <w:szCs w:val="24"/>
        </w:rPr>
        <w:t>C</w:t>
      </w:r>
      <w:r w:rsidR="006B5982">
        <w:rPr>
          <w:rFonts w:ascii="Garamond" w:hAnsi="Garamond"/>
          <w:kern w:val="28"/>
          <w:sz w:val="24"/>
          <w:szCs w:val="24"/>
        </w:rPr>
        <w:t>omisión Intersecretarial de Cambio Climático</w:t>
      </w:r>
      <w:r w:rsidR="008129C5">
        <w:rPr>
          <w:rFonts w:ascii="Garamond" w:hAnsi="Garamond"/>
          <w:kern w:val="28"/>
          <w:sz w:val="24"/>
          <w:szCs w:val="24"/>
        </w:rPr>
        <w:t xml:space="preserve"> </w:t>
      </w:r>
      <w:r w:rsidR="006B5982">
        <w:rPr>
          <w:rFonts w:ascii="Garamond" w:hAnsi="Garamond"/>
          <w:kern w:val="28"/>
          <w:sz w:val="24"/>
          <w:szCs w:val="24"/>
        </w:rPr>
        <w:t xml:space="preserve">(CICC) </w:t>
      </w:r>
      <w:r w:rsidR="0078130C">
        <w:rPr>
          <w:rFonts w:ascii="Garamond" w:hAnsi="Garamond"/>
          <w:kern w:val="28"/>
          <w:sz w:val="24"/>
          <w:szCs w:val="24"/>
        </w:rPr>
        <w:t>y  de sus distintos grupos de trabajo a fin de que puedan valorar el alcance, resultados y repercusiones de sus contribuciones a la mitigación y adaptación al cambio climático.</w:t>
      </w:r>
    </w:p>
    <w:p w:rsidR="008129C5" w:rsidRPr="008129C5" w:rsidRDefault="008129C5" w:rsidP="008129C5">
      <w:pPr>
        <w:pStyle w:val="Prrafodelista"/>
        <w:rPr>
          <w:rFonts w:ascii="Garamond" w:hAnsi="Garamond"/>
          <w:kern w:val="28"/>
          <w:sz w:val="24"/>
          <w:szCs w:val="24"/>
        </w:rPr>
      </w:pPr>
    </w:p>
    <w:p w:rsidR="005B704B" w:rsidRDefault="008129C5"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 xml:space="preserve">Analizar los requerimientos de información institucional por parte de los grupos de trabajo intersecretariales relacionados </w:t>
      </w:r>
      <w:r w:rsidR="00975801">
        <w:rPr>
          <w:rFonts w:ascii="Garamond" w:hAnsi="Garamond"/>
          <w:kern w:val="28"/>
          <w:sz w:val="24"/>
          <w:szCs w:val="24"/>
        </w:rPr>
        <w:t>con los Objetivos de Desarrollo del Milenio (ODM), y O</w:t>
      </w:r>
      <w:r w:rsidR="006B5982">
        <w:rPr>
          <w:rFonts w:ascii="Garamond" w:hAnsi="Garamond"/>
          <w:kern w:val="28"/>
          <w:sz w:val="24"/>
          <w:szCs w:val="24"/>
        </w:rPr>
        <w:t>bjetivos de Desarrollo Sustentable</w:t>
      </w:r>
      <w:r w:rsidR="00975801">
        <w:rPr>
          <w:rFonts w:ascii="Garamond" w:hAnsi="Garamond"/>
          <w:kern w:val="28"/>
          <w:sz w:val="24"/>
          <w:szCs w:val="24"/>
        </w:rPr>
        <w:t xml:space="preserve"> (ODS), o de algún otro compromiso que nuestro país adquiera en materia de medio ambiente, identificando las fuentes de información interna de la dependencia con el propósito de que las solicitudes se realicen de manera clara y concisa y la respuesta por parte de las áreas sea oportuna y correcta.</w:t>
      </w:r>
    </w:p>
    <w:p w:rsidR="00975801" w:rsidRPr="00975801" w:rsidRDefault="00975801" w:rsidP="00975801">
      <w:pPr>
        <w:pStyle w:val="Prrafodelista"/>
        <w:rPr>
          <w:rFonts w:ascii="Garamond" w:hAnsi="Garamond"/>
          <w:kern w:val="28"/>
          <w:sz w:val="24"/>
          <w:szCs w:val="24"/>
        </w:rPr>
      </w:pPr>
    </w:p>
    <w:p w:rsidR="007D2F85" w:rsidRDefault="007D2F85"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Integrar y valorar la calidad de la respuesta de información que se reciba de las unidades administrativas de la SCT, con el propósito de identificar si la misma se ajusta a las solicitudes, asesorando permanentemente a las unidades administrativas, a fin de que la respuesta de la dependencia sea congruente, veraz y oportuna.</w:t>
      </w:r>
    </w:p>
    <w:p w:rsidR="007D2F85" w:rsidRPr="007D2F85" w:rsidRDefault="007D2F85" w:rsidP="007D2F85">
      <w:pPr>
        <w:pStyle w:val="Prrafodelista"/>
        <w:rPr>
          <w:rFonts w:ascii="Garamond" w:hAnsi="Garamond"/>
          <w:kern w:val="28"/>
          <w:sz w:val="24"/>
          <w:szCs w:val="24"/>
        </w:rPr>
      </w:pPr>
    </w:p>
    <w:p w:rsidR="00975801" w:rsidRDefault="007D2F85"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 xml:space="preserve">Desarrollar los proyectos conceptuales  de las propuestas elegidas por la Dirección, a través de generar </w:t>
      </w:r>
      <w:r w:rsidR="00571B3C">
        <w:rPr>
          <w:rFonts w:ascii="Garamond" w:hAnsi="Garamond"/>
          <w:kern w:val="28"/>
          <w:sz w:val="24"/>
          <w:szCs w:val="24"/>
        </w:rPr>
        <w:t>el objetivo general, misión, visión, obje</w:t>
      </w:r>
      <w:r w:rsidR="00AA4345">
        <w:rPr>
          <w:rFonts w:ascii="Garamond" w:hAnsi="Garamond"/>
          <w:kern w:val="28"/>
          <w:sz w:val="24"/>
          <w:szCs w:val="24"/>
        </w:rPr>
        <w:t>tivos particulares, necesidades, cronograma y propuesta económica entre otros a fin de determinar qué proyecto o proyectos pueden llevarse a cabo dentro de los marcos establecidos por la instrucción.</w:t>
      </w:r>
    </w:p>
    <w:p w:rsidR="00AA4345" w:rsidRPr="00AA4345" w:rsidRDefault="00AA4345" w:rsidP="00AA4345">
      <w:pPr>
        <w:pStyle w:val="Prrafodelista"/>
        <w:rPr>
          <w:rFonts w:ascii="Garamond" w:hAnsi="Garamond"/>
          <w:kern w:val="28"/>
          <w:sz w:val="24"/>
          <w:szCs w:val="24"/>
        </w:rPr>
      </w:pPr>
    </w:p>
    <w:p w:rsidR="00AA4345" w:rsidRDefault="00AA4345" w:rsidP="00EA3065">
      <w:pPr>
        <w:pStyle w:val="Prrafodelista"/>
        <w:numPr>
          <w:ilvl w:val="0"/>
          <w:numId w:val="35"/>
        </w:numPr>
        <w:ind w:left="1701"/>
        <w:jc w:val="both"/>
        <w:rPr>
          <w:rFonts w:ascii="Garamond" w:hAnsi="Garamond"/>
          <w:kern w:val="28"/>
          <w:sz w:val="24"/>
          <w:szCs w:val="24"/>
        </w:rPr>
      </w:pPr>
      <w:r>
        <w:rPr>
          <w:rFonts w:ascii="Garamond" w:hAnsi="Garamond"/>
          <w:kern w:val="28"/>
          <w:sz w:val="24"/>
          <w:szCs w:val="24"/>
        </w:rPr>
        <w:t xml:space="preserve">Asesorar a la Dirección de Medio Ambiente y Programas Especiales, para la coordinación y seguimiento de los proyectos, de carácter </w:t>
      </w:r>
      <w:r w:rsidR="00780DB2">
        <w:rPr>
          <w:rFonts w:ascii="Garamond" w:hAnsi="Garamond"/>
          <w:kern w:val="28"/>
          <w:sz w:val="24"/>
          <w:szCs w:val="24"/>
        </w:rPr>
        <w:t xml:space="preserve">cultural, proporcionando los parámetros y datos requeridos para el diseño, planeación, presupuestación, </w:t>
      </w:r>
      <w:r w:rsidR="00780DB2">
        <w:rPr>
          <w:rFonts w:ascii="Garamond" w:hAnsi="Garamond"/>
          <w:kern w:val="28"/>
          <w:sz w:val="24"/>
          <w:szCs w:val="24"/>
        </w:rPr>
        <w:lastRenderedPageBreak/>
        <w:t>desarrollo y activación  necesarios con el fin de promover su adecuado desarrollo para dar cumplimiento a las instrucciones presidenciales.</w:t>
      </w:r>
    </w:p>
    <w:p w:rsidR="00AA4345" w:rsidRPr="00AA4345" w:rsidRDefault="00AA4345" w:rsidP="00AA4345">
      <w:pPr>
        <w:pStyle w:val="Prrafodelista"/>
        <w:rPr>
          <w:rFonts w:ascii="Garamond" w:hAnsi="Garamond"/>
          <w:kern w:val="28"/>
          <w:sz w:val="24"/>
          <w:szCs w:val="24"/>
        </w:rPr>
      </w:pPr>
    </w:p>
    <w:p w:rsidR="002C66D5" w:rsidRPr="009F0CE4" w:rsidRDefault="002C66D5" w:rsidP="002E1F14">
      <w:pPr>
        <w:pStyle w:val="Ttulo1"/>
        <w:tabs>
          <w:tab w:val="left" w:pos="1134"/>
        </w:tabs>
        <w:spacing w:before="0" w:after="0"/>
        <w:ind w:left="1134" w:hanging="1134"/>
        <w:jc w:val="both"/>
        <w:rPr>
          <w:rFonts w:ascii="Arial Black" w:hAnsi="Arial Black"/>
          <w:b w:val="0"/>
          <w:color w:val="808080"/>
          <w:spacing w:val="-25"/>
          <w:sz w:val="32"/>
          <w:szCs w:val="32"/>
        </w:rPr>
      </w:pPr>
      <w:bookmarkStart w:id="27" w:name="_Toc396135667"/>
      <w:r w:rsidRPr="009F0CE4">
        <w:rPr>
          <w:rFonts w:ascii="Arial Black" w:hAnsi="Arial Black"/>
          <w:b w:val="0"/>
          <w:noProof/>
          <w:color w:val="808080"/>
          <w:spacing w:val="-25"/>
          <w:sz w:val="32"/>
          <w:szCs w:val="32"/>
        </w:rPr>
        <w:t>7</w:t>
      </w:r>
      <w:r w:rsidRPr="009F0CE4">
        <w:rPr>
          <w:rFonts w:ascii="Arial Black" w:hAnsi="Arial Black"/>
          <w:b w:val="0"/>
          <w:color w:val="808080"/>
          <w:spacing w:val="-25"/>
          <w:sz w:val="32"/>
          <w:szCs w:val="32"/>
        </w:rPr>
        <w:t>.8.1.1</w:t>
      </w:r>
      <w:r>
        <w:rPr>
          <w:rFonts w:ascii="Arial Black" w:hAnsi="Arial Black"/>
          <w:b w:val="0"/>
          <w:color w:val="808080"/>
          <w:spacing w:val="-25"/>
          <w:sz w:val="32"/>
          <w:szCs w:val="32"/>
        </w:rPr>
        <w:tab/>
      </w:r>
      <w:r w:rsidRPr="009F0CE4">
        <w:rPr>
          <w:rFonts w:ascii="Arial Black" w:hAnsi="Arial Black"/>
          <w:b w:val="0"/>
          <w:color w:val="808080"/>
          <w:spacing w:val="-25"/>
          <w:sz w:val="32"/>
          <w:szCs w:val="32"/>
        </w:rPr>
        <w:t xml:space="preserve">DEPARTAMENTO DE EVALUACIÓN </w:t>
      </w:r>
      <w:r>
        <w:rPr>
          <w:rFonts w:ascii="Arial Black" w:hAnsi="Arial Black"/>
          <w:b w:val="0"/>
          <w:color w:val="808080"/>
          <w:spacing w:val="-25"/>
          <w:sz w:val="32"/>
          <w:szCs w:val="32"/>
        </w:rPr>
        <w:t>DE</w:t>
      </w:r>
      <w:r w:rsidRPr="009F0CE4">
        <w:rPr>
          <w:rFonts w:ascii="Arial Black" w:hAnsi="Arial Black"/>
          <w:b w:val="0"/>
          <w:color w:val="808080"/>
          <w:spacing w:val="-25"/>
          <w:sz w:val="32"/>
          <w:szCs w:val="32"/>
        </w:rPr>
        <w:t xml:space="preserve"> PROYECTOS</w:t>
      </w:r>
      <w:r>
        <w:rPr>
          <w:rFonts w:ascii="Arial Black" w:hAnsi="Arial Black"/>
          <w:b w:val="0"/>
          <w:color w:val="808080"/>
          <w:spacing w:val="-25"/>
          <w:sz w:val="32"/>
          <w:szCs w:val="32"/>
        </w:rPr>
        <w:t xml:space="preserve"> </w:t>
      </w:r>
      <w:r w:rsidRPr="009F0CE4">
        <w:rPr>
          <w:rFonts w:ascii="Arial Black" w:hAnsi="Arial Black"/>
          <w:b w:val="0"/>
          <w:color w:val="808080"/>
          <w:spacing w:val="-25"/>
          <w:sz w:val="32"/>
          <w:szCs w:val="32"/>
        </w:rPr>
        <w:t>DE ESPACIOS EXPOSITIVOS</w:t>
      </w:r>
      <w:r>
        <w:rPr>
          <w:rFonts w:ascii="Arial Black" w:hAnsi="Arial Black"/>
          <w:b w:val="0"/>
          <w:color w:val="808080"/>
          <w:spacing w:val="-25"/>
          <w:sz w:val="32"/>
          <w:szCs w:val="32"/>
        </w:rPr>
        <w:t xml:space="preserve"> SCT</w:t>
      </w:r>
      <w:bookmarkEnd w:id="27"/>
    </w:p>
    <w:p w:rsidR="002C66D5" w:rsidRDefault="00462E6F" w:rsidP="00BB4573">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 xml:space="preserve">Recabar información de las distintas unidades administrativas de la SCT que participan con líneas de acción en el programa especial, de cambio climático  </w:t>
      </w:r>
      <w:r w:rsidR="00EE58D5">
        <w:rPr>
          <w:rFonts w:ascii="Garamond" w:hAnsi="Garamond"/>
          <w:kern w:val="28"/>
          <w:sz w:val="24"/>
          <w:szCs w:val="24"/>
        </w:rPr>
        <w:t xml:space="preserve">Consejo Corporación Económico Pacífico </w:t>
      </w:r>
      <w:r>
        <w:rPr>
          <w:rFonts w:ascii="Garamond" w:hAnsi="Garamond"/>
          <w:kern w:val="28"/>
          <w:sz w:val="24"/>
          <w:szCs w:val="24"/>
        </w:rPr>
        <w:t xml:space="preserve">(PECC), con el propósito </w:t>
      </w:r>
      <w:r w:rsidR="00BB4573">
        <w:rPr>
          <w:rFonts w:ascii="Garamond" w:hAnsi="Garamond"/>
          <w:kern w:val="28"/>
          <w:sz w:val="24"/>
          <w:szCs w:val="24"/>
        </w:rPr>
        <w:t>de integrar el reporte sobre el avance de las acciones específicas en mitigación, Adaptación aplicada al cambio climático que la Dirección de</w:t>
      </w:r>
      <w:r w:rsidR="001B666C" w:rsidRPr="001B666C">
        <w:rPr>
          <w:rFonts w:ascii="Garamond" w:hAnsi="Garamond"/>
          <w:kern w:val="28"/>
          <w:sz w:val="24"/>
          <w:szCs w:val="24"/>
        </w:rPr>
        <w:t xml:space="preserve"> </w:t>
      </w:r>
      <w:r w:rsidR="001B666C">
        <w:rPr>
          <w:rFonts w:ascii="Garamond" w:hAnsi="Garamond"/>
          <w:kern w:val="28"/>
          <w:sz w:val="24"/>
          <w:szCs w:val="24"/>
        </w:rPr>
        <w:t>Medio Ambiente y Programas Especiales</w:t>
      </w:r>
      <w:r w:rsidR="00BB4573">
        <w:rPr>
          <w:rFonts w:ascii="Garamond" w:hAnsi="Garamond"/>
          <w:kern w:val="28"/>
          <w:sz w:val="24"/>
          <w:szCs w:val="24"/>
        </w:rPr>
        <w:t xml:space="preserve"> presenta a la Dirección General de Vinculación.</w:t>
      </w:r>
      <w:r w:rsidR="00BB4573" w:rsidRPr="00E00D9A">
        <w:rPr>
          <w:rFonts w:ascii="Garamond" w:hAnsi="Garamond"/>
          <w:kern w:val="28"/>
          <w:sz w:val="24"/>
          <w:szCs w:val="24"/>
        </w:rPr>
        <w:t xml:space="preserve"> </w:t>
      </w:r>
    </w:p>
    <w:p w:rsidR="00BB4573" w:rsidRPr="00E00D9A" w:rsidRDefault="00BB4573" w:rsidP="00BB4573">
      <w:pPr>
        <w:tabs>
          <w:tab w:val="left" w:pos="1134"/>
        </w:tabs>
        <w:ind w:left="1701"/>
        <w:jc w:val="both"/>
        <w:rPr>
          <w:rFonts w:ascii="Garamond" w:hAnsi="Garamond"/>
          <w:kern w:val="28"/>
          <w:sz w:val="24"/>
          <w:szCs w:val="24"/>
        </w:rPr>
      </w:pPr>
    </w:p>
    <w:p w:rsidR="00BB4573" w:rsidRDefault="00BB4573" w:rsidP="00BB4573">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Participar en las reuniones de trabajo relacionadas con las líneas de acción de mitigación, adaptación e investigación al cambio climático  que se realicen tanto  en la dependencia como en SEMARNAT con el propósito de apoyar y formular opinión a la Dirección de Medio Ambiente y Programas Especiales que presenta a la Dirección General de Vinculación.</w:t>
      </w:r>
    </w:p>
    <w:p w:rsidR="00BB4573" w:rsidRDefault="00BB4573" w:rsidP="00BB4573">
      <w:pPr>
        <w:pStyle w:val="Prrafodelista"/>
        <w:rPr>
          <w:rFonts w:ascii="Garamond" w:hAnsi="Garamond"/>
          <w:kern w:val="28"/>
          <w:sz w:val="24"/>
          <w:szCs w:val="24"/>
        </w:rPr>
      </w:pPr>
    </w:p>
    <w:p w:rsidR="00AA144A" w:rsidRDefault="00BB4573" w:rsidP="00AA144A">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 xml:space="preserve">Contribuir en el análisis e evaluación de los proyectos recibidos por la Dirección de Medio Ambiente y Programas Especiales del </w:t>
      </w:r>
      <w:r w:rsidR="00AA144A">
        <w:rPr>
          <w:rFonts w:ascii="Garamond" w:hAnsi="Garamond"/>
          <w:kern w:val="28"/>
          <w:sz w:val="24"/>
          <w:szCs w:val="24"/>
        </w:rPr>
        <w:t>COMEGEI, conforme los criterios que emita dicho comité a fin de emitir su opinión sobre su viabilidad al titular de la Dirección.</w:t>
      </w:r>
    </w:p>
    <w:p w:rsidR="00AA144A" w:rsidRDefault="00AA144A" w:rsidP="00AA144A">
      <w:pPr>
        <w:pStyle w:val="Prrafodelista"/>
        <w:rPr>
          <w:rFonts w:ascii="Garamond" w:hAnsi="Garamond"/>
          <w:kern w:val="28"/>
          <w:sz w:val="24"/>
          <w:szCs w:val="24"/>
        </w:rPr>
      </w:pPr>
    </w:p>
    <w:p w:rsidR="00AA144A" w:rsidRDefault="009164DE" w:rsidP="00AA144A">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Integrar las carpetas</w:t>
      </w:r>
      <w:r w:rsidR="00AA144A">
        <w:rPr>
          <w:rFonts w:ascii="Garamond" w:hAnsi="Garamond"/>
          <w:kern w:val="28"/>
          <w:sz w:val="24"/>
          <w:szCs w:val="24"/>
        </w:rPr>
        <w:t xml:space="preserve"> anuales por grupo de trabajo con la información que se genere en el año en curso</w:t>
      </w:r>
      <w:r>
        <w:rPr>
          <w:rFonts w:ascii="Garamond" w:hAnsi="Garamond"/>
          <w:kern w:val="28"/>
          <w:sz w:val="24"/>
          <w:szCs w:val="24"/>
        </w:rPr>
        <w:t>,</w:t>
      </w:r>
      <w:r w:rsidR="00AA144A">
        <w:rPr>
          <w:rFonts w:ascii="Garamond" w:hAnsi="Garamond"/>
          <w:kern w:val="28"/>
          <w:sz w:val="24"/>
          <w:szCs w:val="24"/>
        </w:rPr>
        <w:t xml:space="preserve"> a fin de guardar la memoria de la Dirección de Medio Ambiente y Programas Especiales y del cumplimiento de la</w:t>
      </w:r>
      <w:r>
        <w:rPr>
          <w:rFonts w:ascii="Garamond" w:hAnsi="Garamond"/>
          <w:kern w:val="28"/>
          <w:sz w:val="24"/>
          <w:szCs w:val="24"/>
        </w:rPr>
        <w:t>s</w:t>
      </w:r>
      <w:r w:rsidR="00AA144A">
        <w:rPr>
          <w:rFonts w:ascii="Garamond" w:hAnsi="Garamond"/>
          <w:kern w:val="28"/>
          <w:sz w:val="24"/>
          <w:szCs w:val="24"/>
        </w:rPr>
        <w:t xml:space="preserve"> funciones asignadas a la </w:t>
      </w:r>
      <w:r w:rsidR="001B666C">
        <w:rPr>
          <w:rFonts w:ascii="Garamond" w:hAnsi="Garamond"/>
          <w:kern w:val="28"/>
          <w:sz w:val="24"/>
          <w:szCs w:val="24"/>
        </w:rPr>
        <w:t>Dirección de Medio Ambiente y Programas Especiales</w:t>
      </w:r>
      <w:r w:rsidR="00AA144A">
        <w:rPr>
          <w:rFonts w:ascii="Garamond" w:hAnsi="Garamond"/>
          <w:kern w:val="28"/>
          <w:sz w:val="24"/>
          <w:szCs w:val="24"/>
        </w:rPr>
        <w:t>.</w:t>
      </w:r>
    </w:p>
    <w:p w:rsidR="00AA144A" w:rsidRDefault="00AA144A" w:rsidP="00AA144A">
      <w:pPr>
        <w:pStyle w:val="Prrafodelista"/>
        <w:rPr>
          <w:rFonts w:ascii="Garamond" w:hAnsi="Garamond"/>
          <w:kern w:val="28"/>
          <w:sz w:val="24"/>
          <w:szCs w:val="24"/>
        </w:rPr>
      </w:pPr>
    </w:p>
    <w:p w:rsidR="00AA144A" w:rsidRDefault="00AA144A" w:rsidP="002F6B2D">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 xml:space="preserve">Participar en la evaluación de las líneas de acciones específicas de la SCT en materia de mitigación, adaptación, en su caso, de investigación aplicada al cambio climático, contrastando los avances y resultados que reportan las unidades administrativas con lo comprometido por las mismas en el </w:t>
      </w:r>
      <w:r w:rsidR="00EE58D5">
        <w:rPr>
          <w:rFonts w:ascii="Garamond" w:hAnsi="Garamond"/>
          <w:kern w:val="28"/>
          <w:sz w:val="24"/>
          <w:szCs w:val="24"/>
        </w:rPr>
        <w:t>Consejo Corporación Económico Pacífico (</w:t>
      </w:r>
      <w:r>
        <w:rPr>
          <w:rFonts w:ascii="Garamond" w:hAnsi="Garamond"/>
          <w:kern w:val="28"/>
          <w:sz w:val="24"/>
          <w:szCs w:val="24"/>
        </w:rPr>
        <w:t>PECC</w:t>
      </w:r>
      <w:r w:rsidR="00EE58D5">
        <w:rPr>
          <w:rFonts w:ascii="Garamond" w:hAnsi="Garamond"/>
          <w:kern w:val="28"/>
          <w:sz w:val="24"/>
          <w:szCs w:val="24"/>
        </w:rPr>
        <w:t>)</w:t>
      </w:r>
      <w:r>
        <w:rPr>
          <w:rFonts w:ascii="Garamond" w:hAnsi="Garamond"/>
          <w:kern w:val="28"/>
          <w:sz w:val="24"/>
          <w:szCs w:val="24"/>
        </w:rPr>
        <w:t xml:space="preserve">. </w:t>
      </w:r>
    </w:p>
    <w:p w:rsidR="00AA144A" w:rsidRDefault="00AA144A" w:rsidP="00AA144A">
      <w:pPr>
        <w:pStyle w:val="Prrafodelista"/>
        <w:rPr>
          <w:rFonts w:ascii="Garamond" w:hAnsi="Garamond"/>
          <w:kern w:val="28"/>
          <w:sz w:val="24"/>
          <w:szCs w:val="24"/>
        </w:rPr>
      </w:pPr>
    </w:p>
    <w:p w:rsidR="009164DE" w:rsidRDefault="009164DE" w:rsidP="009164DE">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Dar seguimiento a los proyectos especiales aprobados a través de la integración de información sobre los indicadores desempeño claves del proyecto a fin de mantener informada oportunamente a la Dirección de Medio Ambiente y Programas Especiales, sobre su avance y resultados.</w:t>
      </w:r>
    </w:p>
    <w:p w:rsidR="009164DE" w:rsidRDefault="009164DE" w:rsidP="009164DE">
      <w:pPr>
        <w:pStyle w:val="Prrafodelista"/>
        <w:rPr>
          <w:rFonts w:ascii="Garamond" w:hAnsi="Garamond"/>
          <w:kern w:val="28"/>
          <w:sz w:val="24"/>
          <w:szCs w:val="24"/>
        </w:rPr>
      </w:pPr>
    </w:p>
    <w:p w:rsidR="002C66D5" w:rsidRPr="00E00D9A" w:rsidRDefault="009164DE" w:rsidP="009164DE">
      <w:pPr>
        <w:numPr>
          <w:ilvl w:val="0"/>
          <w:numId w:val="36"/>
        </w:numPr>
        <w:tabs>
          <w:tab w:val="left" w:pos="1134"/>
        </w:tabs>
        <w:ind w:left="1701"/>
        <w:jc w:val="both"/>
        <w:rPr>
          <w:rFonts w:ascii="Garamond" w:hAnsi="Garamond"/>
          <w:kern w:val="28"/>
          <w:sz w:val="24"/>
          <w:szCs w:val="24"/>
        </w:rPr>
      </w:pPr>
      <w:r>
        <w:rPr>
          <w:rFonts w:ascii="Garamond" w:hAnsi="Garamond"/>
          <w:kern w:val="28"/>
          <w:sz w:val="24"/>
          <w:szCs w:val="24"/>
        </w:rPr>
        <w:t>Planear el desarrollo de los proyectos especiales mediante el establecimiento de su misión, visión, concepto, objetivos, estrategias y beneficios, con el propósito de presentarlos para su valoración y, en su caso, ejecución, a la</w:t>
      </w:r>
      <w:r w:rsidR="00393810">
        <w:rPr>
          <w:rFonts w:ascii="Garamond" w:hAnsi="Garamond"/>
          <w:kern w:val="28"/>
          <w:sz w:val="24"/>
          <w:szCs w:val="24"/>
        </w:rPr>
        <w:t xml:space="preserve"> Dirección </w:t>
      </w:r>
      <w:r>
        <w:rPr>
          <w:rFonts w:ascii="Garamond" w:hAnsi="Garamond"/>
          <w:kern w:val="28"/>
          <w:sz w:val="24"/>
          <w:szCs w:val="24"/>
        </w:rPr>
        <w:t>de Medio Ambiente y Programas Especiales.</w:t>
      </w:r>
      <w:r w:rsidRPr="00E00D9A">
        <w:rPr>
          <w:rFonts w:ascii="Garamond" w:hAnsi="Garamond"/>
          <w:kern w:val="28"/>
          <w:sz w:val="24"/>
          <w:szCs w:val="24"/>
        </w:rPr>
        <w:t xml:space="preserve"> </w:t>
      </w:r>
    </w:p>
    <w:p w:rsidR="002C66D5" w:rsidRPr="00646CA0" w:rsidRDefault="002C66D5" w:rsidP="002E1F14">
      <w:pPr>
        <w:pStyle w:val="Ttulo1"/>
        <w:tabs>
          <w:tab w:val="left" w:pos="1134"/>
        </w:tabs>
        <w:spacing w:before="0" w:after="0"/>
        <w:ind w:left="1134" w:hanging="1134"/>
        <w:jc w:val="both"/>
        <w:rPr>
          <w:rFonts w:ascii="Arial Black" w:hAnsi="Arial Black"/>
          <w:b w:val="0"/>
          <w:color w:val="808080"/>
          <w:spacing w:val="-25"/>
          <w:sz w:val="32"/>
          <w:szCs w:val="32"/>
        </w:rPr>
      </w:pPr>
      <w:bookmarkStart w:id="28" w:name="_Toc396135668"/>
      <w:r>
        <w:rPr>
          <w:rFonts w:ascii="Arial Black" w:hAnsi="Arial Black"/>
          <w:b w:val="0"/>
          <w:color w:val="808080"/>
          <w:spacing w:val="-25"/>
          <w:sz w:val="32"/>
          <w:szCs w:val="32"/>
        </w:rPr>
        <w:lastRenderedPageBreak/>
        <w:t>7.8.2</w:t>
      </w:r>
      <w:r w:rsidR="002E1F14">
        <w:rPr>
          <w:rFonts w:ascii="Arial Black" w:hAnsi="Arial Black"/>
          <w:b w:val="0"/>
          <w:color w:val="808080"/>
          <w:spacing w:val="-25"/>
          <w:sz w:val="32"/>
          <w:szCs w:val="32"/>
        </w:rPr>
        <w:tab/>
      </w:r>
      <w:r w:rsidRPr="00646CA0">
        <w:rPr>
          <w:rFonts w:ascii="Arial Black" w:hAnsi="Arial Black"/>
          <w:b w:val="0"/>
          <w:color w:val="808080"/>
          <w:spacing w:val="-25"/>
          <w:sz w:val="32"/>
          <w:szCs w:val="32"/>
        </w:rPr>
        <w:t xml:space="preserve">SUBDIRECCIÓN DE </w:t>
      </w:r>
      <w:r w:rsidR="00133AB1">
        <w:rPr>
          <w:rFonts w:ascii="Arial Black" w:hAnsi="Arial Black"/>
          <w:b w:val="0"/>
          <w:color w:val="808080"/>
          <w:spacing w:val="-25"/>
          <w:sz w:val="32"/>
          <w:szCs w:val="32"/>
        </w:rPr>
        <w:t xml:space="preserve">INVESTIGACION DE </w:t>
      </w:r>
      <w:r w:rsidRPr="00646CA0">
        <w:rPr>
          <w:rFonts w:ascii="Arial Black" w:hAnsi="Arial Black"/>
          <w:b w:val="0"/>
          <w:color w:val="808080"/>
          <w:spacing w:val="-25"/>
          <w:sz w:val="32"/>
          <w:szCs w:val="32"/>
        </w:rPr>
        <w:t xml:space="preserve">CONTENIDOS </w:t>
      </w:r>
      <w:r>
        <w:rPr>
          <w:rFonts w:ascii="Arial Black" w:hAnsi="Arial Black"/>
          <w:b w:val="0"/>
          <w:color w:val="808080"/>
          <w:spacing w:val="-25"/>
          <w:sz w:val="32"/>
          <w:szCs w:val="32"/>
        </w:rPr>
        <w:t>HIST</w:t>
      </w:r>
      <w:r w:rsidRPr="00646CA0">
        <w:rPr>
          <w:rFonts w:ascii="Arial Black" w:hAnsi="Arial Black"/>
          <w:b w:val="0"/>
          <w:color w:val="808080"/>
          <w:spacing w:val="-25"/>
          <w:sz w:val="32"/>
          <w:szCs w:val="32"/>
        </w:rPr>
        <w:t>ORIOGRÁFICOS</w:t>
      </w:r>
      <w:bookmarkEnd w:id="28"/>
    </w:p>
    <w:p w:rsidR="002C66D5" w:rsidRPr="00646CA0" w:rsidRDefault="002C66D5" w:rsidP="00C365D8">
      <w:pPr>
        <w:ind w:left="1701"/>
        <w:jc w:val="both"/>
        <w:rPr>
          <w:rFonts w:ascii="Garamond" w:hAnsi="Garamond"/>
          <w:b/>
          <w:sz w:val="24"/>
        </w:rPr>
      </w:pPr>
    </w:p>
    <w:p w:rsidR="002C66D5" w:rsidRPr="00E00D9A" w:rsidRDefault="002C66D5" w:rsidP="002F6B2D">
      <w:pPr>
        <w:numPr>
          <w:ilvl w:val="0"/>
          <w:numId w:val="37"/>
        </w:numPr>
        <w:tabs>
          <w:tab w:val="left" w:pos="1134"/>
        </w:tabs>
        <w:ind w:left="1701"/>
        <w:jc w:val="both"/>
        <w:rPr>
          <w:rFonts w:ascii="Garamond" w:hAnsi="Garamond"/>
          <w:kern w:val="28"/>
          <w:sz w:val="24"/>
          <w:szCs w:val="24"/>
        </w:rPr>
      </w:pPr>
      <w:r w:rsidRPr="00E00D9A">
        <w:rPr>
          <w:rFonts w:ascii="Garamond" w:hAnsi="Garamond"/>
          <w:kern w:val="28"/>
          <w:sz w:val="24"/>
          <w:szCs w:val="24"/>
        </w:rPr>
        <w:t xml:space="preserve">Proponer iniciativas que contribuyan al conocimiento y desarrollo de temas </w:t>
      </w:r>
      <w:r w:rsidR="00866C5D">
        <w:rPr>
          <w:rFonts w:ascii="Garamond" w:hAnsi="Garamond"/>
          <w:kern w:val="28"/>
          <w:sz w:val="24"/>
          <w:szCs w:val="24"/>
        </w:rPr>
        <w:t xml:space="preserve">históricos </w:t>
      </w:r>
      <w:r w:rsidRPr="00E00D9A">
        <w:rPr>
          <w:rFonts w:ascii="Garamond" w:hAnsi="Garamond"/>
          <w:kern w:val="28"/>
          <w:sz w:val="24"/>
          <w:szCs w:val="24"/>
        </w:rPr>
        <w:t>relacionados con el sector Comunicaciones y Tra</w:t>
      </w:r>
      <w:r w:rsidR="00934535" w:rsidRPr="00E00D9A">
        <w:rPr>
          <w:rFonts w:ascii="Garamond" w:hAnsi="Garamond"/>
          <w:kern w:val="28"/>
          <w:sz w:val="24"/>
          <w:szCs w:val="24"/>
        </w:rPr>
        <w:t>n</w:t>
      </w:r>
      <w:r w:rsidRPr="00E00D9A">
        <w:rPr>
          <w:rFonts w:ascii="Garamond" w:hAnsi="Garamond"/>
          <w:kern w:val="28"/>
          <w:sz w:val="24"/>
          <w:szCs w:val="24"/>
        </w:rPr>
        <w:t>sportes.</w:t>
      </w:r>
    </w:p>
    <w:p w:rsidR="002C66D5" w:rsidRPr="00E00D9A" w:rsidRDefault="002C66D5" w:rsidP="00C365D8">
      <w:pPr>
        <w:tabs>
          <w:tab w:val="left" w:pos="1134"/>
        </w:tabs>
        <w:ind w:left="1701"/>
        <w:jc w:val="both"/>
        <w:rPr>
          <w:rFonts w:ascii="Garamond" w:hAnsi="Garamond"/>
          <w:kern w:val="28"/>
          <w:sz w:val="24"/>
          <w:szCs w:val="24"/>
        </w:rPr>
      </w:pPr>
    </w:p>
    <w:p w:rsidR="002C66D5" w:rsidRPr="00E00D9A" w:rsidRDefault="002C66D5" w:rsidP="002F6B2D">
      <w:pPr>
        <w:numPr>
          <w:ilvl w:val="0"/>
          <w:numId w:val="37"/>
        </w:numPr>
        <w:tabs>
          <w:tab w:val="left" w:pos="1134"/>
        </w:tabs>
        <w:ind w:left="1701"/>
        <w:jc w:val="both"/>
        <w:rPr>
          <w:rFonts w:ascii="Garamond" w:hAnsi="Garamond"/>
          <w:kern w:val="28"/>
          <w:sz w:val="24"/>
          <w:szCs w:val="24"/>
        </w:rPr>
      </w:pPr>
      <w:r w:rsidRPr="00E00D9A">
        <w:rPr>
          <w:rFonts w:ascii="Garamond" w:hAnsi="Garamond"/>
          <w:kern w:val="28"/>
          <w:sz w:val="24"/>
          <w:szCs w:val="24"/>
        </w:rPr>
        <w:t>Recabar, sistematizar y presentar información relativa a iniciativas</w:t>
      </w:r>
      <w:r w:rsidR="00024E49">
        <w:rPr>
          <w:rFonts w:ascii="Garamond" w:hAnsi="Garamond"/>
          <w:kern w:val="28"/>
          <w:sz w:val="24"/>
          <w:szCs w:val="24"/>
        </w:rPr>
        <w:t xml:space="preserve"> presentadas por asociaciones, organizaciones e individuos que tengan el potencial de convertirse en proyectos para que el conocimiento histórico pueda aplicarse en el </w:t>
      </w:r>
      <w:r w:rsidRPr="00E00D9A">
        <w:rPr>
          <w:rFonts w:ascii="Garamond" w:hAnsi="Garamond"/>
          <w:kern w:val="28"/>
          <w:sz w:val="24"/>
          <w:szCs w:val="24"/>
        </w:rPr>
        <w:t>sector Comunicaciones y Tra</w:t>
      </w:r>
      <w:r w:rsidR="00866C5D">
        <w:rPr>
          <w:rFonts w:ascii="Garamond" w:hAnsi="Garamond"/>
          <w:kern w:val="28"/>
          <w:sz w:val="24"/>
          <w:szCs w:val="24"/>
        </w:rPr>
        <w:t>n</w:t>
      </w:r>
      <w:r w:rsidRPr="00E00D9A">
        <w:rPr>
          <w:rFonts w:ascii="Garamond" w:hAnsi="Garamond"/>
          <w:kern w:val="28"/>
          <w:sz w:val="24"/>
          <w:szCs w:val="24"/>
        </w:rPr>
        <w:t>sportes.</w:t>
      </w:r>
    </w:p>
    <w:p w:rsidR="002C66D5" w:rsidRPr="00E00D9A" w:rsidRDefault="002C66D5" w:rsidP="00C365D8">
      <w:pPr>
        <w:tabs>
          <w:tab w:val="left" w:pos="1134"/>
        </w:tabs>
        <w:ind w:left="1701"/>
        <w:jc w:val="both"/>
        <w:rPr>
          <w:rFonts w:ascii="Garamond" w:hAnsi="Garamond"/>
          <w:kern w:val="28"/>
          <w:sz w:val="24"/>
          <w:szCs w:val="24"/>
        </w:rPr>
      </w:pPr>
    </w:p>
    <w:p w:rsidR="002C66D5" w:rsidRDefault="002C66D5" w:rsidP="002F6B2D">
      <w:pPr>
        <w:numPr>
          <w:ilvl w:val="0"/>
          <w:numId w:val="37"/>
        </w:numPr>
        <w:tabs>
          <w:tab w:val="left" w:pos="1134"/>
        </w:tabs>
        <w:ind w:left="1701"/>
        <w:jc w:val="both"/>
        <w:rPr>
          <w:rFonts w:ascii="Garamond" w:hAnsi="Garamond"/>
          <w:kern w:val="28"/>
          <w:sz w:val="24"/>
          <w:szCs w:val="24"/>
        </w:rPr>
      </w:pPr>
      <w:r w:rsidRPr="00E00D9A">
        <w:rPr>
          <w:rFonts w:ascii="Garamond" w:hAnsi="Garamond"/>
          <w:kern w:val="28"/>
          <w:sz w:val="24"/>
          <w:szCs w:val="24"/>
        </w:rPr>
        <w:t>En los casos de las iniciativas aprobadas, llevar a cabo los ejercicios de planeación estratégica que correspondan para proceder a su formulación como proyectos.</w:t>
      </w:r>
    </w:p>
    <w:p w:rsidR="00EE58D5" w:rsidRDefault="00EE58D5" w:rsidP="00EE58D5">
      <w:pPr>
        <w:pStyle w:val="Prrafodelista"/>
        <w:rPr>
          <w:rFonts w:ascii="Garamond" w:hAnsi="Garamond"/>
          <w:kern w:val="28"/>
          <w:sz w:val="24"/>
          <w:szCs w:val="24"/>
        </w:rPr>
      </w:pPr>
    </w:p>
    <w:p w:rsidR="00464F88" w:rsidRDefault="002C66D5">
      <w:pPr>
        <w:tabs>
          <w:tab w:val="left" w:pos="1134"/>
        </w:tabs>
        <w:ind w:left="1701"/>
        <w:jc w:val="both"/>
        <w:rPr>
          <w:rFonts w:ascii="Garamond" w:hAnsi="Garamond"/>
          <w:kern w:val="28"/>
          <w:sz w:val="24"/>
          <w:szCs w:val="24"/>
        </w:rPr>
      </w:pPr>
      <w:r w:rsidRPr="00E00D9A">
        <w:rPr>
          <w:rFonts w:ascii="Garamond" w:hAnsi="Garamond"/>
          <w:kern w:val="28"/>
          <w:sz w:val="24"/>
          <w:szCs w:val="24"/>
        </w:rPr>
        <w:t>Integrar cronograma general de proyectos a cargo de la Subdirección de Contenidos Historiográficos</w:t>
      </w:r>
      <w:r w:rsidR="00024E49">
        <w:rPr>
          <w:rFonts w:ascii="Garamond" w:hAnsi="Garamond"/>
          <w:kern w:val="28"/>
          <w:sz w:val="24"/>
          <w:szCs w:val="24"/>
        </w:rPr>
        <w:t>, para que se concluyan en tiempo y generen aportaciones de valor, así como mayor eficiencia, al trabajo de la Dirección General de Vinculación.</w:t>
      </w:r>
    </w:p>
    <w:p w:rsidR="00464F88" w:rsidRDefault="00464F88">
      <w:pPr>
        <w:tabs>
          <w:tab w:val="left" w:pos="1134"/>
        </w:tabs>
        <w:jc w:val="both"/>
        <w:rPr>
          <w:rFonts w:ascii="Garamond" w:hAnsi="Garamond"/>
          <w:kern w:val="28"/>
          <w:sz w:val="24"/>
          <w:szCs w:val="24"/>
        </w:rPr>
      </w:pPr>
    </w:p>
    <w:p w:rsidR="00464F88" w:rsidRPr="00B82C65" w:rsidRDefault="002C66D5">
      <w:pPr>
        <w:numPr>
          <w:ilvl w:val="0"/>
          <w:numId w:val="37"/>
        </w:numPr>
        <w:tabs>
          <w:tab w:val="left" w:pos="1134"/>
        </w:tabs>
        <w:ind w:left="1701"/>
        <w:jc w:val="both"/>
        <w:rPr>
          <w:rFonts w:ascii="Garamond" w:hAnsi="Garamond"/>
          <w:sz w:val="24"/>
          <w:szCs w:val="24"/>
        </w:rPr>
      </w:pPr>
      <w:r w:rsidRPr="00B82C65">
        <w:rPr>
          <w:rFonts w:ascii="Garamond" w:hAnsi="Garamond"/>
          <w:sz w:val="24"/>
          <w:szCs w:val="24"/>
        </w:rPr>
        <w:t xml:space="preserve">Llevar a cabo investigaciones de carácter histórico y normativo que permitan dar soporte a los </w:t>
      </w:r>
      <w:r w:rsidR="005C4860" w:rsidRPr="00B82C65">
        <w:rPr>
          <w:rFonts w:ascii="Garamond" w:hAnsi="Garamond"/>
          <w:sz w:val="24"/>
          <w:szCs w:val="24"/>
        </w:rPr>
        <w:t>proyectos.</w:t>
      </w:r>
    </w:p>
    <w:p w:rsidR="002C66D5" w:rsidRPr="00E00D9A" w:rsidRDefault="002C66D5" w:rsidP="00C365D8">
      <w:pPr>
        <w:tabs>
          <w:tab w:val="left" w:pos="1134"/>
        </w:tabs>
        <w:ind w:left="1701"/>
        <w:jc w:val="both"/>
        <w:rPr>
          <w:rFonts w:ascii="Garamond" w:hAnsi="Garamond"/>
          <w:kern w:val="28"/>
          <w:sz w:val="24"/>
          <w:szCs w:val="24"/>
        </w:rPr>
      </w:pPr>
    </w:p>
    <w:p w:rsidR="00464F88" w:rsidRDefault="002C66D5">
      <w:pPr>
        <w:numPr>
          <w:ilvl w:val="0"/>
          <w:numId w:val="37"/>
        </w:numPr>
        <w:tabs>
          <w:tab w:val="left" w:pos="1134"/>
        </w:tabs>
        <w:ind w:left="1701"/>
        <w:jc w:val="both"/>
        <w:rPr>
          <w:rFonts w:ascii="Garamond" w:hAnsi="Garamond"/>
          <w:kern w:val="28"/>
          <w:sz w:val="24"/>
          <w:szCs w:val="24"/>
        </w:rPr>
      </w:pPr>
      <w:r w:rsidRPr="00E00D9A">
        <w:rPr>
          <w:rFonts w:ascii="Garamond" w:hAnsi="Garamond"/>
          <w:kern w:val="28"/>
          <w:sz w:val="24"/>
          <w:szCs w:val="24"/>
        </w:rPr>
        <w:t>Proponer guías de trabajo que permitan elaborar textos de carácter histórico, institucional o cultural relacionados con los proyectos asignados</w:t>
      </w:r>
      <w:r w:rsidR="00024E49">
        <w:rPr>
          <w:rFonts w:ascii="Garamond" w:hAnsi="Garamond"/>
          <w:kern w:val="28"/>
          <w:sz w:val="24"/>
          <w:szCs w:val="24"/>
        </w:rPr>
        <w:t>.</w:t>
      </w:r>
    </w:p>
    <w:p w:rsidR="00464F88" w:rsidRDefault="00464F88">
      <w:pPr>
        <w:tabs>
          <w:tab w:val="left" w:pos="1134"/>
        </w:tabs>
        <w:ind w:left="1701"/>
        <w:jc w:val="both"/>
        <w:rPr>
          <w:rFonts w:ascii="Garamond" w:hAnsi="Garamond"/>
          <w:kern w:val="28"/>
          <w:sz w:val="24"/>
          <w:szCs w:val="24"/>
        </w:rPr>
      </w:pPr>
    </w:p>
    <w:p w:rsidR="00464F88" w:rsidRDefault="002C66D5">
      <w:pPr>
        <w:numPr>
          <w:ilvl w:val="0"/>
          <w:numId w:val="37"/>
        </w:numPr>
        <w:tabs>
          <w:tab w:val="left" w:pos="1134"/>
        </w:tabs>
        <w:ind w:left="1701"/>
        <w:jc w:val="both"/>
        <w:rPr>
          <w:rFonts w:ascii="Garamond" w:hAnsi="Garamond"/>
          <w:kern w:val="28"/>
          <w:sz w:val="24"/>
          <w:szCs w:val="24"/>
        </w:rPr>
      </w:pPr>
      <w:r w:rsidRPr="00FA5B3F">
        <w:rPr>
          <w:rFonts w:ascii="Garamond" w:hAnsi="Garamond"/>
          <w:kern w:val="28"/>
          <w:sz w:val="24"/>
          <w:szCs w:val="24"/>
        </w:rPr>
        <w:t>Investigar y/o coordinar las investigaciones que permitan la formulación de contenidos historiográficos y multimedia relacionados con los proyec</w:t>
      </w:r>
      <w:r w:rsidRPr="00E00D9A">
        <w:rPr>
          <w:rFonts w:ascii="Garamond" w:hAnsi="Garamond"/>
          <w:kern w:val="28"/>
          <w:sz w:val="24"/>
          <w:szCs w:val="24"/>
        </w:rPr>
        <w:t>tos</w:t>
      </w:r>
      <w:r w:rsidR="00024E49">
        <w:rPr>
          <w:rFonts w:ascii="Garamond" w:hAnsi="Garamond"/>
          <w:kern w:val="28"/>
          <w:sz w:val="24"/>
          <w:szCs w:val="24"/>
        </w:rPr>
        <w:t>.</w:t>
      </w:r>
    </w:p>
    <w:p w:rsidR="00464F88" w:rsidRDefault="00464F88">
      <w:pPr>
        <w:tabs>
          <w:tab w:val="left" w:pos="1134"/>
        </w:tabs>
        <w:ind w:left="1701"/>
        <w:jc w:val="both"/>
        <w:rPr>
          <w:rFonts w:ascii="Garamond" w:hAnsi="Garamond"/>
          <w:kern w:val="28"/>
          <w:sz w:val="24"/>
          <w:szCs w:val="24"/>
        </w:rPr>
      </w:pPr>
    </w:p>
    <w:p w:rsidR="002C66D5" w:rsidRDefault="00024E49" w:rsidP="002F6B2D">
      <w:pPr>
        <w:numPr>
          <w:ilvl w:val="0"/>
          <w:numId w:val="37"/>
        </w:numPr>
        <w:tabs>
          <w:tab w:val="left" w:pos="1134"/>
        </w:tabs>
        <w:ind w:left="1701"/>
        <w:jc w:val="both"/>
        <w:rPr>
          <w:rFonts w:ascii="Garamond" w:hAnsi="Garamond"/>
          <w:kern w:val="28"/>
          <w:sz w:val="24"/>
          <w:szCs w:val="24"/>
        </w:rPr>
      </w:pPr>
      <w:r>
        <w:rPr>
          <w:rFonts w:ascii="Garamond" w:hAnsi="Garamond"/>
          <w:kern w:val="28"/>
          <w:sz w:val="24"/>
          <w:szCs w:val="24"/>
        </w:rPr>
        <w:t>Dar seguimiento a l</w:t>
      </w:r>
      <w:r w:rsidR="002C66D5" w:rsidRPr="00FA5B3F">
        <w:rPr>
          <w:rFonts w:ascii="Garamond" w:hAnsi="Garamond"/>
          <w:kern w:val="28"/>
          <w:sz w:val="24"/>
          <w:szCs w:val="24"/>
        </w:rPr>
        <w:t>os proyectos que se desarrollan mediante la integración de informes periódicos y revision</w:t>
      </w:r>
      <w:r w:rsidR="002C66D5" w:rsidRPr="00E00D9A">
        <w:rPr>
          <w:rFonts w:ascii="Garamond" w:hAnsi="Garamond"/>
          <w:kern w:val="28"/>
          <w:sz w:val="24"/>
          <w:szCs w:val="24"/>
        </w:rPr>
        <w:t>es presenciales</w:t>
      </w:r>
      <w:r>
        <w:rPr>
          <w:rFonts w:ascii="Garamond" w:hAnsi="Garamond"/>
          <w:kern w:val="28"/>
          <w:sz w:val="24"/>
          <w:szCs w:val="24"/>
        </w:rPr>
        <w:t>, soportando documentalmente su avance y cumplimiento.</w:t>
      </w:r>
    </w:p>
    <w:p w:rsidR="00464F88" w:rsidRDefault="00464F88">
      <w:pPr>
        <w:tabs>
          <w:tab w:val="left" w:pos="1134"/>
        </w:tabs>
        <w:jc w:val="both"/>
        <w:rPr>
          <w:rFonts w:ascii="Garamond" w:hAnsi="Garamond"/>
          <w:kern w:val="28"/>
          <w:sz w:val="28"/>
          <w:szCs w:val="28"/>
        </w:rPr>
      </w:pPr>
    </w:p>
    <w:p w:rsidR="002C66D5" w:rsidRPr="008C1BF2" w:rsidRDefault="002C66D5" w:rsidP="002E1F14">
      <w:pPr>
        <w:pStyle w:val="Ttulo1"/>
        <w:tabs>
          <w:tab w:val="left" w:pos="1134"/>
        </w:tabs>
        <w:spacing w:before="0" w:after="0"/>
        <w:ind w:left="1134" w:hanging="1418"/>
        <w:jc w:val="both"/>
        <w:rPr>
          <w:rFonts w:ascii="Arial Black" w:hAnsi="Arial Black"/>
          <w:b w:val="0"/>
          <w:color w:val="808080"/>
          <w:spacing w:val="-25"/>
          <w:sz w:val="32"/>
          <w:szCs w:val="32"/>
        </w:rPr>
      </w:pPr>
      <w:bookmarkStart w:id="29" w:name="_Toc396135669"/>
      <w:r w:rsidRPr="008C1BF2">
        <w:rPr>
          <w:rFonts w:ascii="Arial Black" w:hAnsi="Arial Black"/>
          <w:b w:val="0"/>
          <w:color w:val="808080"/>
          <w:spacing w:val="-25"/>
          <w:sz w:val="32"/>
          <w:szCs w:val="32"/>
        </w:rPr>
        <w:t>7.8.2.1</w:t>
      </w:r>
      <w:r w:rsidR="002E1F14">
        <w:rPr>
          <w:rFonts w:ascii="Arial Black" w:hAnsi="Arial Black"/>
          <w:b w:val="0"/>
          <w:color w:val="808080"/>
          <w:spacing w:val="-25"/>
          <w:sz w:val="32"/>
          <w:szCs w:val="32"/>
        </w:rPr>
        <w:tab/>
      </w:r>
      <w:r w:rsidRPr="008C1BF2">
        <w:rPr>
          <w:rFonts w:ascii="Arial Black" w:hAnsi="Arial Black"/>
          <w:b w:val="0"/>
          <w:color w:val="808080"/>
          <w:spacing w:val="-25"/>
          <w:sz w:val="32"/>
          <w:szCs w:val="32"/>
        </w:rPr>
        <w:t>DEPARTAMENTO DE ENLACE PARA LA ELABORACIÓN DE CONTENIDOS HISTORIOGRÁFICOS</w:t>
      </w:r>
      <w:bookmarkEnd w:id="29"/>
    </w:p>
    <w:p w:rsidR="0092659C" w:rsidRDefault="002C66D5" w:rsidP="00C365D8">
      <w:pPr>
        <w:tabs>
          <w:tab w:val="left" w:pos="1134"/>
        </w:tabs>
        <w:ind w:left="1701"/>
        <w:jc w:val="both"/>
        <w:rPr>
          <w:rFonts w:ascii="Garamond" w:hAnsi="Garamond"/>
          <w:kern w:val="28"/>
          <w:sz w:val="24"/>
          <w:szCs w:val="24"/>
        </w:rPr>
      </w:pPr>
      <w:r w:rsidRPr="00741AC6">
        <w:rPr>
          <w:rFonts w:ascii="Garamond" w:hAnsi="Garamond"/>
          <w:kern w:val="28"/>
          <w:sz w:val="24"/>
          <w:szCs w:val="24"/>
        </w:rPr>
        <w:t>Elaborar guiones y cronogramas para la obtenc</w:t>
      </w:r>
      <w:r>
        <w:rPr>
          <w:rFonts w:ascii="Garamond" w:hAnsi="Garamond"/>
          <w:kern w:val="28"/>
          <w:sz w:val="24"/>
          <w:szCs w:val="24"/>
        </w:rPr>
        <w:t>ión, clasificación</w:t>
      </w:r>
      <w:r w:rsidRPr="00E00D9A">
        <w:rPr>
          <w:rFonts w:ascii="Garamond" w:hAnsi="Garamond"/>
          <w:kern w:val="28"/>
          <w:sz w:val="24"/>
          <w:szCs w:val="24"/>
        </w:rPr>
        <w:t>, presentación y propuesta de información histórica, contemporánea y prospectiva, relacionada con iniciativas en proceso de convertirse en proyectos</w:t>
      </w:r>
      <w:r w:rsidR="00FA5B3F">
        <w:rPr>
          <w:rFonts w:ascii="Garamond" w:hAnsi="Garamond"/>
          <w:kern w:val="28"/>
          <w:sz w:val="24"/>
          <w:szCs w:val="24"/>
        </w:rPr>
        <w:t>.</w:t>
      </w:r>
      <w:r w:rsidR="00FA5B3F" w:rsidRPr="00E00D9A" w:rsidDel="00FA5B3F">
        <w:rPr>
          <w:rFonts w:ascii="Garamond" w:hAnsi="Garamond"/>
          <w:kern w:val="28"/>
          <w:sz w:val="24"/>
          <w:szCs w:val="24"/>
        </w:rPr>
        <w:t xml:space="preserve"> </w:t>
      </w:r>
    </w:p>
    <w:p w:rsidR="002C66D5" w:rsidRPr="00E00D9A" w:rsidRDefault="002C66D5" w:rsidP="00C365D8">
      <w:pPr>
        <w:tabs>
          <w:tab w:val="left" w:pos="1134"/>
        </w:tabs>
        <w:ind w:left="1701"/>
        <w:jc w:val="both"/>
        <w:rPr>
          <w:rFonts w:ascii="Garamond" w:hAnsi="Garamond"/>
          <w:kern w:val="28"/>
          <w:sz w:val="24"/>
          <w:szCs w:val="24"/>
        </w:rPr>
      </w:pPr>
    </w:p>
    <w:p w:rsidR="002C66D5" w:rsidRPr="00E00D9A" w:rsidRDefault="002C66D5" w:rsidP="00C365D8">
      <w:pPr>
        <w:numPr>
          <w:ilvl w:val="0"/>
          <w:numId w:val="38"/>
        </w:numPr>
        <w:tabs>
          <w:tab w:val="left" w:pos="1134"/>
        </w:tabs>
        <w:ind w:left="1701"/>
        <w:jc w:val="both"/>
        <w:rPr>
          <w:rFonts w:ascii="Garamond" w:hAnsi="Garamond"/>
          <w:kern w:val="28"/>
          <w:sz w:val="24"/>
          <w:szCs w:val="24"/>
        </w:rPr>
      </w:pPr>
      <w:r w:rsidRPr="00FA5B3F">
        <w:rPr>
          <w:rFonts w:ascii="Garamond" w:hAnsi="Garamond"/>
          <w:kern w:val="28"/>
          <w:sz w:val="24"/>
          <w:szCs w:val="24"/>
        </w:rPr>
        <w:t xml:space="preserve">Recabar, integrar y clasificar información relacionada con iniciativas y proyectos en archivos digitales (texto, imagen, audio, video, etc.), de acuerdo con las orientaciones establecidas por la </w:t>
      </w:r>
      <w:r w:rsidRPr="00E00D9A">
        <w:rPr>
          <w:rFonts w:ascii="Garamond" w:hAnsi="Garamond"/>
          <w:kern w:val="28"/>
          <w:sz w:val="24"/>
          <w:szCs w:val="24"/>
        </w:rPr>
        <w:t xml:space="preserve"> Subdirección de Contenidos Historiográficos, para el uso, manejo, edición y distribución de materiales a los participantes en el desarrollo de iniciativas y proyectos.</w:t>
      </w:r>
    </w:p>
    <w:p w:rsidR="002C66D5" w:rsidRPr="00E00D9A" w:rsidRDefault="002C66D5" w:rsidP="00C365D8">
      <w:pPr>
        <w:tabs>
          <w:tab w:val="left" w:pos="1134"/>
        </w:tabs>
        <w:ind w:left="1701"/>
        <w:jc w:val="both"/>
        <w:rPr>
          <w:rFonts w:ascii="Garamond" w:hAnsi="Garamond"/>
          <w:kern w:val="28"/>
          <w:sz w:val="24"/>
          <w:szCs w:val="24"/>
        </w:rPr>
      </w:pPr>
    </w:p>
    <w:p w:rsidR="002C66D5" w:rsidRPr="00E00D9A" w:rsidRDefault="002C66D5" w:rsidP="002F6B2D">
      <w:pPr>
        <w:numPr>
          <w:ilvl w:val="0"/>
          <w:numId w:val="38"/>
        </w:numPr>
        <w:tabs>
          <w:tab w:val="left" w:pos="1134"/>
        </w:tabs>
        <w:ind w:left="1701"/>
        <w:jc w:val="both"/>
        <w:rPr>
          <w:rFonts w:ascii="Garamond" w:hAnsi="Garamond"/>
          <w:kern w:val="28"/>
          <w:sz w:val="24"/>
          <w:szCs w:val="24"/>
        </w:rPr>
      </w:pPr>
      <w:r w:rsidRPr="00E00D9A">
        <w:rPr>
          <w:rFonts w:ascii="Garamond" w:hAnsi="Garamond"/>
          <w:kern w:val="28"/>
          <w:sz w:val="24"/>
          <w:szCs w:val="24"/>
        </w:rPr>
        <w:t>Diseñar hojas de control con objeto de organizar la forma,  uso, manejo y distribución de la información relativa a  iniciativas y proyectos</w:t>
      </w:r>
      <w:r w:rsidR="00FA5B3F">
        <w:rPr>
          <w:rFonts w:ascii="Garamond" w:hAnsi="Garamond"/>
          <w:kern w:val="28"/>
          <w:sz w:val="24"/>
          <w:szCs w:val="24"/>
        </w:rPr>
        <w:t>.</w:t>
      </w:r>
    </w:p>
    <w:p w:rsidR="002C66D5" w:rsidRPr="00E00D9A" w:rsidRDefault="002C66D5" w:rsidP="00C365D8">
      <w:pPr>
        <w:tabs>
          <w:tab w:val="left" w:pos="1134"/>
        </w:tabs>
        <w:ind w:left="1701"/>
        <w:jc w:val="both"/>
        <w:rPr>
          <w:rFonts w:ascii="Garamond" w:hAnsi="Garamond"/>
          <w:kern w:val="28"/>
          <w:sz w:val="24"/>
          <w:szCs w:val="24"/>
        </w:rPr>
      </w:pPr>
    </w:p>
    <w:p w:rsidR="00993B06" w:rsidRDefault="002C66D5" w:rsidP="00455D6B">
      <w:pPr>
        <w:numPr>
          <w:ilvl w:val="0"/>
          <w:numId w:val="38"/>
        </w:numPr>
        <w:tabs>
          <w:tab w:val="left" w:pos="1134"/>
        </w:tabs>
        <w:ind w:left="1701"/>
        <w:jc w:val="both"/>
        <w:rPr>
          <w:rFonts w:ascii="Garamond" w:hAnsi="Garamond"/>
          <w:kern w:val="28"/>
          <w:sz w:val="24"/>
          <w:szCs w:val="24"/>
        </w:rPr>
      </w:pPr>
      <w:r w:rsidRPr="00E00D9A">
        <w:rPr>
          <w:rFonts w:ascii="Garamond" w:hAnsi="Garamond"/>
          <w:kern w:val="28"/>
          <w:sz w:val="24"/>
          <w:szCs w:val="24"/>
        </w:rPr>
        <w:t xml:space="preserve">Desarrollar y administrar medios, herramientas, y archivos digitales para entrega y aplicación de contenidos soporte de iniciativas y proyectos </w:t>
      </w:r>
    </w:p>
    <w:p w:rsidR="00464F88" w:rsidRDefault="00464F88">
      <w:pPr>
        <w:pStyle w:val="Prrafodelista"/>
        <w:rPr>
          <w:rFonts w:ascii="Garamond" w:hAnsi="Garamond"/>
          <w:kern w:val="28"/>
          <w:sz w:val="24"/>
          <w:szCs w:val="24"/>
        </w:rPr>
      </w:pPr>
    </w:p>
    <w:p w:rsidR="002C66D5" w:rsidRPr="00E00D9A" w:rsidRDefault="002C66D5" w:rsidP="00C365D8">
      <w:pPr>
        <w:numPr>
          <w:ilvl w:val="0"/>
          <w:numId w:val="38"/>
        </w:numPr>
        <w:tabs>
          <w:tab w:val="left" w:pos="1134"/>
        </w:tabs>
        <w:ind w:left="1701"/>
        <w:jc w:val="both"/>
        <w:rPr>
          <w:rFonts w:ascii="Garamond" w:hAnsi="Garamond"/>
          <w:kern w:val="28"/>
          <w:sz w:val="24"/>
          <w:szCs w:val="24"/>
        </w:rPr>
      </w:pPr>
      <w:r w:rsidRPr="00FA5B3F">
        <w:rPr>
          <w:rFonts w:ascii="Garamond" w:hAnsi="Garamond"/>
          <w:kern w:val="28"/>
          <w:sz w:val="24"/>
          <w:szCs w:val="24"/>
        </w:rPr>
        <w:t>Adecuar formatos de archivos y/o sus contenidos relacionados con información correspondiente a iniciativas o proyectos</w:t>
      </w:r>
      <w:r w:rsidR="00993B06">
        <w:rPr>
          <w:rFonts w:ascii="Garamond" w:hAnsi="Garamond"/>
          <w:kern w:val="28"/>
          <w:sz w:val="24"/>
          <w:szCs w:val="24"/>
        </w:rPr>
        <w:t xml:space="preserve"> así como de r</w:t>
      </w:r>
      <w:r w:rsidRPr="00FA5B3F">
        <w:rPr>
          <w:rFonts w:ascii="Garamond" w:hAnsi="Garamond"/>
          <w:kern w:val="28"/>
          <w:sz w:val="24"/>
          <w:szCs w:val="24"/>
        </w:rPr>
        <w:t>evisar, interpretar y analizar información de archivos y formatos digitales relacionados con iniciativas y proyectos, q</w:t>
      </w:r>
      <w:r w:rsidRPr="00E00D9A">
        <w:rPr>
          <w:rFonts w:ascii="Garamond" w:hAnsi="Garamond"/>
          <w:kern w:val="28"/>
          <w:sz w:val="24"/>
          <w:szCs w:val="24"/>
        </w:rPr>
        <w:t xml:space="preserve">ue permitan su uso, manejo, edición y desarrollo. </w:t>
      </w:r>
    </w:p>
    <w:p w:rsidR="002C66D5" w:rsidRPr="00E00D9A" w:rsidRDefault="002C66D5" w:rsidP="00C365D8">
      <w:pPr>
        <w:tabs>
          <w:tab w:val="left" w:pos="1134"/>
        </w:tabs>
        <w:ind w:left="1701"/>
        <w:jc w:val="both"/>
        <w:rPr>
          <w:rFonts w:ascii="Garamond" w:hAnsi="Garamond"/>
          <w:kern w:val="28"/>
          <w:sz w:val="24"/>
          <w:szCs w:val="24"/>
        </w:rPr>
      </w:pPr>
    </w:p>
    <w:p w:rsidR="002C66D5" w:rsidRPr="00E00D9A" w:rsidRDefault="002C66D5" w:rsidP="002F6B2D">
      <w:pPr>
        <w:numPr>
          <w:ilvl w:val="0"/>
          <w:numId w:val="38"/>
        </w:numPr>
        <w:tabs>
          <w:tab w:val="left" w:pos="1134"/>
        </w:tabs>
        <w:ind w:left="1701"/>
        <w:jc w:val="both"/>
        <w:rPr>
          <w:rFonts w:ascii="Garamond" w:hAnsi="Garamond"/>
          <w:kern w:val="28"/>
          <w:sz w:val="24"/>
          <w:szCs w:val="24"/>
        </w:rPr>
      </w:pPr>
      <w:r w:rsidRPr="00E00D9A">
        <w:rPr>
          <w:rFonts w:ascii="Garamond" w:hAnsi="Garamond"/>
          <w:kern w:val="28"/>
          <w:sz w:val="24"/>
          <w:szCs w:val="24"/>
        </w:rPr>
        <w:t>Coordinar acciones con las diferentes áreas para el intercambio, manejo y desarrollo de información relativa a las iniciativas y proyectos a su cargo.</w:t>
      </w:r>
    </w:p>
    <w:p w:rsidR="00FE0423" w:rsidRPr="00FA5B3F" w:rsidRDefault="00FE0423" w:rsidP="00FA5B3F">
      <w:pPr>
        <w:overflowPunct/>
        <w:autoSpaceDE/>
        <w:autoSpaceDN/>
        <w:adjustRightInd/>
        <w:textAlignment w:val="auto"/>
        <w:rPr>
          <w:rFonts w:ascii="Garamond" w:hAnsi="Garamond" w:cs="Arial"/>
          <w:kern w:val="28"/>
          <w:sz w:val="24"/>
          <w:szCs w:val="24"/>
        </w:rPr>
      </w:pPr>
      <w:r w:rsidRPr="00FA5B3F">
        <w:rPr>
          <w:rFonts w:ascii="Garamond" w:hAnsi="Garamond" w:cs="Arial"/>
          <w:kern w:val="28"/>
          <w:sz w:val="24"/>
          <w:szCs w:val="24"/>
        </w:rPr>
        <w:br w:type="page"/>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1"/>
      </w:tblGrid>
      <w:tr w:rsidR="00520D3A" w:rsidRPr="009F0CE4" w:rsidTr="00EC3FC5">
        <w:trPr>
          <w:cantSplit/>
          <w:trHeight w:val="1224"/>
          <w:jc w:val="center"/>
        </w:trPr>
        <w:tc>
          <w:tcPr>
            <w:tcW w:w="9931" w:type="dxa"/>
            <w:tcBorders>
              <w:top w:val="nil"/>
              <w:left w:val="nil"/>
              <w:bottom w:val="nil"/>
              <w:right w:val="nil"/>
            </w:tcBorders>
            <w:vAlign w:val="center"/>
          </w:tcPr>
          <w:p w:rsidR="00A60162" w:rsidRDefault="00A60162" w:rsidP="00516577">
            <w:pPr>
              <w:pStyle w:val="Ttulo1"/>
              <w:tabs>
                <w:tab w:val="left" w:pos="851"/>
              </w:tabs>
              <w:spacing w:before="0" w:after="0"/>
              <w:ind w:left="851" w:hanging="567"/>
              <w:rPr>
                <w:rFonts w:ascii="Arial Black" w:hAnsi="Arial Black"/>
                <w:b w:val="0"/>
                <w:color w:val="808080"/>
                <w:spacing w:val="-25"/>
                <w:sz w:val="32"/>
                <w:szCs w:val="32"/>
              </w:rPr>
            </w:pPr>
          </w:p>
          <w:p w:rsidR="00520D3A" w:rsidRPr="00A60162" w:rsidRDefault="00520D3A" w:rsidP="00516577">
            <w:pPr>
              <w:pStyle w:val="Ttulo1"/>
              <w:tabs>
                <w:tab w:val="left" w:pos="851"/>
              </w:tabs>
              <w:spacing w:before="0" w:after="0"/>
              <w:ind w:left="851" w:hanging="567"/>
              <w:rPr>
                <w:rFonts w:ascii="Arial Black" w:eastAsia="Batang" w:hAnsi="Arial Black"/>
                <w:bCs/>
                <w:color w:val="808080" w:themeColor="background1" w:themeShade="80"/>
                <w:spacing w:val="-25"/>
                <w:sz w:val="32"/>
                <w:szCs w:val="32"/>
                <w:lang w:val="es-ES" w:eastAsia="en-US"/>
              </w:rPr>
            </w:pPr>
            <w:bookmarkStart w:id="30" w:name="_Toc396135670"/>
            <w:r w:rsidRPr="00A60162">
              <w:rPr>
                <w:rFonts w:ascii="Arial Black" w:eastAsia="Batang" w:hAnsi="Arial Black"/>
                <w:bCs/>
                <w:color w:val="808080" w:themeColor="background1" w:themeShade="80"/>
                <w:spacing w:val="-25"/>
                <w:sz w:val="32"/>
                <w:szCs w:val="32"/>
                <w:lang w:val="es-ES" w:eastAsia="en-US"/>
              </w:rPr>
              <w:t xml:space="preserve">CONTROL </w:t>
            </w:r>
            <w:r w:rsidR="007B655C" w:rsidRPr="00A60162">
              <w:rPr>
                <w:rFonts w:ascii="Arial Black" w:eastAsia="Batang" w:hAnsi="Arial Black"/>
                <w:bCs/>
                <w:color w:val="808080" w:themeColor="background1" w:themeShade="80"/>
                <w:spacing w:val="-25"/>
                <w:sz w:val="32"/>
                <w:szCs w:val="32"/>
                <w:lang w:val="es-ES" w:eastAsia="en-US"/>
              </w:rPr>
              <w:t xml:space="preserve"> </w:t>
            </w:r>
            <w:r w:rsidRPr="00A60162">
              <w:rPr>
                <w:rFonts w:ascii="Arial Black" w:eastAsia="Batang" w:hAnsi="Arial Black"/>
                <w:bCs/>
                <w:color w:val="808080" w:themeColor="background1" w:themeShade="80"/>
                <w:spacing w:val="-25"/>
                <w:sz w:val="32"/>
                <w:szCs w:val="32"/>
                <w:lang w:val="es-ES" w:eastAsia="en-US"/>
              </w:rPr>
              <w:t>DE CAMBIOS</w:t>
            </w:r>
            <w:bookmarkEnd w:id="30"/>
          </w:p>
          <w:p w:rsidR="00EC3FC5" w:rsidRPr="00FA5B3F" w:rsidRDefault="00EC3FC5" w:rsidP="00EC3FC5">
            <w:pPr>
              <w:rPr>
                <w:rFonts w:ascii="Garamond" w:hAnsi="Garamond"/>
                <w:kern w:val="28"/>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6"/>
              <w:gridCol w:w="1023"/>
              <w:gridCol w:w="1076"/>
              <w:gridCol w:w="3102"/>
              <w:gridCol w:w="3054"/>
            </w:tblGrid>
            <w:tr w:rsidR="00A81E9D" w:rsidRPr="00D63415" w:rsidTr="00A81E9D">
              <w:trPr>
                <w:jc w:val="center"/>
              </w:trPr>
              <w:tc>
                <w:tcPr>
                  <w:tcW w:w="1526" w:type="dxa"/>
                  <w:tcBorders>
                    <w:top w:val="single" w:sz="4" w:space="0" w:color="auto"/>
                    <w:bottom w:val="single" w:sz="4" w:space="0" w:color="auto"/>
                  </w:tcBorders>
                  <w:vAlign w:val="center"/>
                </w:tcPr>
                <w:p w:rsidR="00A81E9D" w:rsidRPr="00CF7AEB" w:rsidRDefault="00A81E9D" w:rsidP="00951E33">
                  <w:pPr>
                    <w:spacing w:line="247" w:lineRule="exact"/>
                    <w:ind w:left="297" w:right="278"/>
                    <w:jc w:val="center"/>
                    <w:rPr>
                      <w:rFonts w:ascii="Garamond" w:eastAsia="Garamond" w:hAnsi="Garamond" w:cs="Garamond"/>
                      <w:b/>
                    </w:rPr>
                  </w:pPr>
                  <w:r w:rsidRPr="00CF7AEB">
                    <w:rPr>
                      <w:rFonts w:ascii="Garamond" w:eastAsia="Garamond" w:hAnsi="Garamond" w:cs="Garamond"/>
                      <w:b/>
                      <w:position w:val="1"/>
                    </w:rPr>
                    <w:t xml:space="preserve">Fecha </w:t>
                  </w:r>
                  <w:r w:rsidRPr="00CF7AEB">
                    <w:rPr>
                      <w:rFonts w:ascii="Garamond" w:eastAsia="Garamond" w:hAnsi="Garamond" w:cs="Garamond"/>
                      <w:b/>
                      <w:spacing w:val="1"/>
                      <w:position w:val="1"/>
                    </w:rPr>
                    <w:t xml:space="preserve"> </w:t>
                  </w:r>
                  <w:r w:rsidRPr="00CF7AEB">
                    <w:rPr>
                      <w:rFonts w:ascii="Garamond" w:eastAsia="Garamond" w:hAnsi="Garamond" w:cs="Garamond"/>
                      <w:b/>
                      <w:w w:val="111"/>
                      <w:position w:val="1"/>
                    </w:rPr>
                    <w:t>de</w:t>
                  </w:r>
                </w:p>
                <w:p w:rsidR="00A81E9D" w:rsidRPr="007D3712" w:rsidRDefault="00A81E9D" w:rsidP="00951E33">
                  <w:pPr>
                    <w:spacing w:before="10" w:line="280" w:lineRule="exact"/>
                    <w:jc w:val="center"/>
                    <w:rPr>
                      <w:b/>
                      <w:sz w:val="28"/>
                      <w:szCs w:val="28"/>
                    </w:rPr>
                  </w:pPr>
                  <w:r w:rsidRPr="00CF7AEB">
                    <w:rPr>
                      <w:rFonts w:ascii="Garamond" w:eastAsia="Garamond" w:hAnsi="Garamond" w:cs="Garamond"/>
                      <w:b/>
                      <w:w w:val="110"/>
                    </w:rPr>
                    <w:t xml:space="preserve">autorización </w:t>
                  </w:r>
                  <w:r w:rsidRPr="00CF7AEB">
                    <w:rPr>
                      <w:rFonts w:ascii="Garamond" w:eastAsia="Garamond" w:hAnsi="Garamond" w:cs="Garamond"/>
                      <w:b/>
                    </w:rPr>
                    <w:t>del</w:t>
                  </w:r>
                  <w:r w:rsidRPr="00CF7AEB">
                    <w:rPr>
                      <w:rFonts w:ascii="Garamond" w:eastAsia="Garamond" w:hAnsi="Garamond" w:cs="Garamond"/>
                      <w:b/>
                      <w:spacing w:val="28"/>
                    </w:rPr>
                    <w:t xml:space="preserve"> </w:t>
                  </w:r>
                  <w:r w:rsidRPr="00CF7AEB">
                    <w:rPr>
                      <w:rFonts w:ascii="Garamond" w:eastAsia="Garamond" w:hAnsi="Garamond" w:cs="Garamond"/>
                      <w:b/>
                      <w:w w:val="110"/>
                    </w:rPr>
                    <w:t>cambio</w:t>
                  </w:r>
                </w:p>
              </w:tc>
              <w:tc>
                <w:tcPr>
                  <w:tcW w:w="1023" w:type="dxa"/>
                  <w:tcBorders>
                    <w:top w:val="single" w:sz="4" w:space="0" w:color="auto"/>
                    <w:bottom w:val="single" w:sz="4" w:space="0" w:color="auto"/>
                  </w:tcBorders>
                  <w:vAlign w:val="center"/>
                </w:tcPr>
                <w:p w:rsidR="00A81E9D" w:rsidRPr="00CF7AEB" w:rsidRDefault="00A81E9D" w:rsidP="00951E33">
                  <w:pPr>
                    <w:ind w:left="151" w:right="-20"/>
                    <w:jc w:val="center"/>
                    <w:rPr>
                      <w:rFonts w:ascii="Garamond" w:eastAsia="Garamond" w:hAnsi="Garamond" w:cs="Garamond"/>
                      <w:b/>
                    </w:rPr>
                  </w:pPr>
                  <w:r w:rsidRPr="00CF7AEB">
                    <w:rPr>
                      <w:rFonts w:ascii="Garamond" w:eastAsia="Garamond" w:hAnsi="Garamond" w:cs="Garamond"/>
                      <w:b/>
                    </w:rPr>
                    <w:t>No.</w:t>
                  </w:r>
                  <w:r w:rsidRPr="00CF7AEB">
                    <w:rPr>
                      <w:rFonts w:ascii="Garamond" w:eastAsia="Garamond" w:hAnsi="Garamond" w:cs="Garamond"/>
                      <w:b/>
                      <w:spacing w:val="26"/>
                    </w:rPr>
                    <w:t xml:space="preserve"> </w:t>
                  </w:r>
                  <w:r w:rsidRPr="00CF7AEB">
                    <w:rPr>
                      <w:rFonts w:ascii="Garamond" w:eastAsia="Garamond" w:hAnsi="Garamond" w:cs="Garamond"/>
                      <w:b/>
                      <w:w w:val="111"/>
                    </w:rPr>
                    <w:t>de</w:t>
                  </w:r>
                </w:p>
                <w:p w:rsidR="00A81E9D" w:rsidRPr="00CF7AEB" w:rsidRDefault="00A81E9D" w:rsidP="00951E33">
                  <w:pPr>
                    <w:spacing w:before="10" w:line="280" w:lineRule="exact"/>
                    <w:jc w:val="center"/>
                    <w:rPr>
                      <w:b/>
                      <w:sz w:val="28"/>
                      <w:szCs w:val="28"/>
                    </w:rPr>
                  </w:pPr>
                  <w:r w:rsidRPr="00CF7AEB">
                    <w:rPr>
                      <w:rFonts w:ascii="Garamond" w:eastAsia="Garamond" w:hAnsi="Garamond" w:cs="Garamond"/>
                      <w:b/>
                      <w:w w:val="109"/>
                      <w:position w:val="1"/>
                    </w:rPr>
                    <w:t>Revisión</w:t>
                  </w:r>
                </w:p>
              </w:tc>
              <w:tc>
                <w:tcPr>
                  <w:tcW w:w="1076" w:type="dxa"/>
                  <w:tcBorders>
                    <w:top w:val="single" w:sz="4" w:space="0" w:color="auto"/>
                    <w:bottom w:val="single" w:sz="4" w:space="0" w:color="auto"/>
                  </w:tcBorders>
                  <w:vAlign w:val="center"/>
                </w:tcPr>
                <w:p w:rsidR="00A81E9D" w:rsidRPr="00CF7AEB" w:rsidRDefault="00A81E9D" w:rsidP="00951E33">
                  <w:pPr>
                    <w:ind w:right="-20"/>
                    <w:jc w:val="center"/>
                    <w:rPr>
                      <w:rFonts w:ascii="Garamond" w:eastAsia="Garamond" w:hAnsi="Garamond" w:cs="Garamond"/>
                      <w:b/>
                    </w:rPr>
                  </w:pPr>
                  <w:r w:rsidRPr="00CF7AEB">
                    <w:rPr>
                      <w:rFonts w:ascii="Garamond" w:eastAsia="Garamond" w:hAnsi="Garamond" w:cs="Garamond"/>
                      <w:b/>
                    </w:rPr>
                    <w:t>Tipo</w:t>
                  </w:r>
                  <w:r w:rsidRPr="00CF7AEB">
                    <w:rPr>
                      <w:rFonts w:ascii="Garamond" w:eastAsia="Garamond" w:hAnsi="Garamond" w:cs="Garamond"/>
                      <w:b/>
                      <w:spacing w:val="37"/>
                    </w:rPr>
                    <w:t xml:space="preserve"> </w:t>
                  </w:r>
                  <w:r w:rsidRPr="00CF7AEB">
                    <w:rPr>
                      <w:rFonts w:ascii="Garamond" w:eastAsia="Garamond" w:hAnsi="Garamond" w:cs="Garamond"/>
                      <w:b/>
                      <w:w w:val="111"/>
                    </w:rPr>
                    <w:t>de</w:t>
                  </w:r>
                </w:p>
                <w:p w:rsidR="00A81E9D" w:rsidRPr="00CF7AEB" w:rsidRDefault="00A81E9D" w:rsidP="00951E33">
                  <w:pPr>
                    <w:spacing w:before="10" w:line="280" w:lineRule="exact"/>
                    <w:jc w:val="center"/>
                    <w:rPr>
                      <w:b/>
                      <w:sz w:val="28"/>
                      <w:szCs w:val="28"/>
                    </w:rPr>
                  </w:pPr>
                  <w:r w:rsidRPr="00CF7AEB">
                    <w:rPr>
                      <w:rFonts w:ascii="Garamond" w:eastAsia="Garamond" w:hAnsi="Garamond" w:cs="Garamond"/>
                      <w:b/>
                      <w:w w:val="109"/>
                      <w:position w:val="1"/>
                    </w:rPr>
                    <w:t>Cambio</w:t>
                  </w:r>
                </w:p>
              </w:tc>
              <w:tc>
                <w:tcPr>
                  <w:tcW w:w="3102" w:type="dxa"/>
                  <w:tcBorders>
                    <w:top w:val="single" w:sz="4" w:space="0" w:color="auto"/>
                    <w:bottom w:val="single" w:sz="4" w:space="0" w:color="auto"/>
                  </w:tcBorders>
                  <w:vAlign w:val="center"/>
                </w:tcPr>
                <w:p w:rsidR="00A81E9D" w:rsidRPr="007D3712" w:rsidRDefault="00A81E9D" w:rsidP="00951E33">
                  <w:pPr>
                    <w:tabs>
                      <w:tab w:val="left" w:pos="2869"/>
                      <w:tab w:val="left" w:pos="3011"/>
                      <w:tab w:val="left" w:pos="3186"/>
                    </w:tabs>
                    <w:jc w:val="center"/>
                    <w:rPr>
                      <w:b/>
                      <w:sz w:val="28"/>
                      <w:szCs w:val="28"/>
                    </w:rPr>
                  </w:pPr>
                  <w:r w:rsidRPr="00CF7AEB">
                    <w:rPr>
                      <w:rFonts w:ascii="Garamond" w:eastAsia="Garamond" w:hAnsi="Garamond" w:cs="Garamond"/>
                      <w:b/>
                    </w:rPr>
                    <w:t>N</w:t>
                  </w:r>
                  <w:r w:rsidRPr="00CF7AEB">
                    <w:rPr>
                      <w:rFonts w:ascii="Garamond" w:eastAsia="Garamond" w:hAnsi="Garamond" w:cs="Garamond"/>
                      <w:b/>
                      <w:spacing w:val="1"/>
                    </w:rPr>
                    <w:t>o</w:t>
                  </w:r>
                  <w:r w:rsidRPr="00CF7AEB">
                    <w:rPr>
                      <w:rFonts w:ascii="Garamond" w:eastAsia="Garamond" w:hAnsi="Garamond" w:cs="Garamond"/>
                      <w:b/>
                    </w:rPr>
                    <w:t>mbre</w:t>
                  </w:r>
                  <w:r>
                    <w:rPr>
                      <w:rFonts w:ascii="Garamond" w:eastAsia="Garamond" w:hAnsi="Garamond" w:cs="Garamond"/>
                      <w:b/>
                      <w:spacing w:val="53"/>
                    </w:rPr>
                    <w:t xml:space="preserve"> </w:t>
                  </w:r>
                  <w:r w:rsidRPr="00CF7AEB">
                    <w:rPr>
                      <w:rFonts w:ascii="Garamond" w:eastAsia="Garamond" w:hAnsi="Garamond" w:cs="Garamond"/>
                      <w:b/>
                    </w:rPr>
                    <w:t>del</w:t>
                  </w:r>
                  <w:r>
                    <w:rPr>
                      <w:rFonts w:ascii="Garamond" w:eastAsia="Garamond" w:hAnsi="Garamond" w:cs="Garamond"/>
                      <w:b/>
                    </w:rPr>
                    <w:t xml:space="preserve">  Documento</w:t>
                  </w:r>
                </w:p>
              </w:tc>
              <w:tc>
                <w:tcPr>
                  <w:tcW w:w="3054" w:type="dxa"/>
                  <w:tcBorders>
                    <w:top w:val="single" w:sz="4" w:space="0" w:color="auto"/>
                    <w:bottom w:val="single" w:sz="4" w:space="0" w:color="auto"/>
                  </w:tcBorders>
                  <w:vAlign w:val="center"/>
                </w:tcPr>
                <w:p w:rsidR="00A81E9D" w:rsidRPr="00CF7AEB" w:rsidRDefault="00A81E9D" w:rsidP="00951E33">
                  <w:pPr>
                    <w:spacing w:before="10" w:line="280" w:lineRule="exact"/>
                    <w:jc w:val="center"/>
                    <w:rPr>
                      <w:b/>
                      <w:sz w:val="28"/>
                      <w:szCs w:val="28"/>
                    </w:rPr>
                  </w:pPr>
                  <w:r w:rsidRPr="00CF7AEB">
                    <w:rPr>
                      <w:rFonts w:ascii="Garamond" w:eastAsia="Garamond" w:hAnsi="Garamond" w:cs="Garamond"/>
                      <w:b/>
                      <w:w w:val="108"/>
                    </w:rPr>
                    <w:t>Descrip</w:t>
                  </w:r>
                  <w:r w:rsidRPr="00CF7AEB">
                    <w:rPr>
                      <w:rFonts w:ascii="Garamond" w:eastAsia="Garamond" w:hAnsi="Garamond" w:cs="Garamond"/>
                      <w:b/>
                      <w:spacing w:val="2"/>
                      <w:w w:val="108"/>
                    </w:rPr>
                    <w:t>c</w:t>
                  </w:r>
                  <w:r w:rsidRPr="00CF7AEB">
                    <w:rPr>
                      <w:rFonts w:ascii="Garamond" w:eastAsia="Garamond" w:hAnsi="Garamond" w:cs="Garamond"/>
                      <w:b/>
                      <w:w w:val="108"/>
                    </w:rPr>
                    <w:t>ión</w:t>
                  </w:r>
                  <w:r w:rsidRPr="00CF7AEB">
                    <w:rPr>
                      <w:rFonts w:ascii="Garamond" w:eastAsia="Garamond" w:hAnsi="Garamond" w:cs="Garamond"/>
                      <w:b/>
                      <w:spacing w:val="3"/>
                      <w:w w:val="108"/>
                    </w:rPr>
                    <w:t xml:space="preserve"> </w:t>
                  </w:r>
                  <w:r w:rsidRPr="00CF7AEB">
                    <w:rPr>
                      <w:rFonts w:ascii="Garamond" w:eastAsia="Garamond" w:hAnsi="Garamond" w:cs="Garamond"/>
                      <w:b/>
                    </w:rPr>
                    <w:t>del</w:t>
                  </w:r>
                  <w:r w:rsidRPr="00CF7AEB">
                    <w:rPr>
                      <w:rFonts w:ascii="Garamond" w:eastAsia="Garamond" w:hAnsi="Garamond" w:cs="Garamond"/>
                      <w:b/>
                      <w:spacing w:val="28"/>
                    </w:rPr>
                    <w:t xml:space="preserve"> </w:t>
                  </w:r>
                  <w:r w:rsidRPr="00CF7AEB">
                    <w:rPr>
                      <w:rFonts w:ascii="Garamond" w:eastAsia="Garamond" w:hAnsi="Garamond" w:cs="Garamond"/>
                      <w:b/>
                      <w:w w:val="109"/>
                    </w:rPr>
                    <w:t>Cambio</w:t>
                  </w:r>
                </w:p>
              </w:tc>
            </w:tr>
            <w:tr w:rsidR="00EC3FC5" w:rsidRPr="00816F02" w:rsidTr="00A81E9D">
              <w:trPr>
                <w:trHeight w:val="1184"/>
                <w:jc w:val="center"/>
              </w:trPr>
              <w:tc>
                <w:tcPr>
                  <w:tcW w:w="1526" w:type="dxa"/>
                  <w:tcBorders>
                    <w:top w:val="dotted" w:sz="4" w:space="0" w:color="auto"/>
                    <w:bottom w:val="dotted" w:sz="4" w:space="0" w:color="auto"/>
                  </w:tcBorders>
                  <w:vAlign w:val="center"/>
                </w:tcPr>
                <w:p w:rsidR="006D0E12" w:rsidRPr="00B83068" w:rsidRDefault="00321E55" w:rsidP="00A81E9D">
                  <w:pPr>
                    <w:tabs>
                      <w:tab w:val="left" w:pos="851"/>
                    </w:tabs>
                    <w:jc w:val="center"/>
                    <w:rPr>
                      <w:rFonts w:ascii="Garamond" w:hAnsi="Garamond"/>
                      <w:sz w:val="22"/>
                      <w:szCs w:val="22"/>
                    </w:rPr>
                  </w:pPr>
                  <w:r>
                    <w:rPr>
                      <w:rFonts w:ascii="Garamond" w:hAnsi="Garamond"/>
                      <w:sz w:val="22"/>
                      <w:szCs w:val="22"/>
                    </w:rPr>
                    <w:t>31/10/2011</w:t>
                  </w:r>
                </w:p>
              </w:tc>
              <w:tc>
                <w:tcPr>
                  <w:tcW w:w="1023" w:type="dxa"/>
                  <w:tcBorders>
                    <w:top w:val="dotted" w:sz="4" w:space="0" w:color="auto"/>
                    <w:bottom w:val="dotted" w:sz="4" w:space="0" w:color="auto"/>
                  </w:tcBorders>
                  <w:vAlign w:val="center"/>
                </w:tcPr>
                <w:p w:rsidR="00EC3FC5" w:rsidRPr="00B83068" w:rsidRDefault="00EC3FC5" w:rsidP="00A81E9D">
                  <w:pPr>
                    <w:tabs>
                      <w:tab w:val="left" w:pos="851"/>
                    </w:tabs>
                    <w:jc w:val="center"/>
                    <w:rPr>
                      <w:rFonts w:ascii="Garamond" w:hAnsi="Garamond"/>
                      <w:sz w:val="22"/>
                      <w:szCs w:val="22"/>
                    </w:rPr>
                  </w:pPr>
                  <w:r w:rsidRPr="00B83068">
                    <w:rPr>
                      <w:rFonts w:ascii="Garamond" w:hAnsi="Garamond"/>
                      <w:sz w:val="22"/>
                      <w:szCs w:val="22"/>
                    </w:rPr>
                    <w:t>0</w:t>
                  </w:r>
                </w:p>
              </w:tc>
              <w:tc>
                <w:tcPr>
                  <w:tcW w:w="1076" w:type="dxa"/>
                  <w:tcBorders>
                    <w:top w:val="dotted" w:sz="4" w:space="0" w:color="auto"/>
                    <w:bottom w:val="dotted" w:sz="4" w:space="0" w:color="auto"/>
                  </w:tcBorders>
                  <w:vAlign w:val="center"/>
                </w:tcPr>
                <w:p w:rsidR="00EC3FC5" w:rsidRPr="00B83068" w:rsidRDefault="00EC3FC5" w:rsidP="00A81E9D">
                  <w:pPr>
                    <w:tabs>
                      <w:tab w:val="left" w:pos="851"/>
                    </w:tabs>
                    <w:ind w:left="851" w:hanging="567"/>
                    <w:jc w:val="center"/>
                    <w:rPr>
                      <w:rFonts w:ascii="Garamond" w:hAnsi="Garamond"/>
                      <w:sz w:val="22"/>
                      <w:szCs w:val="22"/>
                    </w:rPr>
                  </w:pPr>
                </w:p>
                <w:p w:rsidR="00EC3FC5" w:rsidRPr="00B83068" w:rsidRDefault="00EC3FC5" w:rsidP="00A81E9D">
                  <w:pPr>
                    <w:tabs>
                      <w:tab w:val="left" w:pos="851"/>
                    </w:tabs>
                    <w:jc w:val="center"/>
                    <w:rPr>
                      <w:rFonts w:ascii="Garamond" w:hAnsi="Garamond"/>
                      <w:sz w:val="22"/>
                      <w:szCs w:val="22"/>
                    </w:rPr>
                  </w:pPr>
                  <w:r w:rsidRPr="00B83068">
                    <w:rPr>
                      <w:rFonts w:ascii="Garamond" w:hAnsi="Garamond"/>
                      <w:sz w:val="22"/>
                      <w:szCs w:val="22"/>
                    </w:rPr>
                    <w:t>Total</w:t>
                  </w:r>
                </w:p>
                <w:p w:rsidR="00EC3FC5" w:rsidRPr="00B83068" w:rsidRDefault="00EC3FC5" w:rsidP="00A81E9D">
                  <w:pPr>
                    <w:tabs>
                      <w:tab w:val="left" w:pos="851"/>
                    </w:tabs>
                    <w:ind w:left="851" w:hanging="567"/>
                    <w:jc w:val="center"/>
                    <w:rPr>
                      <w:rFonts w:ascii="Garamond" w:hAnsi="Garamond"/>
                      <w:sz w:val="22"/>
                      <w:szCs w:val="22"/>
                    </w:rPr>
                  </w:pPr>
                </w:p>
              </w:tc>
              <w:tc>
                <w:tcPr>
                  <w:tcW w:w="3102" w:type="dxa"/>
                  <w:tcBorders>
                    <w:top w:val="dotted" w:sz="4" w:space="0" w:color="auto"/>
                    <w:bottom w:val="dotted" w:sz="4" w:space="0" w:color="auto"/>
                  </w:tcBorders>
                  <w:vAlign w:val="center"/>
                </w:tcPr>
                <w:p w:rsidR="00EC3FC5" w:rsidRPr="00B83068" w:rsidRDefault="00EC3FC5" w:rsidP="00A81E9D">
                  <w:pPr>
                    <w:tabs>
                      <w:tab w:val="left" w:pos="851"/>
                    </w:tabs>
                    <w:ind w:left="851" w:hanging="567"/>
                    <w:jc w:val="center"/>
                    <w:rPr>
                      <w:rFonts w:ascii="Garamond" w:hAnsi="Garamond"/>
                      <w:sz w:val="22"/>
                      <w:szCs w:val="22"/>
                    </w:rPr>
                  </w:pPr>
                </w:p>
                <w:p w:rsidR="00EC3FC5" w:rsidRPr="00B83068" w:rsidRDefault="00EC3FC5" w:rsidP="00A81E9D">
                  <w:pPr>
                    <w:tabs>
                      <w:tab w:val="left" w:pos="851"/>
                    </w:tabs>
                    <w:ind w:left="851" w:hanging="567"/>
                    <w:jc w:val="center"/>
                    <w:rPr>
                      <w:rFonts w:ascii="Garamond" w:hAnsi="Garamond"/>
                      <w:sz w:val="22"/>
                      <w:szCs w:val="22"/>
                    </w:rPr>
                  </w:pPr>
                  <w:r w:rsidRPr="00B83068">
                    <w:rPr>
                      <w:rFonts w:ascii="Garamond" w:hAnsi="Garamond"/>
                      <w:sz w:val="22"/>
                      <w:szCs w:val="22"/>
                    </w:rPr>
                    <w:t>Manual de Organización</w:t>
                  </w:r>
                </w:p>
              </w:tc>
              <w:tc>
                <w:tcPr>
                  <w:tcW w:w="3054" w:type="dxa"/>
                  <w:tcBorders>
                    <w:top w:val="dotted" w:sz="4" w:space="0" w:color="auto"/>
                    <w:bottom w:val="dotted" w:sz="4" w:space="0" w:color="auto"/>
                  </w:tcBorders>
                  <w:vAlign w:val="center"/>
                </w:tcPr>
                <w:p w:rsidR="00EC3FC5" w:rsidRPr="00B83068" w:rsidRDefault="00EC3FC5" w:rsidP="00A81E9D">
                  <w:pPr>
                    <w:tabs>
                      <w:tab w:val="left" w:pos="851"/>
                    </w:tabs>
                    <w:ind w:left="851" w:hanging="567"/>
                    <w:jc w:val="center"/>
                    <w:rPr>
                      <w:rFonts w:ascii="Garamond" w:hAnsi="Garamond"/>
                      <w:sz w:val="22"/>
                      <w:szCs w:val="22"/>
                    </w:rPr>
                  </w:pPr>
                </w:p>
                <w:p w:rsidR="00EC3FC5" w:rsidRPr="00B83068" w:rsidRDefault="00EC3FC5" w:rsidP="00A81E9D">
                  <w:pPr>
                    <w:tabs>
                      <w:tab w:val="left" w:pos="851"/>
                    </w:tabs>
                    <w:ind w:left="851" w:hanging="851"/>
                    <w:jc w:val="center"/>
                    <w:rPr>
                      <w:rFonts w:ascii="Garamond" w:hAnsi="Garamond"/>
                      <w:sz w:val="22"/>
                      <w:szCs w:val="22"/>
                    </w:rPr>
                  </w:pPr>
                  <w:r w:rsidRPr="00B83068">
                    <w:rPr>
                      <w:rFonts w:ascii="Garamond" w:hAnsi="Garamond"/>
                      <w:sz w:val="22"/>
                      <w:szCs w:val="22"/>
                    </w:rPr>
                    <w:t>Elaboración inicial</w:t>
                  </w:r>
                </w:p>
              </w:tc>
            </w:tr>
            <w:tr w:rsidR="00EC3FC5" w:rsidRPr="00816F02" w:rsidTr="00A81E9D">
              <w:trPr>
                <w:trHeight w:val="1184"/>
                <w:jc w:val="center"/>
              </w:trPr>
              <w:tc>
                <w:tcPr>
                  <w:tcW w:w="1526" w:type="dxa"/>
                  <w:tcBorders>
                    <w:top w:val="dotted" w:sz="4" w:space="0" w:color="auto"/>
                    <w:bottom w:val="dotted" w:sz="4" w:space="0" w:color="auto"/>
                  </w:tcBorders>
                  <w:vAlign w:val="center"/>
                </w:tcPr>
                <w:p w:rsidR="00EC3FC5" w:rsidRPr="00B83068" w:rsidRDefault="00B71CF5" w:rsidP="00A81E9D">
                  <w:pPr>
                    <w:tabs>
                      <w:tab w:val="left" w:pos="851"/>
                    </w:tabs>
                    <w:jc w:val="center"/>
                    <w:rPr>
                      <w:rFonts w:ascii="Garamond" w:hAnsi="Garamond"/>
                      <w:sz w:val="22"/>
                      <w:szCs w:val="22"/>
                    </w:rPr>
                  </w:pPr>
                  <w:r>
                    <w:rPr>
                      <w:rFonts w:ascii="Garamond" w:hAnsi="Garamond"/>
                      <w:sz w:val="22"/>
                      <w:szCs w:val="22"/>
                    </w:rPr>
                    <w:t>1</w:t>
                  </w:r>
                  <w:r w:rsidR="00207EA4">
                    <w:rPr>
                      <w:rFonts w:ascii="Garamond" w:hAnsi="Garamond"/>
                      <w:sz w:val="22"/>
                      <w:szCs w:val="22"/>
                    </w:rPr>
                    <w:t>9</w:t>
                  </w:r>
                  <w:r w:rsidR="00455D6B">
                    <w:rPr>
                      <w:rFonts w:ascii="Garamond" w:hAnsi="Garamond"/>
                      <w:sz w:val="22"/>
                      <w:szCs w:val="22"/>
                    </w:rPr>
                    <w:t>/0</w:t>
                  </w:r>
                  <w:r>
                    <w:rPr>
                      <w:rFonts w:ascii="Garamond" w:hAnsi="Garamond"/>
                      <w:sz w:val="22"/>
                      <w:szCs w:val="22"/>
                    </w:rPr>
                    <w:t>8</w:t>
                  </w:r>
                  <w:r w:rsidR="00455D6B">
                    <w:rPr>
                      <w:rFonts w:ascii="Garamond" w:hAnsi="Garamond"/>
                      <w:sz w:val="22"/>
                      <w:szCs w:val="22"/>
                    </w:rPr>
                    <w:t>/2014</w:t>
                  </w:r>
                </w:p>
              </w:tc>
              <w:tc>
                <w:tcPr>
                  <w:tcW w:w="1023" w:type="dxa"/>
                  <w:tcBorders>
                    <w:top w:val="dotted" w:sz="4" w:space="0" w:color="auto"/>
                    <w:bottom w:val="dotted" w:sz="4" w:space="0" w:color="auto"/>
                  </w:tcBorders>
                  <w:vAlign w:val="center"/>
                </w:tcPr>
                <w:p w:rsidR="00EC3FC5" w:rsidRPr="00B83068" w:rsidRDefault="00225441" w:rsidP="00A81E9D">
                  <w:pPr>
                    <w:tabs>
                      <w:tab w:val="left" w:pos="851"/>
                    </w:tabs>
                    <w:jc w:val="center"/>
                    <w:rPr>
                      <w:rFonts w:ascii="Garamond" w:hAnsi="Garamond"/>
                      <w:sz w:val="22"/>
                      <w:szCs w:val="22"/>
                    </w:rPr>
                  </w:pPr>
                  <w:r>
                    <w:rPr>
                      <w:rFonts w:ascii="Garamond" w:hAnsi="Garamond"/>
                      <w:sz w:val="22"/>
                      <w:szCs w:val="22"/>
                    </w:rPr>
                    <w:t>1</w:t>
                  </w:r>
                </w:p>
              </w:tc>
              <w:tc>
                <w:tcPr>
                  <w:tcW w:w="1076" w:type="dxa"/>
                  <w:tcBorders>
                    <w:top w:val="dotted" w:sz="4" w:space="0" w:color="auto"/>
                    <w:bottom w:val="dotted" w:sz="4" w:space="0" w:color="auto"/>
                  </w:tcBorders>
                  <w:vAlign w:val="center"/>
                </w:tcPr>
                <w:p w:rsidR="00EC3FC5" w:rsidRPr="00B83068" w:rsidRDefault="00321E55" w:rsidP="00A81E9D">
                  <w:pPr>
                    <w:tabs>
                      <w:tab w:val="left" w:pos="851"/>
                    </w:tabs>
                    <w:jc w:val="center"/>
                    <w:rPr>
                      <w:rFonts w:ascii="Garamond" w:hAnsi="Garamond"/>
                      <w:sz w:val="22"/>
                      <w:szCs w:val="22"/>
                    </w:rPr>
                  </w:pPr>
                  <w:r>
                    <w:rPr>
                      <w:rFonts w:ascii="Garamond" w:hAnsi="Garamond"/>
                      <w:sz w:val="22"/>
                      <w:szCs w:val="22"/>
                    </w:rPr>
                    <w:t>Total</w:t>
                  </w:r>
                </w:p>
              </w:tc>
              <w:tc>
                <w:tcPr>
                  <w:tcW w:w="3102" w:type="dxa"/>
                  <w:tcBorders>
                    <w:top w:val="dotted" w:sz="4" w:space="0" w:color="auto"/>
                    <w:bottom w:val="dotted" w:sz="4" w:space="0" w:color="auto"/>
                  </w:tcBorders>
                  <w:vAlign w:val="center"/>
                </w:tcPr>
                <w:p w:rsidR="00EC3FC5" w:rsidRPr="00B83068" w:rsidRDefault="00321E55" w:rsidP="00A81E9D">
                  <w:pPr>
                    <w:tabs>
                      <w:tab w:val="left" w:pos="851"/>
                    </w:tabs>
                    <w:ind w:left="851" w:hanging="567"/>
                    <w:jc w:val="center"/>
                    <w:rPr>
                      <w:rFonts w:ascii="Garamond" w:hAnsi="Garamond"/>
                      <w:sz w:val="22"/>
                      <w:szCs w:val="22"/>
                    </w:rPr>
                  </w:pPr>
                  <w:r w:rsidRPr="00B83068">
                    <w:rPr>
                      <w:rFonts w:ascii="Garamond" w:hAnsi="Garamond"/>
                      <w:sz w:val="22"/>
                      <w:szCs w:val="22"/>
                    </w:rPr>
                    <w:t>Manual de Organización</w:t>
                  </w:r>
                </w:p>
              </w:tc>
              <w:tc>
                <w:tcPr>
                  <w:tcW w:w="3054" w:type="dxa"/>
                  <w:tcBorders>
                    <w:top w:val="dotted" w:sz="4" w:space="0" w:color="auto"/>
                    <w:bottom w:val="dotted" w:sz="4" w:space="0" w:color="auto"/>
                  </w:tcBorders>
                  <w:vAlign w:val="center"/>
                </w:tcPr>
                <w:p w:rsidR="00EC3FC5" w:rsidRPr="00FB0A61" w:rsidRDefault="007A1106" w:rsidP="00A81E9D">
                  <w:pPr>
                    <w:overflowPunct/>
                    <w:jc w:val="both"/>
                    <w:textAlignment w:val="auto"/>
                    <w:rPr>
                      <w:rFonts w:ascii="Garamond" w:hAnsi="Garamond"/>
                      <w:sz w:val="22"/>
                      <w:szCs w:val="22"/>
                    </w:rPr>
                  </w:pPr>
                  <w:r>
                    <w:rPr>
                      <w:rFonts w:ascii="Garamond" w:hAnsi="Garamond"/>
                      <w:sz w:val="22"/>
                      <w:szCs w:val="22"/>
                    </w:rPr>
                    <w:t xml:space="preserve">Se actualizó Marco Jurídico, se </w:t>
                  </w:r>
                  <w:r w:rsidR="0083145D">
                    <w:rPr>
                      <w:rFonts w:ascii="Garamond" w:hAnsi="Garamond"/>
                      <w:sz w:val="22"/>
                      <w:szCs w:val="22"/>
                    </w:rPr>
                    <w:t>eliminó de la estructura orgánica la Dirección de Programas Especiales, se actualizaron los puestos y sus funciones</w:t>
                  </w:r>
                  <w:r>
                    <w:rPr>
                      <w:rFonts w:ascii="Garamond" w:hAnsi="Garamond"/>
                      <w:sz w:val="22"/>
                      <w:szCs w:val="22"/>
                    </w:rPr>
                    <w:t xml:space="preserve"> y se elimin</w:t>
                  </w:r>
                  <w:r w:rsidR="0083145D">
                    <w:rPr>
                      <w:rFonts w:ascii="Garamond" w:hAnsi="Garamond"/>
                      <w:sz w:val="22"/>
                      <w:szCs w:val="22"/>
                    </w:rPr>
                    <w:t>ó</w:t>
                  </w:r>
                  <w:r>
                    <w:rPr>
                      <w:rFonts w:ascii="Garamond" w:hAnsi="Garamond"/>
                      <w:sz w:val="22"/>
                      <w:szCs w:val="22"/>
                    </w:rPr>
                    <w:t xml:space="preserve"> el “Proceso de </w:t>
                  </w:r>
                  <w:r w:rsidR="0083145D">
                    <w:rPr>
                      <w:rFonts w:ascii="Garamond" w:hAnsi="Garamond"/>
                      <w:sz w:val="22"/>
                      <w:szCs w:val="22"/>
                    </w:rPr>
                    <w:t>A</w:t>
                  </w:r>
                  <w:r>
                    <w:rPr>
                      <w:rFonts w:ascii="Garamond" w:hAnsi="Garamond"/>
                      <w:sz w:val="22"/>
                      <w:szCs w:val="22"/>
                    </w:rPr>
                    <w:t xml:space="preserve">tención de </w:t>
                  </w:r>
                  <w:r w:rsidR="0083145D">
                    <w:rPr>
                      <w:rFonts w:ascii="Garamond" w:hAnsi="Garamond"/>
                      <w:sz w:val="22"/>
                      <w:szCs w:val="22"/>
                    </w:rPr>
                    <w:t>S</w:t>
                  </w:r>
                  <w:r>
                    <w:rPr>
                      <w:rFonts w:ascii="Garamond" w:hAnsi="Garamond"/>
                      <w:sz w:val="22"/>
                      <w:szCs w:val="22"/>
                    </w:rPr>
                    <w:t xml:space="preserve">olicitudes de </w:t>
                  </w:r>
                  <w:r w:rsidR="0083145D">
                    <w:rPr>
                      <w:rFonts w:ascii="Garamond" w:hAnsi="Garamond"/>
                      <w:sz w:val="22"/>
                      <w:szCs w:val="22"/>
                    </w:rPr>
                    <w:t>I</w:t>
                  </w:r>
                  <w:r>
                    <w:rPr>
                      <w:rFonts w:ascii="Garamond" w:hAnsi="Garamond"/>
                      <w:sz w:val="22"/>
                      <w:szCs w:val="22"/>
                    </w:rPr>
                    <w:t>nformación”</w:t>
                  </w:r>
                </w:p>
              </w:tc>
            </w:tr>
            <w:tr w:rsidR="00EC3FC5" w:rsidRPr="00816F02" w:rsidTr="00A81E9D">
              <w:trPr>
                <w:trHeight w:val="1184"/>
                <w:jc w:val="center"/>
              </w:trPr>
              <w:tc>
                <w:tcPr>
                  <w:tcW w:w="1526" w:type="dxa"/>
                  <w:tcBorders>
                    <w:top w:val="dotted" w:sz="4" w:space="0" w:color="auto"/>
                    <w:bottom w:val="dotted" w:sz="4" w:space="0" w:color="auto"/>
                  </w:tcBorders>
                  <w:vAlign w:val="center"/>
                </w:tcPr>
                <w:p w:rsidR="00EC3FC5" w:rsidRPr="00816F02" w:rsidRDefault="00EC3FC5" w:rsidP="00455D6B">
                  <w:pPr>
                    <w:jc w:val="center"/>
                    <w:rPr>
                      <w:rFonts w:ascii="Garamond" w:hAnsi="Garamond"/>
                      <w:sz w:val="24"/>
                      <w:szCs w:val="24"/>
                    </w:rPr>
                  </w:pPr>
                </w:p>
              </w:tc>
              <w:tc>
                <w:tcPr>
                  <w:tcW w:w="1023" w:type="dxa"/>
                  <w:tcBorders>
                    <w:top w:val="dotted" w:sz="4" w:space="0" w:color="auto"/>
                    <w:bottom w:val="dotted" w:sz="4" w:space="0" w:color="auto"/>
                  </w:tcBorders>
                  <w:vAlign w:val="center"/>
                </w:tcPr>
                <w:p w:rsidR="00EC3FC5" w:rsidRPr="00816F02" w:rsidRDefault="00EC3FC5" w:rsidP="00455D6B">
                  <w:pPr>
                    <w:jc w:val="center"/>
                    <w:rPr>
                      <w:rFonts w:ascii="Garamond" w:hAnsi="Garamond"/>
                      <w:sz w:val="24"/>
                      <w:szCs w:val="24"/>
                    </w:rPr>
                  </w:pPr>
                </w:p>
              </w:tc>
              <w:tc>
                <w:tcPr>
                  <w:tcW w:w="1076" w:type="dxa"/>
                  <w:tcBorders>
                    <w:top w:val="dotted" w:sz="4" w:space="0" w:color="auto"/>
                    <w:bottom w:val="dotted" w:sz="4" w:space="0" w:color="auto"/>
                  </w:tcBorders>
                  <w:vAlign w:val="center"/>
                </w:tcPr>
                <w:p w:rsidR="00EC3FC5" w:rsidRPr="00816F02" w:rsidRDefault="00EC3FC5" w:rsidP="00455D6B">
                  <w:pPr>
                    <w:jc w:val="center"/>
                    <w:rPr>
                      <w:rFonts w:ascii="Garamond" w:hAnsi="Garamond"/>
                      <w:sz w:val="24"/>
                      <w:szCs w:val="24"/>
                    </w:rPr>
                  </w:pPr>
                </w:p>
              </w:tc>
              <w:tc>
                <w:tcPr>
                  <w:tcW w:w="3102" w:type="dxa"/>
                  <w:tcBorders>
                    <w:top w:val="dotted" w:sz="4" w:space="0" w:color="auto"/>
                    <w:bottom w:val="dotted" w:sz="4" w:space="0" w:color="auto"/>
                  </w:tcBorders>
                  <w:vAlign w:val="center"/>
                </w:tcPr>
                <w:p w:rsidR="00EC3FC5" w:rsidRPr="00816F02" w:rsidRDefault="00EC3FC5" w:rsidP="00455D6B">
                  <w:pPr>
                    <w:jc w:val="center"/>
                    <w:rPr>
                      <w:rFonts w:ascii="Garamond" w:hAnsi="Garamond"/>
                      <w:sz w:val="24"/>
                      <w:szCs w:val="24"/>
                    </w:rPr>
                  </w:pPr>
                </w:p>
              </w:tc>
              <w:tc>
                <w:tcPr>
                  <w:tcW w:w="3054" w:type="dxa"/>
                  <w:tcBorders>
                    <w:top w:val="dotted" w:sz="4" w:space="0" w:color="auto"/>
                    <w:bottom w:val="dotted" w:sz="4" w:space="0" w:color="auto"/>
                  </w:tcBorders>
                  <w:vAlign w:val="center"/>
                </w:tcPr>
                <w:p w:rsidR="00EC3FC5" w:rsidRPr="00816F02" w:rsidRDefault="00EC3FC5" w:rsidP="00455D6B">
                  <w:pPr>
                    <w:jc w:val="center"/>
                    <w:rPr>
                      <w:rFonts w:ascii="Garamond" w:hAnsi="Garamond"/>
                      <w:sz w:val="24"/>
                      <w:szCs w:val="24"/>
                    </w:rPr>
                  </w:pPr>
                </w:p>
              </w:tc>
            </w:tr>
            <w:tr w:rsidR="00EC3FC5" w:rsidRPr="00816F02" w:rsidTr="00A81E9D">
              <w:trPr>
                <w:trHeight w:val="1184"/>
                <w:jc w:val="center"/>
              </w:trPr>
              <w:tc>
                <w:tcPr>
                  <w:tcW w:w="1526" w:type="dxa"/>
                  <w:tcBorders>
                    <w:top w:val="dotted" w:sz="4" w:space="0" w:color="auto"/>
                    <w:bottom w:val="dotted" w:sz="4" w:space="0" w:color="auto"/>
                  </w:tcBorders>
                </w:tcPr>
                <w:p w:rsidR="00EC3FC5" w:rsidRPr="00816F02" w:rsidRDefault="00EC3FC5" w:rsidP="007507C5">
                  <w:pPr>
                    <w:jc w:val="center"/>
                    <w:rPr>
                      <w:rFonts w:ascii="Garamond" w:hAnsi="Garamond"/>
                      <w:sz w:val="24"/>
                      <w:szCs w:val="24"/>
                    </w:rPr>
                  </w:pPr>
                </w:p>
              </w:tc>
              <w:tc>
                <w:tcPr>
                  <w:tcW w:w="1023" w:type="dxa"/>
                  <w:tcBorders>
                    <w:top w:val="dotted" w:sz="4" w:space="0" w:color="auto"/>
                    <w:bottom w:val="dotted" w:sz="4" w:space="0" w:color="auto"/>
                  </w:tcBorders>
                </w:tcPr>
                <w:p w:rsidR="00EC3FC5" w:rsidRPr="00816F02" w:rsidRDefault="00EC3FC5" w:rsidP="007507C5">
                  <w:pPr>
                    <w:jc w:val="center"/>
                    <w:rPr>
                      <w:rFonts w:ascii="Garamond" w:hAnsi="Garamond"/>
                      <w:sz w:val="24"/>
                      <w:szCs w:val="24"/>
                    </w:rPr>
                  </w:pPr>
                </w:p>
              </w:tc>
              <w:tc>
                <w:tcPr>
                  <w:tcW w:w="1076" w:type="dxa"/>
                  <w:tcBorders>
                    <w:top w:val="dotted" w:sz="4" w:space="0" w:color="auto"/>
                    <w:bottom w:val="dotted" w:sz="4" w:space="0" w:color="auto"/>
                  </w:tcBorders>
                </w:tcPr>
                <w:p w:rsidR="00EC3FC5" w:rsidRPr="00816F02" w:rsidRDefault="00EC3FC5" w:rsidP="007507C5">
                  <w:pPr>
                    <w:jc w:val="center"/>
                    <w:rPr>
                      <w:rFonts w:ascii="Garamond" w:hAnsi="Garamond"/>
                      <w:sz w:val="24"/>
                      <w:szCs w:val="24"/>
                    </w:rPr>
                  </w:pPr>
                </w:p>
              </w:tc>
              <w:tc>
                <w:tcPr>
                  <w:tcW w:w="3102" w:type="dxa"/>
                  <w:tcBorders>
                    <w:top w:val="dotted" w:sz="4" w:space="0" w:color="auto"/>
                    <w:bottom w:val="dotted" w:sz="4" w:space="0" w:color="auto"/>
                  </w:tcBorders>
                </w:tcPr>
                <w:p w:rsidR="00EC3FC5" w:rsidRPr="00816F02" w:rsidRDefault="00EC3FC5" w:rsidP="007507C5">
                  <w:pPr>
                    <w:jc w:val="both"/>
                    <w:rPr>
                      <w:rFonts w:ascii="Garamond" w:hAnsi="Garamond"/>
                      <w:sz w:val="24"/>
                      <w:szCs w:val="24"/>
                    </w:rPr>
                  </w:pPr>
                </w:p>
              </w:tc>
              <w:tc>
                <w:tcPr>
                  <w:tcW w:w="3054" w:type="dxa"/>
                  <w:tcBorders>
                    <w:top w:val="dotted" w:sz="4" w:space="0" w:color="auto"/>
                    <w:bottom w:val="dotted" w:sz="4" w:space="0" w:color="auto"/>
                  </w:tcBorders>
                </w:tcPr>
                <w:p w:rsidR="00EC3FC5" w:rsidRPr="00816F02" w:rsidRDefault="00EC3FC5" w:rsidP="007507C5">
                  <w:pPr>
                    <w:jc w:val="both"/>
                    <w:rPr>
                      <w:rFonts w:ascii="Garamond" w:hAnsi="Garamond"/>
                      <w:sz w:val="24"/>
                      <w:szCs w:val="24"/>
                    </w:rPr>
                  </w:pPr>
                </w:p>
              </w:tc>
            </w:tr>
            <w:tr w:rsidR="003C5604" w:rsidRPr="00816F02" w:rsidTr="00A81E9D">
              <w:trPr>
                <w:trHeight w:val="1184"/>
                <w:jc w:val="center"/>
              </w:trPr>
              <w:tc>
                <w:tcPr>
                  <w:tcW w:w="1526" w:type="dxa"/>
                  <w:tcBorders>
                    <w:top w:val="dotted" w:sz="4" w:space="0" w:color="auto"/>
                    <w:bottom w:val="dotted" w:sz="4" w:space="0" w:color="auto"/>
                  </w:tcBorders>
                </w:tcPr>
                <w:p w:rsidR="003C5604" w:rsidRPr="00816F02" w:rsidRDefault="003C5604" w:rsidP="007507C5">
                  <w:pPr>
                    <w:jc w:val="center"/>
                    <w:rPr>
                      <w:rFonts w:ascii="Garamond" w:hAnsi="Garamond"/>
                      <w:sz w:val="24"/>
                      <w:szCs w:val="24"/>
                    </w:rPr>
                  </w:pPr>
                </w:p>
              </w:tc>
              <w:tc>
                <w:tcPr>
                  <w:tcW w:w="1023" w:type="dxa"/>
                  <w:tcBorders>
                    <w:top w:val="dotted" w:sz="4" w:space="0" w:color="auto"/>
                    <w:bottom w:val="dotted" w:sz="4" w:space="0" w:color="auto"/>
                  </w:tcBorders>
                </w:tcPr>
                <w:p w:rsidR="003C5604" w:rsidRPr="00816F02" w:rsidRDefault="003C5604" w:rsidP="007507C5">
                  <w:pPr>
                    <w:jc w:val="center"/>
                    <w:rPr>
                      <w:rFonts w:ascii="Garamond" w:hAnsi="Garamond"/>
                      <w:sz w:val="24"/>
                      <w:szCs w:val="24"/>
                    </w:rPr>
                  </w:pPr>
                </w:p>
              </w:tc>
              <w:tc>
                <w:tcPr>
                  <w:tcW w:w="1076" w:type="dxa"/>
                  <w:tcBorders>
                    <w:top w:val="dotted" w:sz="4" w:space="0" w:color="auto"/>
                    <w:bottom w:val="dotted" w:sz="4" w:space="0" w:color="auto"/>
                  </w:tcBorders>
                </w:tcPr>
                <w:p w:rsidR="003C5604" w:rsidRPr="00816F02" w:rsidRDefault="003C5604" w:rsidP="007507C5">
                  <w:pPr>
                    <w:jc w:val="center"/>
                    <w:rPr>
                      <w:rFonts w:ascii="Garamond" w:hAnsi="Garamond"/>
                      <w:sz w:val="24"/>
                      <w:szCs w:val="24"/>
                    </w:rPr>
                  </w:pPr>
                </w:p>
              </w:tc>
              <w:tc>
                <w:tcPr>
                  <w:tcW w:w="3102" w:type="dxa"/>
                  <w:tcBorders>
                    <w:top w:val="dotted" w:sz="4" w:space="0" w:color="auto"/>
                    <w:bottom w:val="dotted" w:sz="4" w:space="0" w:color="auto"/>
                  </w:tcBorders>
                </w:tcPr>
                <w:p w:rsidR="003C5604" w:rsidRPr="00816F02" w:rsidRDefault="003C5604" w:rsidP="007507C5">
                  <w:pPr>
                    <w:jc w:val="both"/>
                    <w:rPr>
                      <w:rFonts w:ascii="Garamond" w:hAnsi="Garamond"/>
                      <w:sz w:val="24"/>
                      <w:szCs w:val="24"/>
                    </w:rPr>
                  </w:pPr>
                </w:p>
              </w:tc>
              <w:tc>
                <w:tcPr>
                  <w:tcW w:w="3054" w:type="dxa"/>
                  <w:tcBorders>
                    <w:top w:val="dotted" w:sz="4" w:space="0" w:color="auto"/>
                    <w:bottom w:val="dotted" w:sz="4" w:space="0" w:color="auto"/>
                  </w:tcBorders>
                </w:tcPr>
                <w:p w:rsidR="003C5604" w:rsidRPr="00816F02" w:rsidRDefault="003C5604" w:rsidP="007507C5">
                  <w:pPr>
                    <w:jc w:val="both"/>
                    <w:rPr>
                      <w:rFonts w:ascii="Garamond" w:hAnsi="Garamond"/>
                      <w:sz w:val="24"/>
                      <w:szCs w:val="24"/>
                    </w:rPr>
                  </w:pPr>
                </w:p>
              </w:tc>
            </w:tr>
            <w:tr w:rsidR="003C5604" w:rsidRPr="00816F02" w:rsidTr="00A81E9D">
              <w:trPr>
                <w:trHeight w:val="1184"/>
                <w:jc w:val="center"/>
              </w:trPr>
              <w:tc>
                <w:tcPr>
                  <w:tcW w:w="1526" w:type="dxa"/>
                  <w:tcBorders>
                    <w:top w:val="dotted" w:sz="4" w:space="0" w:color="auto"/>
                    <w:bottom w:val="single" w:sz="4" w:space="0" w:color="auto"/>
                  </w:tcBorders>
                </w:tcPr>
                <w:p w:rsidR="003C5604" w:rsidRPr="00816F02" w:rsidRDefault="003C5604" w:rsidP="007507C5">
                  <w:pPr>
                    <w:jc w:val="center"/>
                    <w:rPr>
                      <w:rFonts w:ascii="Garamond" w:hAnsi="Garamond"/>
                      <w:sz w:val="24"/>
                      <w:szCs w:val="24"/>
                    </w:rPr>
                  </w:pPr>
                </w:p>
              </w:tc>
              <w:tc>
                <w:tcPr>
                  <w:tcW w:w="1023" w:type="dxa"/>
                  <w:tcBorders>
                    <w:top w:val="dotted" w:sz="4" w:space="0" w:color="auto"/>
                    <w:bottom w:val="single" w:sz="4" w:space="0" w:color="auto"/>
                  </w:tcBorders>
                </w:tcPr>
                <w:p w:rsidR="003C5604" w:rsidRPr="00816F02" w:rsidRDefault="003C5604" w:rsidP="007507C5">
                  <w:pPr>
                    <w:jc w:val="center"/>
                    <w:rPr>
                      <w:rFonts w:ascii="Garamond" w:hAnsi="Garamond"/>
                      <w:sz w:val="24"/>
                      <w:szCs w:val="24"/>
                    </w:rPr>
                  </w:pPr>
                </w:p>
              </w:tc>
              <w:tc>
                <w:tcPr>
                  <w:tcW w:w="1076" w:type="dxa"/>
                  <w:tcBorders>
                    <w:top w:val="dotted" w:sz="4" w:space="0" w:color="auto"/>
                    <w:bottom w:val="single" w:sz="4" w:space="0" w:color="auto"/>
                  </w:tcBorders>
                </w:tcPr>
                <w:p w:rsidR="003C5604" w:rsidRPr="00816F02" w:rsidRDefault="003C5604" w:rsidP="007507C5">
                  <w:pPr>
                    <w:jc w:val="center"/>
                    <w:rPr>
                      <w:rFonts w:ascii="Garamond" w:hAnsi="Garamond"/>
                      <w:sz w:val="24"/>
                      <w:szCs w:val="24"/>
                    </w:rPr>
                  </w:pPr>
                </w:p>
              </w:tc>
              <w:tc>
                <w:tcPr>
                  <w:tcW w:w="3102" w:type="dxa"/>
                  <w:tcBorders>
                    <w:top w:val="dotted" w:sz="4" w:space="0" w:color="auto"/>
                    <w:bottom w:val="single" w:sz="4" w:space="0" w:color="auto"/>
                  </w:tcBorders>
                </w:tcPr>
                <w:p w:rsidR="003C5604" w:rsidRPr="00816F02" w:rsidRDefault="003C5604" w:rsidP="007507C5">
                  <w:pPr>
                    <w:jc w:val="both"/>
                    <w:rPr>
                      <w:rFonts w:ascii="Garamond" w:hAnsi="Garamond"/>
                      <w:sz w:val="24"/>
                      <w:szCs w:val="24"/>
                    </w:rPr>
                  </w:pPr>
                </w:p>
              </w:tc>
              <w:tc>
                <w:tcPr>
                  <w:tcW w:w="3054" w:type="dxa"/>
                  <w:tcBorders>
                    <w:top w:val="dotted" w:sz="4" w:space="0" w:color="auto"/>
                    <w:bottom w:val="single" w:sz="4" w:space="0" w:color="auto"/>
                  </w:tcBorders>
                </w:tcPr>
                <w:p w:rsidR="003C5604" w:rsidRPr="00816F02" w:rsidRDefault="003C5604" w:rsidP="007507C5">
                  <w:pPr>
                    <w:jc w:val="both"/>
                    <w:rPr>
                      <w:rFonts w:ascii="Garamond" w:hAnsi="Garamond"/>
                      <w:sz w:val="24"/>
                      <w:szCs w:val="24"/>
                    </w:rPr>
                  </w:pPr>
                </w:p>
              </w:tc>
            </w:tr>
          </w:tbl>
          <w:p w:rsidR="00EC3FC5" w:rsidRPr="00EC3FC5" w:rsidRDefault="00EC3FC5" w:rsidP="00EC3FC5"/>
        </w:tc>
      </w:tr>
    </w:tbl>
    <w:p w:rsidR="00520D3A" w:rsidRPr="00B83068" w:rsidRDefault="00520D3A" w:rsidP="00516577">
      <w:pPr>
        <w:tabs>
          <w:tab w:val="left" w:pos="851"/>
          <w:tab w:val="left" w:pos="1800"/>
        </w:tabs>
        <w:ind w:left="851" w:hanging="567"/>
        <w:jc w:val="both"/>
        <w:rPr>
          <w:rFonts w:ascii="Garamond" w:hAnsi="Garamond" w:cs="Arial"/>
          <w:sz w:val="24"/>
          <w:szCs w:val="24"/>
        </w:rPr>
      </w:pPr>
    </w:p>
    <w:sectPr w:rsidR="00520D3A" w:rsidRPr="00B83068" w:rsidSect="00325772">
      <w:footerReference w:type="default" r:id="rId17"/>
      <w:pgSz w:w="12242" w:h="15842" w:code="1"/>
      <w:pgMar w:top="1680" w:right="1469" w:bottom="1418" w:left="1276" w:header="709" w:footer="98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52" w:rsidRDefault="00012552">
      <w:r>
        <w:separator/>
      </w:r>
    </w:p>
  </w:endnote>
  <w:endnote w:type="continuationSeparator" w:id="0">
    <w:p w:rsidR="00012552" w:rsidRDefault="0001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Caslo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9D" w:rsidRDefault="00A81E9D"/>
  <w:tbl>
    <w:tblPr>
      <w:tblW w:w="0" w:type="auto"/>
      <w:tblLook w:val="01E0" w:firstRow="1" w:lastRow="1" w:firstColumn="1" w:lastColumn="1" w:noHBand="0" w:noVBand="0"/>
    </w:tblPr>
    <w:tblGrid>
      <w:gridCol w:w="4693"/>
      <w:gridCol w:w="5324"/>
    </w:tblGrid>
    <w:tr w:rsidR="00A81E9D" w:rsidRPr="00821EA1" w:rsidTr="00951E33">
      <w:trPr>
        <w:trHeight w:val="417"/>
      </w:trPr>
      <w:tc>
        <w:tcPr>
          <w:tcW w:w="4693" w:type="dxa"/>
        </w:tcPr>
        <w:p w:rsidR="00A81E9D" w:rsidRPr="00821EA1" w:rsidRDefault="00A81E9D" w:rsidP="00951E33">
          <w:pPr>
            <w:pStyle w:val="Piedepgina"/>
            <w:keepLines/>
            <w:tabs>
              <w:tab w:val="center" w:pos="4320"/>
              <w:tab w:val="right" w:pos="8640"/>
            </w:tabs>
            <w:ind w:right="360"/>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CÓDIGO MO-102 REV. </w:t>
          </w:r>
          <w:r>
            <w:rPr>
              <w:rStyle w:val="Nmerodepgina"/>
              <w:rFonts w:ascii="Arial Black" w:eastAsia="Batang" w:hAnsi="Arial Black"/>
              <w:b/>
              <w:sz w:val="16"/>
              <w:lang w:eastAsia="en-US"/>
            </w:rPr>
            <w:t>1</w:t>
          </w:r>
        </w:p>
      </w:tc>
      <w:tc>
        <w:tcPr>
          <w:tcW w:w="5324" w:type="dxa"/>
        </w:tcPr>
        <w:p w:rsidR="00A81E9D" w:rsidRPr="00821EA1" w:rsidRDefault="00A81E9D" w:rsidP="00951E33">
          <w:pPr>
            <w:pStyle w:val="Piedepgina"/>
            <w:keepLines/>
            <w:tabs>
              <w:tab w:val="center" w:pos="4320"/>
              <w:tab w:val="right" w:pos="8640"/>
            </w:tabs>
            <w:jc w:val="right"/>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Arabic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2</w:t>
          </w:r>
          <w:r>
            <w:rPr>
              <w:rStyle w:val="Nmerodepgina"/>
              <w:rFonts w:ascii="Arial Black" w:eastAsia="Batang" w:hAnsi="Arial Black"/>
              <w:b/>
              <w:sz w:val="16"/>
              <w:lang w:eastAsia="en-US"/>
            </w:rPr>
            <w:fldChar w:fldCharType="end"/>
          </w:r>
          <w:r w:rsidRPr="00821EA1">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t>DE</w:t>
          </w:r>
          <w:r w:rsidRPr="00821EA1">
            <w:rPr>
              <w:rStyle w:val="Nmerodepgina"/>
              <w:rFonts w:ascii="Arial Black" w:eastAsia="Batang" w:hAnsi="Arial Black"/>
              <w:b/>
              <w:sz w:val="16"/>
              <w:lang w:eastAsia="en-US"/>
            </w:rPr>
            <w:t xml:space="preserve"> </w:t>
          </w:r>
          <w:r>
            <w:fldChar w:fldCharType="begin"/>
          </w:r>
          <w:r>
            <w:instrText xml:space="preserve"> NUMPAGES  \* Arabic  \* MERGEFORMAT </w:instrText>
          </w:r>
          <w:r>
            <w:fldChar w:fldCharType="separate"/>
          </w:r>
          <w:r w:rsidRPr="00A81E9D">
            <w:rPr>
              <w:rStyle w:val="Nmerodepgina"/>
              <w:rFonts w:ascii="Arial Black" w:eastAsia="Batang" w:hAnsi="Arial Black"/>
              <w:b/>
              <w:noProof/>
              <w:sz w:val="16"/>
              <w:lang w:eastAsia="en-US"/>
            </w:rPr>
            <w:t>47</w:t>
          </w:r>
          <w:r>
            <w:rPr>
              <w:rStyle w:val="Nmerodepgina"/>
              <w:rFonts w:ascii="Arial Black" w:eastAsia="Batang" w:hAnsi="Arial Black"/>
              <w:b/>
              <w:noProof/>
              <w:sz w:val="16"/>
              <w:lang w:eastAsia="en-US"/>
            </w:rPr>
            <w:fldChar w:fldCharType="end"/>
          </w:r>
        </w:p>
      </w:tc>
    </w:tr>
  </w:tbl>
  <w:p w:rsidR="00B7771A" w:rsidRDefault="00B7771A" w:rsidP="00A81E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93"/>
      <w:gridCol w:w="5324"/>
    </w:tblGrid>
    <w:tr w:rsidR="00B7771A" w:rsidRPr="00821EA1" w:rsidTr="00932316">
      <w:trPr>
        <w:trHeight w:val="417"/>
      </w:trPr>
      <w:tc>
        <w:tcPr>
          <w:tcW w:w="4693" w:type="dxa"/>
        </w:tcPr>
        <w:p w:rsidR="00B7771A" w:rsidRPr="00821EA1" w:rsidRDefault="00B7771A" w:rsidP="00225441">
          <w:pPr>
            <w:pStyle w:val="Piedepgina"/>
            <w:keepLines/>
            <w:tabs>
              <w:tab w:val="center" w:pos="4320"/>
              <w:tab w:val="right" w:pos="8640"/>
            </w:tabs>
            <w:ind w:right="360"/>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CÓDIGO MO-102 REV. </w:t>
          </w:r>
          <w:r>
            <w:rPr>
              <w:rStyle w:val="Nmerodepgina"/>
              <w:rFonts w:ascii="Arial Black" w:eastAsia="Batang" w:hAnsi="Arial Black"/>
              <w:b/>
              <w:sz w:val="16"/>
              <w:lang w:eastAsia="en-US"/>
            </w:rPr>
            <w:t>1</w:t>
          </w:r>
        </w:p>
      </w:tc>
      <w:tc>
        <w:tcPr>
          <w:tcW w:w="5324" w:type="dxa"/>
        </w:tcPr>
        <w:p w:rsidR="00B7771A" w:rsidRPr="00821EA1" w:rsidRDefault="00B7771A" w:rsidP="00486C65">
          <w:pPr>
            <w:pStyle w:val="Piedepgina"/>
            <w:keepLines/>
            <w:tabs>
              <w:tab w:val="center" w:pos="4320"/>
              <w:tab w:val="right" w:pos="8640"/>
            </w:tabs>
            <w:jc w:val="right"/>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Arabic  \* MERGEFORMAT </w:instrText>
          </w:r>
          <w:r>
            <w:rPr>
              <w:rStyle w:val="Nmerodepgina"/>
              <w:rFonts w:ascii="Arial Black" w:eastAsia="Batang" w:hAnsi="Arial Black"/>
              <w:b/>
              <w:sz w:val="16"/>
              <w:lang w:eastAsia="en-US"/>
            </w:rPr>
            <w:fldChar w:fldCharType="separate"/>
          </w:r>
          <w:r w:rsidR="00A81E9D">
            <w:rPr>
              <w:rStyle w:val="Nmerodepgina"/>
              <w:rFonts w:ascii="Arial Black" w:eastAsia="Batang" w:hAnsi="Arial Black"/>
              <w:b/>
              <w:noProof/>
              <w:sz w:val="16"/>
              <w:lang w:eastAsia="en-US"/>
            </w:rPr>
            <w:t>12</w:t>
          </w:r>
          <w:r>
            <w:rPr>
              <w:rStyle w:val="Nmerodepgina"/>
              <w:rFonts w:ascii="Arial Black" w:eastAsia="Batang" w:hAnsi="Arial Black"/>
              <w:b/>
              <w:sz w:val="16"/>
              <w:lang w:eastAsia="en-US"/>
            </w:rPr>
            <w:fldChar w:fldCharType="end"/>
          </w:r>
          <w:r w:rsidRPr="00821EA1">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t>DE</w:t>
          </w:r>
          <w:r w:rsidRPr="00821EA1">
            <w:rPr>
              <w:rStyle w:val="Nmerodepgina"/>
              <w:rFonts w:ascii="Arial Black" w:eastAsia="Batang" w:hAnsi="Arial Black"/>
              <w:b/>
              <w:sz w:val="16"/>
              <w:lang w:eastAsia="en-US"/>
            </w:rPr>
            <w:t xml:space="preserve"> </w:t>
          </w:r>
          <w:fldSimple w:instr=" NUMPAGES  \* Arabic  \* MERGEFORMAT ">
            <w:r w:rsidR="00A81E9D" w:rsidRPr="00A81E9D">
              <w:rPr>
                <w:rStyle w:val="Nmerodepgina"/>
                <w:rFonts w:ascii="Arial Black" w:eastAsia="Batang" w:hAnsi="Arial Black"/>
                <w:b/>
                <w:noProof/>
                <w:sz w:val="16"/>
                <w:lang w:eastAsia="en-US"/>
              </w:rPr>
              <w:t>47</w:t>
            </w:r>
          </w:fldSimple>
        </w:p>
      </w:tc>
    </w:tr>
  </w:tbl>
  <w:p w:rsidR="00B7771A" w:rsidRDefault="00B777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73"/>
      <w:gridCol w:w="12615"/>
    </w:tblGrid>
    <w:tr w:rsidR="00B7771A" w:rsidRPr="00821EA1" w:rsidTr="002469F3">
      <w:trPr>
        <w:trHeight w:val="273"/>
      </w:trPr>
      <w:tc>
        <w:tcPr>
          <w:tcW w:w="4773" w:type="dxa"/>
        </w:tcPr>
        <w:p w:rsidR="00B7771A" w:rsidRPr="00821EA1" w:rsidRDefault="00B7771A" w:rsidP="00225441">
          <w:pPr>
            <w:pStyle w:val="Piedepgina"/>
            <w:keepLines/>
            <w:tabs>
              <w:tab w:val="center" w:pos="4320"/>
              <w:tab w:val="right" w:pos="8640"/>
            </w:tabs>
            <w:ind w:right="360"/>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CÓDIGO MO-102 REV. </w:t>
          </w:r>
          <w:r>
            <w:rPr>
              <w:rStyle w:val="Nmerodepgina"/>
              <w:rFonts w:ascii="Arial Black" w:eastAsia="Batang" w:hAnsi="Arial Black"/>
              <w:b/>
              <w:sz w:val="16"/>
              <w:lang w:eastAsia="en-US"/>
            </w:rPr>
            <w:t>1</w:t>
          </w:r>
        </w:p>
      </w:tc>
      <w:tc>
        <w:tcPr>
          <w:tcW w:w="12615" w:type="dxa"/>
        </w:tcPr>
        <w:p w:rsidR="00B7771A" w:rsidRPr="00821EA1" w:rsidRDefault="00B7771A" w:rsidP="00225441">
          <w:pPr>
            <w:pStyle w:val="Piedepgina"/>
            <w:keepLines/>
            <w:tabs>
              <w:tab w:val="center" w:pos="4320"/>
              <w:tab w:val="right" w:pos="8640"/>
            </w:tabs>
            <w:jc w:val="right"/>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PÁGINA 1</w:t>
          </w:r>
          <w:r>
            <w:rPr>
              <w:rStyle w:val="Nmerodepgina"/>
              <w:rFonts w:ascii="Arial Black" w:eastAsia="Batang" w:hAnsi="Arial Black"/>
              <w:b/>
              <w:sz w:val="16"/>
              <w:lang w:eastAsia="en-US"/>
            </w:rPr>
            <w:t>5 de</w:t>
          </w:r>
          <w:r w:rsidRPr="00821EA1">
            <w:rPr>
              <w:rStyle w:val="Nmerodepgina"/>
              <w:rFonts w:ascii="Arial Black" w:eastAsia="Batang" w:hAnsi="Arial Black"/>
              <w:b/>
              <w:sz w:val="16"/>
              <w:lang w:eastAsia="en-US"/>
            </w:rPr>
            <w:t>-</w:t>
          </w:r>
          <w:r>
            <w:rPr>
              <w:rStyle w:val="Nmerodepgina"/>
              <w:rFonts w:ascii="Arial Black" w:eastAsia="Batang" w:hAnsi="Arial Black"/>
              <w:b/>
              <w:sz w:val="16"/>
              <w:lang w:eastAsia="en-US"/>
            </w:rPr>
            <w:t>48</w:t>
          </w:r>
          <w:r w:rsidRPr="00821EA1">
            <w:rPr>
              <w:rStyle w:val="Nmerodepgina"/>
              <w:rFonts w:ascii="Arial Black" w:eastAsia="Batang" w:hAnsi="Arial Black"/>
              <w:b/>
              <w:sz w:val="16"/>
              <w:lang w:eastAsia="en-US"/>
            </w:rPr>
            <w:t xml:space="preserve"> </w:t>
          </w:r>
        </w:p>
      </w:tc>
    </w:tr>
  </w:tbl>
  <w:p w:rsidR="00B7771A" w:rsidRDefault="00B7771A" w:rsidP="0031690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12"/>
      <w:gridCol w:w="5336"/>
    </w:tblGrid>
    <w:tr w:rsidR="00B7771A" w:rsidRPr="00821EA1" w:rsidTr="002469F3">
      <w:trPr>
        <w:trHeight w:val="273"/>
      </w:trPr>
      <w:tc>
        <w:tcPr>
          <w:tcW w:w="4773" w:type="dxa"/>
        </w:tcPr>
        <w:p w:rsidR="00B7771A" w:rsidRPr="00821EA1" w:rsidRDefault="00B7771A" w:rsidP="00225441">
          <w:pPr>
            <w:pStyle w:val="Piedepgina"/>
            <w:keepLines/>
            <w:tabs>
              <w:tab w:val="center" w:pos="4320"/>
              <w:tab w:val="right" w:pos="8640"/>
            </w:tabs>
            <w:ind w:right="360"/>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 CÓDIGO MO-102 REV. </w:t>
          </w:r>
          <w:r>
            <w:rPr>
              <w:rStyle w:val="Nmerodepgina"/>
              <w:rFonts w:ascii="Arial Black" w:eastAsia="Batang" w:hAnsi="Arial Black"/>
              <w:b/>
              <w:sz w:val="16"/>
              <w:lang w:eastAsia="en-US"/>
            </w:rPr>
            <w:t>1</w:t>
          </w:r>
        </w:p>
      </w:tc>
      <w:tc>
        <w:tcPr>
          <w:tcW w:w="5415" w:type="dxa"/>
        </w:tcPr>
        <w:p w:rsidR="00B7771A" w:rsidRPr="00821EA1" w:rsidRDefault="00B7771A" w:rsidP="00C51481">
          <w:pPr>
            <w:pStyle w:val="Piedepgina"/>
            <w:keepLines/>
            <w:tabs>
              <w:tab w:val="center" w:pos="4320"/>
              <w:tab w:val="right" w:pos="8640"/>
            </w:tabs>
            <w:jc w:val="right"/>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PÁGINA </w:t>
          </w:r>
          <w:r w:rsidRPr="00821EA1">
            <w:rPr>
              <w:rStyle w:val="Nmerodepgina"/>
              <w:rFonts w:ascii="Arial Black" w:eastAsia="Batang" w:hAnsi="Arial Black"/>
              <w:b/>
              <w:sz w:val="16"/>
              <w:lang w:eastAsia="en-US"/>
            </w:rPr>
            <w:fldChar w:fldCharType="begin"/>
          </w:r>
          <w:r w:rsidRPr="00821EA1">
            <w:rPr>
              <w:rStyle w:val="Nmerodepgina"/>
              <w:rFonts w:ascii="Arial Black" w:eastAsia="Batang" w:hAnsi="Arial Black"/>
              <w:b/>
              <w:sz w:val="16"/>
              <w:lang w:eastAsia="en-US"/>
            </w:rPr>
            <w:instrText xml:space="preserve"> PAGE  \* Arabic </w:instrText>
          </w:r>
          <w:r w:rsidRPr="00821EA1">
            <w:rPr>
              <w:rStyle w:val="Nmerodepgina"/>
              <w:rFonts w:ascii="Arial Black" w:eastAsia="Batang" w:hAnsi="Arial Black"/>
              <w:b/>
              <w:sz w:val="16"/>
              <w:lang w:eastAsia="en-US"/>
            </w:rPr>
            <w:fldChar w:fldCharType="separate"/>
          </w:r>
          <w:r w:rsidR="00A81E9D">
            <w:rPr>
              <w:rStyle w:val="Nmerodepgina"/>
              <w:rFonts w:ascii="Arial Black" w:eastAsia="Batang" w:hAnsi="Arial Black"/>
              <w:b/>
              <w:noProof/>
              <w:sz w:val="16"/>
              <w:lang w:eastAsia="en-US"/>
            </w:rPr>
            <w:t>16</w:t>
          </w:r>
          <w:r w:rsidRPr="00821EA1">
            <w:rPr>
              <w:rStyle w:val="Nmerodepgina"/>
              <w:rFonts w:ascii="Arial Black" w:eastAsia="Batang" w:hAnsi="Arial Black"/>
              <w:b/>
              <w:sz w:val="16"/>
              <w:lang w:eastAsia="en-US"/>
            </w:rPr>
            <w:fldChar w:fldCharType="end"/>
          </w:r>
          <w:r w:rsidRPr="00821EA1">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t>DE</w:t>
          </w:r>
          <w:r w:rsidRPr="00821EA1">
            <w:rPr>
              <w:rStyle w:val="Nmerodepgina"/>
              <w:rFonts w:ascii="Arial Black" w:eastAsia="Batang" w:hAnsi="Arial Black"/>
              <w:b/>
              <w:sz w:val="16"/>
              <w:lang w:eastAsia="en-US"/>
            </w:rPr>
            <w:t xml:space="preserve"> </w:t>
          </w:r>
          <w:fldSimple w:instr=" NUMPAGES  \* Arabic  \* MERGEFORMAT ">
            <w:r w:rsidR="00A81E9D" w:rsidRPr="00A81E9D">
              <w:rPr>
                <w:rStyle w:val="Nmerodepgina"/>
                <w:rFonts w:ascii="Arial Black" w:eastAsia="Batang" w:hAnsi="Arial Black"/>
                <w:b/>
                <w:noProof/>
                <w:sz w:val="16"/>
                <w:lang w:eastAsia="en-US"/>
              </w:rPr>
              <w:t>47</w:t>
            </w:r>
          </w:fldSimple>
        </w:p>
      </w:tc>
    </w:tr>
  </w:tbl>
  <w:p w:rsidR="00B7771A" w:rsidRDefault="00B7771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566"/>
      <w:gridCol w:w="5147"/>
    </w:tblGrid>
    <w:tr w:rsidR="00B7771A" w:rsidRPr="00821EA1" w:rsidTr="002469F3">
      <w:trPr>
        <w:trHeight w:val="273"/>
      </w:trPr>
      <w:tc>
        <w:tcPr>
          <w:tcW w:w="4773" w:type="dxa"/>
        </w:tcPr>
        <w:p w:rsidR="00B7771A" w:rsidRPr="00821EA1" w:rsidRDefault="00B7771A" w:rsidP="00225441">
          <w:pPr>
            <w:pStyle w:val="Piedepgina"/>
            <w:keepLines/>
            <w:tabs>
              <w:tab w:val="center" w:pos="4320"/>
              <w:tab w:val="right" w:pos="8640"/>
            </w:tabs>
            <w:ind w:right="360"/>
            <w:rPr>
              <w:rStyle w:val="Nmerodepgina"/>
              <w:rFonts w:ascii="Arial Black" w:eastAsia="Batang" w:hAnsi="Arial Black"/>
              <w:b/>
              <w:sz w:val="16"/>
              <w:lang w:eastAsia="en-US"/>
            </w:rPr>
          </w:pPr>
          <w:r>
            <w:rPr>
              <w:rStyle w:val="Nmerodepgina"/>
              <w:rFonts w:ascii="Arial Black" w:eastAsia="Batang" w:hAnsi="Arial Black"/>
              <w:b/>
              <w:sz w:val="16"/>
              <w:lang w:eastAsia="en-US"/>
            </w:rPr>
            <w:t xml:space="preserve"> CÓDIGO MO-102 Rev. 1</w:t>
          </w:r>
        </w:p>
      </w:tc>
      <w:tc>
        <w:tcPr>
          <w:tcW w:w="5415" w:type="dxa"/>
        </w:tcPr>
        <w:p w:rsidR="00B7771A" w:rsidRPr="00821EA1" w:rsidRDefault="00B7771A" w:rsidP="00C51481">
          <w:pPr>
            <w:pStyle w:val="Piedepgina"/>
            <w:keepLines/>
            <w:tabs>
              <w:tab w:val="center" w:pos="4320"/>
              <w:tab w:val="right" w:pos="8640"/>
            </w:tabs>
            <w:jc w:val="right"/>
            <w:rPr>
              <w:rStyle w:val="Nmerodepgina"/>
              <w:rFonts w:ascii="Arial Black" w:eastAsia="Batang" w:hAnsi="Arial Black"/>
              <w:b/>
              <w:sz w:val="16"/>
              <w:lang w:eastAsia="en-US"/>
            </w:rPr>
          </w:pPr>
          <w:r w:rsidRPr="00821EA1">
            <w:rPr>
              <w:rStyle w:val="Nmerodepgina"/>
              <w:rFonts w:ascii="Arial Black" w:eastAsia="Batang" w:hAnsi="Arial Black"/>
              <w:b/>
              <w:sz w:val="16"/>
              <w:lang w:eastAsia="en-US"/>
            </w:rPr>
            <w:t xml:space="preserve">PÁGINA </w:t>
          </w:r>
          <w:r w:rsidRPr="00821EA1">
            <w:rPr>
              <w:rStyle w:val="Nmerodepgina"/>
              <w:rFonts w:ascii="Arial Black" w:eastAsia="Batang" w:hAnsi="Arial Black"/>
              <w:b/>
              <w:sz w:val="16"/>
              <w:lang w:eastAsia="en-US"/>
            </w:rPr>
            <w:fldChar w:fldCharType="begin"/>
          </w:r>
          <w:r w:rsidRPr="00821EA1">
            <w:rPr>
              <w:rStyle w:val="Nmerodepgina"/>
              <w:rFonts w:ascii="Arial Black" w:eastAsia="Batang" w:hAnsi="Arial Black"/>
              <w:b/>
              <w:sz w:val="16"/>
              <w:lang w:eastAsia="en-US"/>
            </w:rPr>
            <w:instrText xml:space="preserve"> PAGE  \* Arabic </w:instrText>
          </w:r>
          <w:r w:rsidRPr="00821EA1">
            <w:rPr>
              <w:rStyle w:val="Nmerodepgina"/>
              <w:rFonts w:ascii="Arial Black" w:eastAsia="Batang" w:hAnsi="Arial Black"/>
              <w:b/>
              <w:sz w:val="16"/>
              <w:lang w:eastAsia="en-US"/>
            </w:rPr>
            <w:fldChar w:fldCharType="separate"/>
          </w:r>
          <w:r w:rsidR="00A81E9D">
            <w:rPr>
              <w:rStyle w:val="Nmerodepgina"/>
              <w:rFonts w:ascii="Arial Black" w:eastAsia="Batang" w:hAnsi="Arial Black"/>
              <w:b/>
              <w:noProof/>
              <w:sz w:val="16"/>
              <w:lang w:eastAsia="en-US"/>
            </w:rPr>
            <w:t>26</w:t>
          </w:r>
          <w:r w:rsidRPr="00821EA1">
            <w:rPr>
              <w:rStyle w:val="Nmerodepgina"/>
              <w:rFonts w:ascii="Arial Black" w:eastAsia="Batang" w:hAnsi="Arial Black"/>
              <w:b/>
              <w:sz w:val="16"/>
              <w:lang w:eastAsia="en-US"/>
            </w:rPr>
            <w:fldChar w:fldCharType="end"/>
          </w:r>
          <w:r w:rsidRPr="00821EA1">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t>DE</w:t>
          </w:r>
          <w:r w:rsidRPr="00821EA1">
            <w:rPr>
              <w:rStyle w:val="Nmerodepgina"/>
              <w:rFonts w:ascii="Arial Black" w:eastAsia="Batang" w:hAnsi="Arial Black"/>
              <w:b/>
              <w:sz w:val="16"/>
              <w:lang w:eastAsia="en-US"/>
            </w:rPr>
            <w:t xml:space="preserve"> </w:t>
          </w:r>
          <w:fldSimple w:instr=" NUMPAGES  \* Arabic  \* MERGEFORMAT ">
            <w:r w:rsidR="00A81E9D" w:rsidRPr="00A81E9D">
              <w:rPr>
                <w:rStyle w:val="Nmerodepgina"/>
                <w:rFonts w:ascii="Arial Black" w:eastAsia="Batang" w:hAnsi="Arial Black"/>
                <w:b/>
                <w:noProof/>
                <w:sz w:val="16"/>
                <w:lang w:eastAsia="en-US"/>
              </w:rPr>
              <w:t>47</w:t>
            </w:r>
          </w:fldSimple>
        </w:p>
      </w:tc>
    </w:tr>
  </w:tbl>
  <w:p w:rsidR="00B7771A" w:rsidRDefault="00B777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52" w:rsidRDefault="00012552">
      <w:r>
        <w:separator/>
      </w:r>
    </w:p>
  </w:footnote>
  <w:footnote w:type="continuationSeparator" w:id="0">
    <w:p w:rsidR="00012552" w:rsidRDefault="0001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10"/>
      <w:gridCol w:w="7080"/>
    </w:tblGrid>
    <w:tr w:rsidR="00B7771A" w:rsidRPr="00821EA1" w:rsidTr="00234DF7">
      <w:trPr>
        <w:trHeight w:val="851"/>
      </w:trPr>
      <w:tc>
        <w:tcPr>
          <w:tcW w:w="1809" w:type="dxa"/>
          <w:vMerge w:val="restart"/>
        </w:tcPr>
        <w:p w:rsidR="00B7771A" w:rsidRDefault="00B7771A" w:rsidP="00955509">
          <w:pPr>
            <w:pStyle w:val="Encabezado"/>
          </w:pPr>
          <w:r>
            <w:rPr>
              <w:noProof/>
              <w:lang w:val="es-MX" w:eastAsia="es-MX"/>
            </w:rPr>
            <w:drawing>
              <wp:inline distT="0" distB="0" distL="0" distR="0" wp14:anchorId="0C3C9EA7" wp14:editId="0C9F1595">
                <wp:extent cx="1837796" cy="74295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jpg"/>
                        <pic:cNvPicPr/>
                      </pic:nvPicPr>
                      <pic:blipFill>
                        <a:blip r:embed="rId1">
                          <a:extLst>
                            <a:ext uri="{28A0092B-C50C-407E-A947-70E740481C1C}">
                              <a14:useLocalDpi xmlns:a14="http://schemas.microsoft.com/office/drawing/2010/main" val="0"/>
                            </a:ext>
                          </a:extLst>
                        </a:blip>
                        <a:stretch>
                          <a:fillRect/>
                        </a:stretch>
                      </pic:blipFill>
                      <pic:spPr>
                        <a:xfrm>
                          <a:off x="0" y="0"/>
                          <a:ext cx="1843148" cy="745114"/>
                        </a:xfrm>
                        <a:prstGeom prst="rect">
                          <a:avLst/>
                        </a:prstGeom>
                      </pic:spPr>
                    </pic:pic>
                  </a:graphicData>
                </a:graphic>
              </wp:inline>
            </w:drawing>
          </w:r>
        </w:p>
      </w:tc>
      <w:tc>
        <w:tcPr>
          <w:tcW w:w="8222" w:type="dxa"/>
          <w:shd w:val="clear" w:color="auto" w:fill="auto"/>
          <w:vAlign w:val="center"/>
        </w:tcPr>
        <w:p w:rsidR="00B7771A" w:rsidRPr="00077D58" w:rsidRDefault="00B7771A" w:rsidP="00486C65">
          <w:pPr>
            <w:jc w:val="right"/>
            <w:rPr>
              <w:rFonts w:ascii="Arial Narrow" w:hAnsi="Arial Narrow"/>
              <w:sz w:val="22"/>
              <w:szCs w:val="22"/>
              <w:u w:val="single"/>
            </w:rPr>
          </w:pPr>
          <w:r w:rsidRPr="00077D58">
            <w:rPr>
              <w:rFonts w:ascii="Arial Narrow" w:hAnsi="Arial Narrow"/>
              <w:sz w:val="22"/>
              <w:szCs w:val="22"/>
              <w:u w:val="single"/>
            </w:rPr>
            <w:t>MANUAL DE ORGANIZACIÓN DE LA DIRECCIÓN GENERAL DE VINCULACIÓN</w:t>
          </w:r>
        </w:p>
      </w:tc>
    </w:tr>
    <w:tr w:rsidR="00B7771A" w:rsidRPr="00821EA1" w:rsidTr="0023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809" w:type="dxa"/>
          <w:vMerge/>
          <w:tcBorders>
            <w:top w:val="single" w:sz="4" w:space="0" w:color="999999"/>
            <w:left w:val="nil"/>
            <w:bottom w:val="nil"/>
            <w:right w:val="nil"/>
          </w:tcBorders>
          <w:shd w:val="clear" w:color="auto" w:fill="E0E0E0"/>
        </w:tcPr>
        <w:p w:rsidR="00B7771A" w:rsidRPr="00821EA1" w:rsidRDefault="00B7771A" w:rsidP="00955509">
          <w:pPr>
            <w:pStyle w:val="Encabezado"/>
            <w:rPr>
              <w:rFonts w:ascii="Arial Narrow" w:hAnsi="Arial Narrow"/>
              <w:lang w:val="es-ES"/>
            </w:rPr>
          </w:pPr>
        </w:p>
      </w:tc>
      <w:tc>
        <w:tcPr>
          <w:tcW w:w="8222" w:type="dxa"/>
          <w:tcBorders>
            <w:top w:val="nil"/>
            <w:left w:val="nil"/>
            <w:bottom w:val="nil"/>
            <w:right w:val="nil"/>
          </w:tcBorders>
          <w:shd w:val="clear" w:color="auto" w:fill="E0E0E0"/>
          <w:vAlign w:val="center"/>
        </w:tcPr>
        <w:p w:rsidR="00B7771A" w:rsidRPr="00821EA1" w:rsidRDefault="00B7771A" w:rsidP="00366D20">
          <w:pPr>
            <w:pStyle w:val="Encabezado"/>
            <w:jc w:val="right"/>
            <w:rPr>
              <w:rFonts w:ascii="Arial Narrow" w:hAnsi="Arial Narrow"/>
              <w:sz w:val="22"/>
              <w:szCs w:val="22"/>
              <w:lang w:val="en-US"/>
            </w:rPr>
          </w:pPr>
          <w:r w:rsidRPr="00821EA1">
            <w:rPr>
              <w:rFonts w:ascii="Arial Narrow" w:hAnsi="Arial Narrow"/>
              <w:sz w:val="22"/>
              <w:szCs w:val="22"/>
              <w:lang w:val="en-US"/>
            </w:rPr>
            <w:t xml:space="preserve">VIGENCIA: </w:t>
          </w:r>
          <w:r>
            <w:rPr>
              <w:rFonts w:ascii="Arial Narrow" w:hAnsi="Arial Narrow"/>
              <w:sz w:val="22"/>
              <w:szCs w:val="22"/>
              <w:lang w:val="en-US"/>
            </w:rPr>
            <w:t>AGOSTO DE 2014</w:t>
          </w:r>
        </w:p>
      </w:tc>
    </w:tr>
  </w:tbl>
  <w:p w:rsidR="00B7771A" w:rsidRDefault="00B7771A" w:rsidP="003E0F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10"/>
      <w:gridCol w:w="14433"/>
    </w:tblGrid>
    <w:tr w:rsidR="00B7771A" w:rsidRPr="00821EA1" w:rsidTr="00821EA1">
      <w:trPr>
        <w:trHeight w:val="709"/>
      </w:trPr>
      <w:tc>
        <w:tcPr>
          <w:tcW w:w="1809" w:type="dxa"/>
          <w:vMerge w:val="restart"/>
        </w:tcPr>
        <w:p w:rsidR="00B7771A" w:rsidRDefault="00B7771A" w:rsidP="00955509">
          <w:pPr>
            <w:pStyle w:val="Encabezado"/>
          </w:pPr>
          <w:r>
            <w:rPr>
              <w:noProof/>
              <w:lang w:val="es-MX" w:eastAsia="es-MX"/>
            </w:rPr>
            <w:drawing>
              <wp:inline distT="0" distB="0" distL="0" distR="0">
                <wp:extent cx="1837796" cy="74295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jpg"/>
                        <pic:cNvPicPr/>
                      </pic:nvPicPr>
                      <pic:blipFill>
                        <a:blip r:embed="rId1">
                          <a:extLst>
                            <a:ext uri="{28A0092B-C50C-407E-A947-70E740481C1C}">
                              <a14:useLocalDpi xmlns:a14="http://schemas.microsoft.com/office/drawing/2010/main" val="0"/>
                            </a:ext>
                          </a:extLst>
                        </a:blip>
                        <a:stretch>
                          <a:fillRect/>
                        </a:stretch>
                      </pic:blipFill>
                      <pic:spPr>
                        <a:xfrm>
                          <a:off x="0" y="0"/>
                          <a:ext cx="1843148" cy="745114"/>
                        </a:xfrm>
                        <a:prstGeom prst="rect">
                          <a:avLst/>
                        </a:prstGeom>
                      </pic:spPr>
                    </pic:pic>
                  </a:graphicData>
                </a:graphic>
              </wp:inline>
            </w:drawing>
          </w:r>
        </w:p>
      </w:tc>
      <w:tc>
        <w:tcPr>
          <w:tcW w:w="15579" w:type="dxa"/>
          <w:shd w:val="clear" w:color="auto" w:fill="auto"/>
          <w:vAlign w:val="center"/>
        </w:tcPr>
        <w:p w:rsidR="00B7771A" w:rsidRPr="00856703" w:rsidRDefault="00B7771A" w:rsidP="00751994">
          <w:pPr>
            <w:jc w:val="right"/>
            <w:rPr>
              <w:rFonts w:ascii="Arial Narrow" w:hAnsi="Arial Narrow"/>
              <w:sz w:val="22"/>
              <w:szCs w:val="22"/>
              <w:u w:val="single"/>
            </w:rPr>
          </w:pPr>
          <w:r w:rsidRPr="00856703">
            <w:rPr>
              <w:rFonts w:ascii="Arial Narrow" w:hAnsi="Arial Narrow"/>
              <w:sz w:val="22"/>
              <w:szCs w:val="22"/>
              <w:u w:val="single"/>
            </w:rPr>
            <w:t>MANUAL DE ORGANIZACIÓN DE LA DIRECCIÓN GENERAL DE VINCULACIÓN</w:t>
          </w:r>
        </w:p>
      </w:tc>
    </w:tr>
    <w:tr w:rsidR="00B7771A" w:rsidRPr="00821EA1" w:rsidTr="00821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809" w:type="dxa"/>
          <w:vMerge/>
          <w:tcBorders>
            <w:top w:val="single" w:sz="4" w:space="0" w:color="999999"/>
            <w:left w:val="nil"/>
            <w:bottom w:val="nil"/>
            <w:right w:val="nil"/>
          </w:tcBorders>
          <w:shd w:val="clear" w:color="auto" w:fill="E0E0E0"/>
        </w:tcPr>
        <w:p w:rsidR="00B7771A" w:rsidRPr="00821EA1" w:rsidRDefault="00B7771A" w:rsidP="00955509">
          <w:pPr>
            <w:pStyle w:val="Encabezado"/>
            <w:rPr>
              <w:rFonts w:ascii="Arial Narrow" w:hAnsi="Arial Narrow"/>
              <w:lang w:val="es-ES"/>
            </w:rPr>
          </w:pPr>
        </w:p>
      </w:tc>
      <w:tc>
        <w:tcPr>
          <w:tcW w:w="15579" w:type="dxa"/>
          <w:tcBorders>
            <w:top w:val="nil"/>
            <w:left w:val="nil"/>
            <w:bottom w:val="nil"/>
            <w:right w:val="nil"/>
          </w:tcBorders>
          <w:shd w:val="clear" w:color="auto" w:fill="E0E0E0"/>
          <w:vAlign w:val="center"/>
        </w:tcPr>
        <w:p w:rsidR="00B7771A" w:rsidRPr="00821EA1" w:rsidRDefault="00B7771A" w:rsidP="00366D20">
          <w:pPr>
            <w:pStyle w:val="Encabezado"/>
            <w:jc w:val="right"/>
            <w:rPr>
              <w:rFonts w:ascii="Arial Narrow" w:hAnsi="Arial Narrow"/>
              <w:sz w:val="22"/>
              <w:szCs w:val="22"/>
              <w:lang w:val="en-US"/>
            </w:rPr>
          </w:pPr>
          <w:r w:rsidRPr="00821EA1">
            <w:rPr>
              <w:rFonts w:ascii="Arial Narrow" w:hAnsi="Arial Narrow"/>
              <w:sz w:val="22"/>
              <w:szCs w:val="22"/>
              <w:lang w:val="en-US"/>
            </w:rPr>
            <w:t>VIGENCIA:</w:t>
          </w:r>
          <w:r>
            <w:rPr>
              <w:rFonts w:ascii="Arial Narrow" w:hAnsi="Arial Narrow"/>
              <w:sz w:val="22"/>
              <w:szCs w:val="22"/>
              <w:lang w:val="en-US"/>
            </w:rPr>
            <w:t xml:space="preserve"> AGOSTO DE 2014</w:t>
          </w:r>
        </w:p>
      </w:tc>
    </w:tr>
  </w:tbl>
  <w:p w:rsidR="00B7771A" w:rsidRDefault="00B7771A" w:rsidP="003E0F8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10"/>
      <w:gridCol w:w="6938"/>
    </w:tblGrid>
    <w:tr w:rsidR="00234DF7" w:rsidRPr="00821EA1" w:rsidTr="00951E33">
      <w:trPr>
        <w:trHeight w:val="851"/>
      </w:trPr>
      <w:tc>
        <w:tcPr>
          <w:tcW w:w="1809" w:type="dxa"/>
          <w:vMerge w:val="restart"/>
        </w:tcPr>
        <w:p w:rsidR="00234DF7" w:rsidRDefault="00234DF7" w:rsidP="00951E33">
          <w:pPr>
            <w:pStyle w:val="Encabezado"/>
          </w:pPr>
          <w:r>
            <w:rPr>
              <w:noProof/>
              <w:lang w:val="es-MX" w:eastAsia="es-MX"/>
            </w:rPr>
            <w:drawing>
              <wp:inline distT="0" distB="0" distL="0" distR="0" wp14:anchorId="4D2E5FB5" wp14:editId="071A9326">
                <wp:extent cx="1837796" cy="7429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jpg"/>
                        <pic:cNvPicPr/>
                      </pic:nvPicPr>
                      <pic:blipFill>
                        <a:blip r:embed="rId1">
                          <a:extLst>
                            <a:ext uri="{28A0092B-C50C-407E-A947-70E740481C1C}">
                              <a14:useLocalDpi xmlns:a14="http://schemas.microsoft.com/office/drawing/2010/main" val="0"/>
                            </a:ext>
                          </a:extLst>
                        </a:blip>
                        <a:stretch>
                          <a:fillRect/>
                        </a:stretch>
                      </pic:blipFill>
                      <pic:spPr>
                        <a:xfrm>
                          <a:off x="0" y="0"/>
                          <a:ext cx="1843148" cy="745114"/>
                        </a:xfrm>
                        <a:prstGeom prst="rect">
                          <a:avLst/>
                        </a:prstGeom>
                      </pic:spPr>
                    </pic:pic>
                  </a:graphicData>
                </a:graphic>
              </wp:inline>
            </w:drawing>
          </w:r>
        </w:p>
      </w:tc>
      <w:tc>
        <w:tcPr>
          <w:tcW w:w="8222" w:type="dxa"/>
          <w:shd w:val="clear" w:color="auto" w:fill="auto"/>
          <w:vAlign w:val="center"/>
        </w:tcPr>
        <w:p w:rsidR="00234DF7" w:rsidRPr="00077D58" w:rsidRDefault="00234DF7" w:rsidP="00951E33">
          <w:pPr>
            <w:jc w:val="right"/>
            <w:rPr>
              <w:rFonts w:ascii="Arial Narrow" w:hAnsi="Arial Narrow"/>
              <w:sz w:val="22"/>
              <w:szCs w:val="22"/>
              <w:u w:val="single"/>
            </w:rPr>
          </w:pPr>
          <w:r w:rsidRPr="00077D58">
            <w:rPr>
              <w:rFonts w:ascii="Arial Narrow" w:hAnsi="Arial Narrow"/>
              <w:sz w:val="22"/>
              <w:szCs w:val="22"/>
              <w:u w:val="single"/>
            </w:rPr>
            <w:t>MANUAL DE ORGANIZACIÓN DE LA DIRECCIÓN GENERAL DE VINCULACIÓN</w:t>
          </w:r>
        </w:p>
      </w:tc>
    </w:tr>
    <w:tr w:rsidR="00234DF7" w:rsidRPr="00821EA1" w:rsidTr="0095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809" w:type="dxa"/>
          <w:vMerge/>
          <w:tcBorders>
            <w:top w:val="single" w:sz="4" w:space="0" w:color="999999"/>
            <w:left w:val="nil"/>
            <w:bottom w:val="nil"/>
            <w:right w:val="nil"/>
          </w:tcBorders>
          <w:shd w:val="clear" w:color="auto" w:fill="E0E0E0"/>
        </w:tcPr>
        <w:p w:rsidR="00234DF7" w:rsidRPr="00821EA1" w:rsidRDefault="00234DF7" w:rsidP="00951E33">
          <w:pPr>
            <w:pStyle w:val="Encabezado"/>
            <w:rPr>
              <w:rFonts w:ascii="Arial Narrow" w:hAnsi="Arial Narrow"/>
              <w:lang w:val="es-ES"/>
            </w:rPr>
          </w:pPr>
        </w:p>
      </w:tc>
      <w:tc>
        <w:tcPr>
          <w:tcW w:w="8222" w:type="dxa"/>
          <w:tcBorders>
            <w:top w:val="nil"/>
            <w:left w:val="nil"/>
            <w:bottom w:val="nil"/>
            <w:right w:val="nil"/>
          </w:tcBorders>
          <w:shd w:val="clear" w:color="auto" w:fill="E0E0E0"/>
          <w:vAlign w:val="center"/>
        </w:tcPr>
        <w:p w:rsidR="00234DF7" w:rsidRPr="00821EA1" w:rsidRDefault="00234DF7" w:rsidP="00951E33">
          <w:pPr>
            <w:pStyle w:val="Encabezado"/>
            <w:jc w:val="right"/>
            <w:rPr>
              <w:rFonts w:ascii="Arial Narrow" w:hAnsi="Arial Narrow"/>
              <w:sz w:val="22"/>
              <w:szCs w:val="22"/>
              <w:lang w:val="en-US"/>
            </w:rPr>
          </w:pPr>
          <w:r w:rsidRPr="00821EA1">
            <w:rPr>
              <w:rFonts w:ascii="Arial Narrow" w:hAnsi="Arial Narrow"/>
              <w:sz w:val="22"/>
              <w:szCs w:val="22"/>
              <w:lang w:val="en-US"/>
            </w:rPr>
            <w:t xml:space="preserve">VIGENCIA: </w:t>
          </w:r>
          <w:r>
            <w:rPr>
              <w:rFonts w:ascii="Arial Narrow" w:hAnsi="Arial Narrow"/>
              <w:sz w:val="22"/>
              <w:szCs w:val="22"/>
              <w:lang w:val="en-US"/>
            </w:rPr>
            <w:t>AGOSTO DE 2014</w:t>
          </w:r>
        </w:p>
      </w:tc>
    </w:tr>
  </w:tbl>
  <w:p w:rsidR="00B7771A" w:rsidRDefault="00B7771A" w:rsidP="003E0F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B97"/>
    <w:multiLevelType w:val="hybridMultilevel"/>
    <w:tmpl w:val="84B6BCF6"/>
    <w:lvl w:ilvl="0" w:tplc="AA68C82C">
      <w:start w:val="1"/>
      <w:numFmt w:val="bullet"/>
      <w:lvlText w:val="-"/>
      <w:lvlJc w:val="left"/>
      <w:pPr>
        <w:tabs>
          <w:tab w:val="num" w:pos="1143"/>
        </w:tabs>
        <w:ind w:left="1143" w:hanging="360"/>
      </w:pPr>
      <w:rPr>
        <w:rFonts w:ascii="Garamond" w:hAnsi="Garamond" w:hint="default"/>
      </w:rPr>
    </w:lvl>
    <w:lvl w:ilvl="1" w:tplc="0C0A0003">
      <w:start w:val="1"/>
      <w:numFmt w:val="bullet"/>
      <w:lvlText w:val="o"/>
      <w:lvlJc w:val="left"/>
      <w:pPr>
        <w:tabs>
          <w:tab w:val="num" w:pos="1863"/>
        </w:tabs>
        <w:ind w:left="1863" w:hanging="360"/>
      </w:pPr>
      <w:rPr>
        <w:rFonts w:ascii="Courier New" w:hAnsi="Courier New" w:cs="Courier New" w:hint="default"/>
      </w:rPr>
    </w:lvl>
    <w:lvl w:ilvl="2" w:tplc="0C0A0005" w:tentative="1">
      <w:start w:val="1"/>
      <w:numFmt w:val="bullet"/>
      <w:lvlText w:val=""/>
      <w:lvlJc w:val="left"/>
      <w:pPr>
        <w:tabs>
          <w:tab w:val="num" w:pos="2583"/>
        </w:tabs>
        <w:ind w:left="2583" w:hanging="360"/>
      </w:pPr>
      <w:rPr>
        <w:rFonts w:ascii="Wingdings" w:hAnsi="Wingdings" w:hint="default"/>
      </w:rPr>
    </w:lvl>
    <w:lvl w:ilvl="3" w:tplc="0C0A0001" w:tentative="1">
      <w:start w:val="1"/>
      <w:numFmt w:val="bullet"/>
      <w:lvlText w:val=""/>
      <w:lvlJc w:val="left"/>
      <w:pPr>
        <w:tabs>
          <w:tab w:val="num" w:pos="3303"/>
        </w:tabs>
        <w:ind w:left="3303" w:hanging="360"/>
      </w:pPr>
      <w:rPr>
        <w:rFonts w:ascii="Symbol" w:hAnsi="Symbol" w:hint="default"/>
      </w:rPr>
    </w:lvl>
    <w:lvl w:ilvl="4" w:tplc="0C0A0003" w:tentative="1">
      <w:start w:val="1"/>
      <w:numFmt w:val="bullet"/>
      <w:lvlText w:val="o"/>
      <w:lvlJc w:val="left"/>
      <w:pPr>
        <w:tabs>
          <w:tab w:val="num" w:pos="4023"/>
        </w:tabs>
        <w:ind w:left="4023" w:hanging="360"/>
      </w:pPr>
      <w:rPr>
        <w:rFonts w:ascii="Courier New" w:hAnsi="Courier New" w:cs="Courier New" w:hint="default"/>
      </w:rPr>
    </w:lvl>
    <w:lvl w:ilvl="5" w:tplc="0C0A0005" w:tentative="1">
      <w:start w:val="1"/>
      <w:numFmt w:val="bullet"/>
      <w:lvlText w:val=""/>
      <w:lvlJc w:val="left"/>
      <w:pPr>
        <w:tabs>
          <w:tab w:val="num" w:pos="4743"/>
        </w:tabs>
        <w:ind w:left="4743" w:hanging="360"/>
      </w:pPr>
      <w:rPr>
        <w:rFonts w:ascii="Wingdings" w:hAnsi="Wingdings" w:hint="default"/>
      </w:rPr>
    </w:lvl>
    <w:lvl w:ilvl="6" w:tplc="0C0A0001" w:tentative="1">
      <w:start w:val="1"/>
      <w:numFmt w:val="bullet"/>
      <w:lvlText w:val=""/>
      <w:lvlJc w:val="left"/>
      <w:pPr>
        <w:tabs>
          <w:tab w:val="num" w:pos="5463"/>
        </w:tabs>
        <w:ind w:left="5463" w:hanging="360"/>
      </w:pPr>
      <w:rPr>
        <w:rFonts w:ascii="Symbol" w:hAnsi="Symbol" w:hint="default"/>
      </w:rPr>
    </w:lvl>
    <w:lvl w:ilvl="7" w:tplc="0C0A0003" w:tentative="1">
      <w:start w:val="1"/>
      <w:numFmt w:val="bullet"/>
      <w:lvlText w:val="o"/>
      <w:lvlJc w:val="left"/>
      <w:pPr>
        <w:tabs>
          <w:tab w:val="num" w:pos="6183"/>
        </w:tabs>
        <w:ind w:left="6183" w:hanging="360"/>
      </w:pPr>
      <w:rPr>
        <w:rFonts w:ascii="Courier New" w:hAnsi="Courier New" w:cs="Courier New" w:hint="default"/>
      </w:rPr>
    </w:lvl>
    <w:lvl w:ilvl="8" w:tplc="0C0A0005" w:tentative="1">
      <w:start w:val="1"/>
      <w:numFmt w:val="bullet"/>
      <w:lvlText w:val=""/>
      <w:lvlJc w:val="left"/>
      <w:pPr>
        <w:tabs>
          <w:tab w:val="num" w:pos="6903"/>
        </w:tabs>
        <w:ind w:left="6903" w:hanging="360"/>
      </w:pPr>
      <w:rPr>
        <w:rFonts w:ascii="Wingdings" w:hAnsi="Wingdings" w:hint="default"/>
      </w:rPr>
    </w:lvl>
  </w:abstractNum>
  <w:abstractNum w:abstractNumId="1">
    <w:nsid w:val="08112BC1"/>
    <w:multiLevelType w:val="hybridMultilevel"/>
    <w:tmpl w:val="A816EA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EB565C"/>
    <w:multiLevelType w:val="hybridMultilevel"/>
    <w:tmpl w:val="C0F27D84"/>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39C"/>
    <w:multiLevelType w:val="hybridMultilevel"/>
    <w:tmpl w:val="FA402C5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FB0E43"/>
    <w:multiLevelType w:val="hybridMultilevel"/>
    <w:tmpl w:val="B01CB3E6"/>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7B3DCC"/>
    <w:multiLevelType w:val="hybridMultilevel"/>
    <w:tmpl w:val="54721B76"/>
    <w:lvl w:ilvl="0" w:tplc="AA68C82C">
      <w:start w:val="1"/>
      <w:numFmt w:val="bullet"/>
      <w:lvlText w:val="-"/>
      <w:lvlJc w:val="left"/>
      <w:pPr>
        <w:ind w:left="720" w:hanging="360"/>
      </w:pPr>
      <w:rPr>
        <w:rFonts w:ascii="Garamond" w:hAnsi="Garamond" w:hint="default"/>
      </w:rPr>
    </w:lvl>
    <w:lvl w:ilvl="1" w:tplc="AA68C82C">
      <w:start w:val="1"/>
      <w:numFmt w:val="bullet"/>
      <w:lvlText w:val="-"/>
      <w:lvlJc w:val="left"/>
      <w:pPr>
        <w:ind w:left="1440" w:hanging="360"/>
      </w:pPr>
      <w:rPr>
        <w:rFonts w:ascii="Garamond" w:hAnsi="Garamond"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171F5D"/>
    <w:multiLevelType w:val="hybridMultilevel"/>
    <w:tmpl w:val="E20223DA"/>
    <w:lvl w:ilvl="0" w:tplc="080A0013">
      <w:start w:val="1"/>
      <w:numFmt w:val="upp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nsid w:val="17B700C7"/>
    <w:multiLevelType w:val="hybridMultilevel"/>
    <w:tmpl w:val="EE2CBA6E"/>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968A5"/>
    <w:multiLevelType w:val="hybridMultilevel"/>
    <w:tmpl w:val="972AC36A"/>
    <w:lvl w:ilvl="0" w:tplc="AA68C82C">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994F04"/>
    <w:multiLevelType w:val="hybridMultilevel"/>
    <w:tmpl w:val="31ACF0F6"/>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2B6A2A"/>
    <w:multiLevelType w:val="hybridMultilevel"/>
    <w:tmpl w:val="D7767E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AA68C82C">
      <w:start w:val="1"/>
      <w:numFmt w:val="bullet"/>
      <w:lvlText w:val="-"/>
      <w:lvlJc w:val="left"/>
      <w:pPr>
        <w:ind w:left="2160" w:hanging="360"/>
      </w:pPr>
      <w:rPr>
        <w:rFonts w:ascii="Garamond" w:hAnsi="Garamond"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047D4D"/>
    <w:multiLevelType w:val="hybridMultilevel"/>
    <w:tmpl w:val="1AC431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AE5CDA"/>
    <w:multiLevelType w:val="hybridMultilevel"/>
    <w:tmpl w:val="C582C746"/>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D42F9D"/>
    <w:multiLevelType w:val="hybridMultilevel"/>
    <w:tmpl w:val="B64E593C"/>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62C66"/>
    <w:multiLevelType w:val="hybridMultilevel"/>
    <w:tmpl w:val="AFCCB932"/>
    <w:lvl w:ilvl="0" w:tplc="AA68C82C">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F11FCC"/>
    <w:multiLevelType w:val="hybridMultilevel"/>
    <w:tmpl w:val="1A64ADC0"/>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92B36"/>
    <w:multiLevelType w:val="hybridMultilevel"/>
    <w:tmpl w:val="FF46D766"/>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273AA"/>
    <w:multiLevelType w:val="hybridMultilevel"/>
    <w:tmpl w:val="0E96CD0A"/>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B3447"/>
    <w:multiLevelType w:val="hybridMultilevel"/>
    <w:tmpl w:val="6550307A"/>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124865"/>
    <w:multiLevelType w:val="hybridMultilevel"/>
    <w:tmpl w:val="2A1865DE"/>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523160"/>
    <w:multiLevelType w:val="hybridMultilevel"/>
    <w:tmpl w:val="EFF6559C"/>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D5347"/>
    <w:multiLevelType w:val="hybridMultilevel"/>
    <w:tmpl w:val="040C8744"/>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0184D"/>
    <w:multiLevelType w:val="hybridMultilevel"/>
    <w:tmpl w:val="DE644F04"/>
    <w:lvl w:ilvl="0" w:tplc="AA68C82C">
      <w:start w:val="1"/>
      <w:numFmt w:val="bullet"/>
      <w:lvlText w:val="-"/>
      <w:lvlJc w:val="left"/>
      <w:pPr>
        <w:ind w:left="2421" w:hanging="360"/>
      </w:pPr>
      <w:rPr>
        <w:rFonts w:ascii="Garamond" w:hAnsi="Garamond"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23">
    <w:nsid w:val="515C0810"/>
    <w:multiLevelType w:val="hybridMultilevel"/>
    <w:tmpl w:val="024A529C"/>
    <w:lvl w:ilvl="0" w:tplc="AA68C82C">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1921ED1"/>
    <w:multiLevelType w:val="hybridMultilevel"/>
    <w:tmpl w:val="C39E35B2"/>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33779"/>
    <w:multiLevelType w:val="hybridMultilevel"/>
    <w:tmpl w:val="DCAC4EC8"/>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DC5B2E"/>
    <w:multiLevelType w:val="hybridMultilevel"/>
    <w:tmpl w:val="8CFE85A6"/>
    <w:lvl w:ilvl="0" w:tplc="AA68C82C">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A524C28"/>
    <w:multiLevelType w:val="hybridMultilevel"/>
    <w:tmpl w:val="D62043CC"/>
    <w:lvl w:ilvl="0" w:tplc="AA68C82C">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DF53A8"/>
    <w:multiLevelType w:val="hybridMultilevel"/>
    <w:tmpl w:val="4FACFC90"/>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A3362A"/>
    <w:multiLevelType w:val="hybridMultilevel"/>
    <w:tmpl w:val="4B14D3DA"/>
    <w:lvl w:ilvl="0" w:tplc="AA68C82C">
      <w:start w:val="1"/>
      <w:numFmt w:val="bullet"/>
      <w:lvlText w:val="-"/>
      <w:lvlJc w:val="left"/>
      <w:pPr>
        <w:tabs>
          <w:tab w:val="num" w:pos="5940"/>
        </w:tabs>
        <w:ind w:left="5940" w:hanging="360"/>
      </w:pPr>
      <w:rPr>
        <w:rFonts w:ascii="Garamond" w:hAnsi="Garamond" w:hint="default"/>
      </w:rPr>
    </w:lvl>
    <w:lvl w:ilvl="1" w:tplc="0C0A0003" w:tentative="1">
      <w:start w:val="1"/>
      <w:numFmt w:val="bullet"/>
      <w:lvlText w:val="o"/>
      <w:lvlJc w:val="left"/>
      <w:pPr>
        <w:tabs>
          <w:tab w:val="num" w:pos="6660"/>
        </w:tabs>
        <w:ind w:left="6660" w:hanging="360"/>
      </w:pPr>
      <w:rPr>
        <w:rFonts w:ascii="Courier New" w:hAnsi="Courier New" w:cs="Courier New" w:hint="default"/>
      </w:rPr>
    </w:lvl>
    <w:lvl w:ilvl="2" w:tplc="0C0A0005" w:tentative="1">
      <w:start w:val="1"/>
      <w:numFmt w:val="bullet"/>
      <w:lvlText w:val=""/>
      <w:lvlJc w:val="left"/>
      <w:pPr>
        <w:tabs>
          <w:tab w:val="num" w:pos="7380"/>
        </w:tabs>
        <w:ind w:left="7380" w:hanging="360"/>
      </w:pPr>
      <w:rPr>
        <w:rFonts w:ascii="Wingdings" w:hAnsi="Wingdings" w:hint="default"/>
      </w:rPr>
    </w:lvl>
    <w:lvl w:ilvl="3" w:tplc="0C0A0001" w:tentative="1">
      <w:start w:val="1"/>
      <w:numFmt w:val="bullet"/>
      <w:lvlText w:val=""/>
      <w:lvlJc w:val="left"/>
      <w:pPr>
        <w:tabs>
          <w:tab w:val="num" w:pos="8100"/>
        </w:tabs>
        <w:ind w:left="8100" w:hanging="360"/>
      </w:pPr>
      <w:rPr>
        <w:rFonts w:ascii="Symbol" w:hAnsi="Symbol" w:hint="default"/>
      </w:rPr>
    </w:lvl>
    <w:lvl w:ilvl="4" w:tplc="0C0A0003" w:tentative="1">
      <w:start w:val="1"/>
      <w:numFmt w:val="bullet"/>
      <w:lvlText w:val="o"/>
      <w:lvlJc w:val="left"/>
      <w:pPr>
        <w:tabs>
          <w:tab w:val="num" w:pos="8820"/>
        </w:tabs>
        <w:ind w:left="8820" w:hanging="360"/>
      </w:pPr>
      <w:rPr>
        <w:rFonts w:ascii="Courier New" w:hAnsi="Courier New" w:cs="Courier New" w:hint="default"/>
      </w:rPr>
    </w:lvl>
    <w:lvl w:ilvl="5" w:tplc="0C0A0005" w:tentative="1">
      <w:start w:val="1"/>
      <w:numFmt w:val="bullet"/>
      <w:lvlText w:val=""/>
      <w:lvlJc w:val="left"/>
      <w:pPr>
        <w:tabs>
          <w:tab w:val="num" w:pos="9540"/>
        </w:tabs>
        <w:ind w:left="9540" w:hanging="360"/>
      </w:pPr>
      <w:rPr>
        <w:rFonts w:ascii="Wingdings" w:hAnsi="Wingdings" w:hint="default"/>
      </w:rPr>
    </w:lvl>
    <w:lvl w:ilvl="6" w:tplc="0C0A0001" w:tentative="1">
      <w:start w:val="1"/>
      <w:numFmt w:val="bullet"/>
      <w:lvlText w:val=""/>
      <w:lvlJc w:val="left"/>
      <w:pPr>
        <w:tabs>
          <w:tab w:val="num" w:pos="10260"/>
        </w:tabs>
        <w:ind w:left="10260" w:hanging="360"/>
      </w:pPr>
      <w:rPr>
        <w:rFonts w:ascii="Symbol" w:hAnsi="Symbol" w:hint="default"/>
      </w:rPr>
    </w:lvl>
    <w:lvl w:ilvl="7" w:tplc="0C0A0003" w:tentative="1">
      <w:start w:val="1"/>
      <w:numFmt w:val="bullet"/>
      <w:lvlText w:val="o"/>
      <w:lvlJc w:val="left"/>
      <w:pPr>
        <w:tabs>
          <w:tab w:val="num" w:pos="10980"/>
        </w:tabs>
        <w:ind w:left="10980" w:hanging="360"/>
      </w:pPr>
      <w:rPr>
        <w:rFonts w:ascii="Courier New" w:hAnsi="Courier New" w:cs="Courier New" w:hint="default"/>
      </w:rPr>
    </w:lvl>
    <w:lvl w:ilvl="8" w:tplc="0C0A0005" w:tentative="1">
      <w:start w:val="1"/>
      <w:numFmt w:val="bullet"/>
      <w:lvlText w:val=""/>
      <w:lvlJc w:val="left"/>
      <w:pPr>
        <w:tabs>
          <w:tab w:val="num" w:pos="11700"/>
        </w:tabs>
        <w:ind w:left="11700" w:hanging="360"/>
      </w:pPr>
      <w:rPr>
        <w:rFonts w:ascii="Wingdings" w:hAnsi="Wingdings" w:hint="default"/>
      </w:rPr>
    </w:lvl>
  </w:abstractNum>
  <w:abstractNum w:abstractNumId="30">
    <w:nsid w:val="604205CA"/>
    <w:multiLevelType w:val="hybridMultilevel"/>
    <w:tmpl w:val="AD728EA8"/>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07A05"/>
    <w:multiLevelType w:val="hybridMultilevel"/>
    <w:tmpl w:val="B47A4D9E"/>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17C34"/>
    <w:multiLevelType w:val="hybridMultilevel"/>
    <w:tmpl w:val="37B0A1B8"/>
    <w:lvl w:ilvl="0" w:tplc="67D4913A">
      <w:numFmt w:val="bullet"/>
      <w:lvlText w:val="–"/>
      <w:lvlJc w:val="left"/>
      <w:pPr>
        <w:ind w:left="2204" w:hanging="360"/>
      </w:pPr>
      <w:rPr>
        <w:rFonts w:ascii="TimesNewRoman" w:eastAsia="Times New Roman" w:hAnsi="TimesNewRoman" w:cs="Arial" w:hint="default"/>
      </w:rPr>
    </w:lvl>
    <w:lvl w:ilvl="1" w:tplc="080A0003" w:tentative="1">
      <w:start w:val="1"/>
      <w:numFmt w:val="bullet"/>
      <w:lvlText w:val="o"/>
      <w:lvlJc w:val="left"/>
      <w:pPr>
        <w:ind w:left="2924" w:hanging="360"/>
      </w:pPr>
      <w:rPr>
        <w:rFonts w:ascii="Courier New" w:hAnsi="Courier New" w:cs="Courier New" w:hint="default"/>
      </w:rPr>
    </w:lvl>
    <w:lvl w:ilvl="2" w:tplc="AA68C82C">
      <w:start w:val="1"/>
      <w:numFmt w:val="bullet"/>
      <w:lvlText w:val="-"/>
      <w:lvlJc w:val="left"/>
      <w:pPr>
        <w:ind w:left="3644" w:hanging="360"/>
      </w:pPr>
      <w:rPr>
        <w:rFonts w:ascii="Garamond" w:hAnsi="Garamond"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33">
    <w:nsid w:val="6A3410C8"/>
    <w:multiLevelType w:val="hybridMultilevel"/>
    <w:tmpl w:val="FDA2FE62"/>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44AAE"/>
    <w:multiLevelType w:val="hybridMultilevel"/>
    <w:tmpl w:val="636EE1F2"/>
    <w:lvl w:ilvl="0" w:tplc="AA68C82C">
      <w:start w:val="1"/>
      <w:numFmt w:val="bullet"/>
      <w:lvlText w:val="-"/>
      <w:lvlJc w:val="left"/>
      <w:pPr>
        <w:ind w:left="2160" w:hanging="360"/>
      </w:pPr>
      <w:rPr>
        <w:rFonts w:ascii="Garamond" w:hAnsi="Garamond" w:hint="default"/>
      </w:rPr>
    </w:lvl>
    <w:lvl w:ilvl="1" w:tplc="AA68C82C">
      <w:start w:val="1"/>
      <w:numFmt w:val="bullet"/>
      <w:lvlText w:val="-"/>
      <w:lvlJc w:val="left"/>
      <w:pPr>
        <w:ind w:left="2880" w:hanging="360"/>
      </w:pPr>
      <w:rPr>
        <w:rFonts w:ascii="Garamond" w:hAnsi="Garamond"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5">
    <w:nsid w:val="756458FF"/>
    <w:multiLevelType w:val="hybridMultilevel"/>
    <w:tmpl w:val="D0888CFC"/>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91BF7"/>
    <w:multiLevelType w:val="hybridMultilevel"/>
    <w:tmpl w:val="23BADBB0"/>
    <w:lvl w:ilvl="0" w:tplc="AA68C82C">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5B23A3"/>
    <w:multiLevelType w:val="hybridMultilevel"/>
    <w:tmpl w:val="B6F8F5A6"/>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550B5"/>
    <w:multiLevelType w:val="hybridMultilevel"/>
    <w:tmpl w:val="CBCC0444"/>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264B3"/>
    <w:multiLevelType w:val="hybridMultilevel"/>
    <w:tmpl w:val="45DEDE56"/>
    <w:lvl w:ilvl="0" w:tplc="67D4913A">
      <w:numFmt w:val="bullet"/>
      <w:lvlText w:val="–"/>
      <w:lvlJc w:val="left"/>
      <w:pPr>
        <w:ind w:left="720" w:hanging="360"/>
      </w:pPr>
      <w:rPr>
        <w:rFonts w:ascii="TimesNewRoman" w:eastAsia="Times New Roman" w:hAnsi="TimesNewRoman" w:cs="Arial" w:hint="default"/>
      </w:rPr>
    </w:lvl>
    <w:lvl w:ilvl="1" w:tplc="080A0003" w:tentative="1">
      <w:start w:val="1"/>
      <w:numFmt w:val="bullet"/>
      <w:lvlText w:val="o"/>
      <w:lvlJc w:val="left"/>
      <w:pPr>
        <w:ind w:left="1440" w:hanging="360"/>
      </w:pPr>
      <w:rPr>
        <w:rFonts w:ascii="Courier New" w:hAnsi="Courier New" w:cs="Courier New" w:hint="default"/>
      </w:rPr>
    </w:lvl>
    <w:lvl w:ilvl="2" w:tplc="AA68C82C">
      <w:start w:val="1"/>
      <w:numFmt w:val="bullet"/>
      <w:lvlText w:val="-"/>
      <w:lvlJc w:val="left"/>
      <w:pPr>
        <w:ind w:left="2160" w:hanging="360"/>
      </w:pPr>
      <w:rPr>
        <w:rFonts w:ascii="Garamond" w:hAnsi="Garamond"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F4007D"/>
    <w:multiLevelType w:val="hybridMultilevel"/>
    <w:tmpl w:val="E1F87EB4"/>
    <w:lvl w:ilvl="0" w:tplc="AA68C82C">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39"/>
  </w:num>
  <w:num w:numId="5">
    <w:abstractNumId w:val="32"/>
  </w:num>
  <w:num w:numId="6">
    <w:abstractNumId w:val="34"/>
  </w:num>
  <w:num w:numId="7">
    <w:abstractNumId w:val="5"/>
  </w:num>
  <w:num w:numId="8">
    <w:abstractNumId w:val="4"/>
  </w:num>
  <w:num w:numId="9">
    <w:abstractNumId w:val="29"/>
  </w:num>
  <w:num w:numId="10">
    <w:abstractNumId w:val="8"/>
  </w:num>
  <w:num w:numId="11">
    <w:abstractNumId w:val="40"/>
  </w:num>
  <w:num w:numId="12">
    <w:abstractNumId w:val="18"/>
  </w:num>
  <w:num w:numId="13">
    <w:abstractNumId w:val="37"/>
  </w:num>
  <w:num w:numId="14">
    <w:abstractNumId w:val="33"/>
  </w:num>
  <w:num w:numId="15">
    <w:abstractNumId w:val="13"/>
  </w:num>
  <w:num w:numId="16">
    <w:abstractNumId w:val="20"/>
  </w:num>
  <w:num w:numId="17">
    <w:abstractNumId w:val="38"/>
  </w:num>
  <w:num w:numId="18">
    <w:abstractNumId w:val="16"/>
  </w:num>
  <w:num w:numId="19">
    <w:abstractNumId w:val="19"/>
  </w:num>
  <w:num w:numId="20">
    <w:abstractNumId w:val="24"/>
  </w:num>
  <w:num w:numId="21">
    <w:abstractNumId w:val="28"/>
  </w:num>
  <w:num w:numId="22">
    <w:abstractNumId w:val="2"/>
  </w:num>
  <w:num w:numId="23">
    <w:abstractNumId w:val="9"/>
  </w:num>
  <w:num w:numId="24">
    <w:abstractNumId w:val="17"/>
  </w:num>
  <w:num w:numId="25">
    <w:abstractNumId w:val="30"/>
  </w:num>
  <w:num w:numId="26">
    <w:abstractNumId w:val="21"/>
  </w:num>
  <w:num w:numId="27">
    <w:abstractNumId w:val="35"/>
  </w:num>
  <w:num w:numId="28">
    <w:abstractNumId w:val="31"/>
  </w:num>
  <w:num w:numId="29">
    <w:abstractNumId w:val="7"/>
  </w:num>
  <w:num w:numId="30">
    <w:abstractNumId w:val="36"/>
  </w:num>
  <w:num w:numId="31">
    <w:abstractNumId w:val="15"/>
  </w:num>
  <w:num w:numId="32">
    <w:abstractNumId w:val="12"/>
  </w:num>
  <w:num w:numId="33">
    <w:abstractNumId w:val="25"/>
  </w:num>
  <w:num w:numId="34">
    <w:abstractNumId w:val="23"/>
  </w:num>
  <w:num w:numId="35">
    <w:abstractNumId w:val="0"/>
  </w:num>
  <w:num w:numId="36">
    <w:abstractNumId w:val="26"/>
  </w:num>
  <w:num w:numId="37">
    <w:abstractNumId w:val="14"/>
  </w:num>
  <w:num w:numId="38">
    <w:abstractNumId w:val="27"/>
  </w:num>
  <w:num w:numId="39">
    <w:abstractNumId w:val="22"/>
  </w:num>
  <w:num w:numId="40">
    <w:abstractNumId w:val="6"/>
  </w:num>
  <w:num w:numId="4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f7a05f"/>
    </o:shapedefaults>
  </w:hdrShapeDefaults>
  <w:footnotePr>
    <w:footnote w:id="-1"/>
    <w:footnote w:id="0"/>
  </w:footnotePr>
  <w:endnotePr>
    <w:endnote w:id="-1"/>
    <w:endnote w:id="0"/>
  </w:endnotePr>
  <w:compat>
    <w:compatSetting w:name="compatibilityMode" w:uri="http://schemas.microsoft.com/office/word" w:val="12"/>
  </w:compat>
  <w:rsids>
    <w:rsidRoot w:val="003E0F8C"/>
    <w:rsid w:val="00000E78"/>
    <w:rsid w:val="000013F1"/>
    <w:rsid w:val="000014C5"/>
    <w:rsid w:val="00003C2E"/>
    <w:rsid w:val="00006E8C"/>
    <w:rsid w:val="00011FD9"/>
    <w:rsid w:val="0001202F"/>
    <w:rsid w:val="00012552"/>
    <w:rsid w:val="00014814"/>
    <w:rsid w:val="00015AE3"/>
    <w:rsid w:val="00016387"/>
    <w:rsid w:val="00017FBA"/>
    <w:rsid w:val="00021FBF"/>
    <w:rsid w:val="00022A6E"/>
    <w:rsid w:val="00022AE1"/>
    <w:rsid w:val="00023C8D"/>
    <w:rsid w:val="0002426C"/>
    <w:rsid w:val="00024E49"/>
    <w:rsid w:val="00027578"/>
    <w:rsid w:val="000275CA"/>
    <w:rsid w:val="00031647"/>
    <w:rsid w:val="00031DDA"/>
    <w:rsid w:val="00033968"/>
    <w:rsid w:val="000349B6"/>
    <w:rsid w:val="00037C97"/>
    <w:rsid w:val="000401FF"/>
    <w:rsid w:val="00040FDD"/>
    <w:rsid w:val="00042008"/>
    <w:rsid w:val="0004306A"/>
    <w:rsid w:val="00043875"/>
    <w:rsid w:val="00044827"/>
    <w:rsid w:val="000448D8"/>
    <w:rsid w:val="00045F8D"/>
    <w:rsid w:val="00050727"/>
    <w:rsid w:val="0005228F"/>
    <w:rsid w:val="000524B0"/>
    <w:rsid w:val="00053884"/>
    <w:rsid w:val="000538C5"/>
    <w:rsid w:val="00057E5B"/>
    <w:rsid w:val="00061522"/>
    <w:rsid w:val="000618FF"/>
    <w:rsid w:val="00061B1F"/>
    <w:rsid w:val="00064143"/>
    <w:rsid w:val="00065133"/>
    <w:rsid w:val="0007229A"/>
    <w:rsid w:val="000757BE"/>
    <w:rsid w:val="000757C3"/>
    <w:rsid w:val="00076542"/>
    <w:rsid w:val="00076FD5"/>
    <w:rsid w:val="00077D58"/>
    <w:rsid w:val="00080AB0"/>
    <w:rsid w:val="000816CD"/>
    <w:rsid w:val="00081B66"/>
    <w:rsid w:val="00083ACF"/>
    <w:rsid w:val="000854FE"/>
    <w:rsid w:val="000867D2"/>
    <w:rsid w:val="00086993"/>
    <w:rsid w:val="00086C66"/>
    <w:rsid w:val="00091252"/>
    <w:rsid w:val="000914AB"/>
    <w:rsid w:val="00091A48"/>
    <w:rsid w:val="000941AC"/>
    <w:rsid w:val="00097515"/>
    <w:rsid w:val="000A2E89"/>
    <w:rsid w:val="000A5949"/>
    <w:rsid w:val="000A6ABA"/>
    <w:rsid w:val="000B0C60"/>
    <w:rsid w:val="000B17C0"/>
    <w:rsid w:val="000B2077"/>
    <w:rsid w:val="000B37C5"/>
    <w:rsid w:val="000B44E8"/>
    <w:rsid w:val="000B4FA6"/>
    <w:rsid w:val="000B5C47"/>
    <w:rsid w:val="000C021F"/>
    <w:rsid w:val="000C35BF"/>
    <w:rsid w:val="000C53EF"/>
    <w:rsid w:val="000C5A1A"/>
    <w:rsid w:val="000C5CB2"/>
    <w:rsid w:val="000C7EFB"/>
    <w:rsid w:val="000D252A"/>
    <w:rsid w:val="000D2DDC"/>
    <w:rsid w:val="000D4F52"/>
    <w:rsid w:val="000D5E54"/>
    <w:rsid w:val="000D6C14"/>
    <w:rsid w:val="000D7947"/>
    <w:rsid w:val="000E0783"/>
    <w:rsid w:val="000E29D1"/>
    <w:rsid w:val="000E77CA"/>
    <w:rsid w:val="000F0E46"/>
    <w:rsid w:val="000F4823"/>
    <w:rsid w:val="000F6BE4"/>
    <w:rsid w:val="000F6E2B"/>
    <w:rsid w:val="000F6E5B"/>
    <w:rsid w:val="000F73C4"/>
    <w:rsid w:val="000F7723"/>
    <w:rsid w:val="00100FB9"/>
    <w:rsid w:val="0010169F"/>
    <w:rsid w:val="001039F7"/>
    <w:rsid w:val="0010430E"/>
    <w:rsid w:val="00104D0E"/>
    <w:rsid w:val="00106B0D"/>
    <w:rsid w:val="00110330"/>
    <w:rsid w:val="001124E2"/>
    <w:rsid w:val="001144A4"/>
    <w:rsid w:val="00114C16"/>
    <w:rsid w:val="001159D1"/>
    <w:rsid w:val="001173C8"/>
    <w:rsid w:val="00117EA0"/>
    <w:rsid w:val="00125A71"/>
    <w:rsid w:val="0012625A"/>
    <w:rsid w:val="00127761"/>
    <w:rsid w:val="00131E41"/>
    <w:rsid w:val="00133AB1"/>
    <w:rsid w:val="001418DD"/>
    <w:rsid w:val="00141BF4"/>
    <w:rsid w:val="00144670"/>
    <w:rsid w:val="0014500F"/>
    <w:rsid w:val="00145AEF"/>
    <w:rsid w:val="001468D2"/>
    <w:rsid w:val="001478D5"/>
    <w:rsid w:val="0015136B"/>
    <w:rsid w:val="001514CF"/>
    <w:rsid w:val="00151840"/>
    <w:rsid w:val="00152017"/>
    <w:rsid w:val="00154E7C"/>
    <w:rsid w:val="00161131"/>
    <w:rsid w:val="00162036"/>
    <w:rsid w:val="00164E06"/>
    <w:rsid w:val="00166C05"/>
    <w:rsid w:val="00171827"/>
    <w:rsid w:val="00174B04"/>
    <w:rsid w:val="00175764"/>
    <w:rsid w:val="001763A2"/>
    <w:rsid w:val="0017708F"/>
    <w:rsid w:val="00181856"/>
    <w:rsid w:val="00181F37"/>
    <w:rsid w:val="00183377"/>
    <w:rsid w:val="001835F8"/>
    <w:rsid w:val="00183722"/>
    <w:rsid w:val="00184672"/>
    <w:rsid w:val="0018784C"/>
    <w:rsid w:val="001915CA"/>
    <w:rsid w:val="0019160F"/>
    <w:rsid w:val="0019195D"/>
    <w:rsid w:val="00194CE0"/>
    <w:rsid w:val="00194D26"/>
    <w:rsid w:val="00195E12"/>
    <w:rsid w:val="0019722C"/>
    <w:rsid w:val="00197643"/>
    <w:rsid w:val="001A0150"/>
    <w:rsid w:val="001A157E"/>
    <w:rsid w:val="001A2508"/>
    <w:rsid w:val="001B040E"/>
    <w:rsid w:val="001B0EA8"/>
    <w:rsid w:val="001B0FBD"/>
    <w:rsid w:val="001B3145"/>
    <w:rsid w:val="001B5044"/>
    <w:rsid w:val="001B666C"/>
    <w:rsid w:val="001B6992"/>
    <w:rsid w:val="001B6E29"/>
    <w:rsid w:val="001B76D7"/>
    <w:rsid w:val="001B7AFE"/>
    <w:rsid w:val="001C38C6"/>
    <w:rsid w:val="001C410F"/>
    <w:rsid w:val="001C4292"/>
    <w:rsid w:val="001C506F"/>
    <w:rsid w:val="001C5FA5"/>
    <w:rsid w:val="001C6E10"/>
    <w:rsid w:val="001C6EDD"/>
    <w:rsid w:val="001C7CBB"/>
    <w:rsid w:val="001D3A95"/>
    <w:rsid w:val="001D48D7"/>
    <w:rsid w:val="001D5148"/>
    <w:rsid w:val="001D52EE"/>
    <w:rsid w:val="001D5B1F"/>
    <w:rsid w:val="001D5E90"/>
    <w:rsid w:val="001D633D"/>
    <w:rsid w:val="001D7694"/>
    <w:rsid w:val="001E3925"/>
    <w:rsid w:val="001E6037"/>
    <w:rsid w:val="001E6E95"/>
    <w:rsid w:val="001E7735"/>
    <w:rsid w:val="001F20D2"/>
    <w:rsid w:val="001F6C7C"/>
    <w:rsid w:val="002007BC"/>
    <w:rsid w:val="002010CD"/>
    <w:rsid w:val="0020275A"/>
    <w:rsid w:val="00202F96"/>
    <w:rsid w:val="0020385D"/>
    <w:rsid w:val="0020406F"/>
    <w:rsid w:val="00206354"/>
    <w:rsid w:val="00206815"/>
    <w:rsid w:val="00206EE8"/>
    <w:rsid w:val="0020736F"/>
    <w:rsid w:val="00207EA4"/>
    <w:rsid w:val="0021085A"/>
    <w:rsid w:val="0021293F"/>
    <w:rsid w:val="00213B5C"/>
    <w:rsid w:val="002146E4"/>
    <w:rsid w:val="00214F9C"/>
    <w:rsid w:val="00215985"/>
    <w:rsid w:val="002165AF"/>
    <w:rsid w:val="00217E52"/>
    <w:rsid w:val="00222AA9"/>
    <w:rsid w:val="0022312B"/>
    <w:rsid w:val="00223FDB"/>
    <w:rsid w:val="00224951"/>
    <w:rsid w:val="0022504B"/>
    <w:rsid w:val="00225441"/>
    <w:rsid w:val="0022550E"/>
    <w:rsid w:val="0022687A"/>
    <w:rsid w:val="002301AB"/>
    <w:rsid w:val="00230815"/>
    <w:rsid w:val="0023216B"/>
    <w:rsid w:val="00234337"/>
    <w:rsid w:val="002348E7"/>
    <w:rsid w:val="00234D37"/>
    <w:rsid w:val="00234DF7"/>
    <w:rsid w:val="0023581B"/>
    <w:rsid w:val="00236B00"/>
    <w:rsid w:val="00241D88"/>
    <w:rsid w:val="00241FC9"/>
    <w:rsid w:val="0024310E"/>
    <w:rsid w:val="002432D1"/>
    <w:rsid w:val="002443C0"/>
    <w:rsid w:val="0024483A"/>
    <w:rsid w:val="00245005"/>
    <w:rsid w:val="002469F3"/>
    <w:rsid w:val="0024784C"/>
    <w:rsid w:val="00247944"/>
    <w:rsid w:val="00250041"/>
    <w:rsid w:val="002510C0"/>
    <w:rsid w:val="0025134D"/>
    <w:rsid w:val="00251764"/>
    <w:rsid w:val="00252360"/>
    <w:rsid w:val="00255749"/>
    <w:rsid w:val="00260391"/>
    <w:rsid w:val="00260BD4"/>
    <w:rsid w:val="002615DF"/>
    <w:rsid w:val="00261B0C"/>
    <w:rsid w:val="00261CCE"/>
    <w:rsid w:val="002639CB"/>
    <w:rsid w:val="00264CE0"/>
    <w:rsid w:val="00264CE7"/>
    <w:rsid w:val="00265275"/>
    <w:rsid w:val="00266057"/>
    <w:rsid w:val="00266CE8"/>
    <w:rsid w:val="00270A83"/>
    <w:rsid w:val="00270E97"/>
    <w:rsid w:val="00272C15"/>
    <w:rsid w:val="00273729"/>
    <w:rsid w:val="0027532E"/>
    <w:rsid w:val="002757FC"/>
    <w:rsid w:val="00275EBA"/>
    <w:rsid w:val="00276C99"/>
    <w:rsid w:val="0028040C"/>
    <w:rsid w:val="0028113F"/>
    <w:rsid w:val="00283E0C"/>
    <w:rsid w:val="00287EDF"/>
    <w:rsid w:val="00290CDF"/>
    <w:rsid w:val="00291446"/>
    <w:rsid w:val="00294D18"/>
    <w:rsid w:val="00295CD7"/>
    <w:rsid w:val="00297DD6"/>
    <w:rsid w:val="002A0825"/>
    <w:rsid w:val="002A2402"/>
    <w:rsid w:val="002A7A7A"/>
    <w:rsid w:val="002B107E"/>
    <w:rsid w:val="002B1D52"/>
    <w:rsid w:val="002B4550"/>
    <w:rsid w:val="002C1FEA"/>
    <w:rsid w:val="002C2A07"/>
    <w:rsid w:val="002C66D5"/>
    <w:rsid w:val="002C6FA8"/>
    <w:rsid w:val="002D033D"/>
    <w:rsid w:val="002D1C4E"/>
    <w:rsid w:val="002D2180"/>
    <w:rsid w:val="002D37B8"/>
    <w:rsid w:val="002D3E05"/>
    <w:rsid w:val="002D4BFA"/>
    <w:rsid w:val="002D53A1"/>
    <w:rsid w:val="002E0D83"/>
    <w:rsid w:val="002E1F14"/>
    <w:rsid w:val="002E213A"/>
    <w:rsid w:val="002E3144"/>
    <w:rsid w:val="002E5384"/>
    <w:rsid w:val="002E7B59"/>
    <w:rsid w:val="002F05F2"/>
    <w:rsid w:val="002F11D4"/>
    <w:rsid w:val="002F11FA"/>
    <w:rsid w:val="002F5C3B"/>
    <w:rsid w:val="002F6B2D"/>
    <w:rsid w:val="002F7837"/>
    <w:rsid w:val="003000F8"/>
    <w:rsid w:val="00300685"/>
    <w:rsid w:val="00301006"/>
    <w:rsid w:val="003019CE"/>
    <w:rsid w:val="003034F7"/>
    <w:rsid w:val="003037EC"/>
    <w:rsid w:val="003058F7"/>
    <w:rsid w:val="0030675A"/>
    <w:rsid w:val="00306E21"/>
    <w:rsid w:val="00306F8E"/>
    <w:rsid w:val="00307993"/>
    <w:rsid w:val="003114BA"/>
    <w:rsid w:val="003121B0"/>
    <w:rsid w:val="0031278E"/>
    <w:rsid w:val="00313529"/>
    <w:rsid w:val="00313AED"/>
    <w:rsid w:val="00313FB6"/>
    <w:rsid w:val="00314D8F"/>
    <w:rsid w:val="003155E6"/>
    <w:rsid w:val="00315BF4"/>
    <w:rsid w:val="00315D43"/>
    <w:rsid w:val="0031623E"/>
    <w:rsid w:val="003162AD"/>
    <w:rsid w:val="00316904"/>
    <w:rsid w:val="00320DAE"/>
    <w:rsid w:val="00320DEE"/>
    <w:rsid w:val="00321E55"/>
    <w:rsid w:val="00323D61"/>
    <w:rsid w:val="00325772"/>
    <w:rsid w:val="00327553"/>
    <w:rsid w:val="00327B87"/>
    <w:rsid w:val="00330663"/>
    <w:rsid w:val="003314C1"/>
    <w:rsid w:val="00332BCC"/>
    <w:rsid w:val="00332D55"/>
    <w:rsid w:val="00333980"/>
    <w:rsid w:val="00333D8E"/>
    <w:rsid w:val="00334407"/>
    <w:rsid w:val="00336708"/>
    <w:rsid w:val="00341DAD"/>
    <w:rsid w:val="003422AC"/>
    <w:rsid w:val="003427BF"/>
    <w:rsid w:val="00342BD3"/>
    <w:rsid w:val="00345650"/>
    <w:rsid w:val="003471F8"/>
    <w:rsid w:val="00347C81"/>
    <w:rsid w:val="00353EC3"/>
    <w:rsid w:val="003547A7"/>
    <w:rsid w:val="00355D52"/>
    <w:rsid w:val="003619C0"/>
    <w:rsid w:val="00361D67"/>
    <w:rsid w:val="003637A9"/>
    <w:rsid w:val="00363857"/>
    <w:rsid w:val="003654BC"/>
    <w:rsid w:val="00366D20"/>
    <w:rsid w:val="00367FBC"/>
    <w:rsid w:val="00370D32"/>
    <w:rsid w:val="003712A9"/>
    <w:rsid w:val="00371725"/>
    <w:rsid w:val="00376466"/>
    <w:rsid w:val="00376BC0"/>
    <w:rsid w:val="00380AD2"/>
    <w:rsid w:val="0038191B"/>
    <w:rsid w:val="00382C10"/>
    <w:rsid w:val="00383D32"/>
    <w:rsid w:val="003861FD"/>
    <w:rsid w:val="00387430"/>
    <w:rsid w:val="00391685"/>
    <w:rsid w:val="00393089"/>
    <w:rsid w:val="00393810"/>
    <w:rsid w:val="00394210"/>
    <w:rsid w:val="0039629C"/>
    <w:rsid w:val="003A01CC"/>
    <w:rsid w:val="003A1AE8"/>
    <w:rsid w:val="003A1D05"/>
    <w:rsid w:val="003A288B"/>
    <w:rsid w:val="003A2C18"/>
    <w:rsid w:val="003A2F0D"/>
    <w:rsid w:val="003A2FB8"/>
    <w:rsid w:val="003A5DB6"/>
    <w:rsid w:val="003A618B"/>
    <w:rsid w:val="003A63BF"/>
    <w:rsid w:val="003A712E"/>
    <w:rsid w:val="003B0308"/>
    <w:rsid w:val="003B10A0"/>
    <w:rsid w:val="003B125F"/>
    <w:rsid w:val="003B2C5E"/>
    <w:rsid w:val="003B3742"/>
    <w:rsid w:val="003B4017"/>
    <w:rsid w:val="003B4CEF"/>
    <w:rsid w:val="003B5151"/>
    <w:rsid w:val="003B5501"/>
    <w:rsid w:val="003B6889"/>
    <w:rsid w:val="003B6C18"/>
    <w:rsid w:val="003B6E64"/>
    <w:rsid w:val="003B7CC8"/>
    <w:rsid w:val="003C101E"/>
    <w:rsid w:val="003C190F"/>
    <w:rsid w:val="003C1B92"/>
    <w:rsid w:val="003C3432"/>
    <w:rsid w:val="003C5604"/>
    <w:rsid w:val="003C58F1"/>
    <w:rsid w:val="003C7093"/>
    <w:rsid w:val="003C7BA9"/>
    <w:rsid w:val="003D2318"/>
    <w:rsid w:val="003D330F"/>
    <w:rsid w:val="003D42F4"/>
    <w:rsid w:val="003D4573"/>
    <w:rsid w:val="003D616D"/>
    <w:rsid w:val="003D76A9"/>
    <w:rsid w:val="003E0011"/>
    <w:rsid w:val="003E0F8C"/>
    <w:rsid w:val="003E13C6"/>
    <w:rsid w:val="003E2822"/>
    <w:rsid w:val="003E2E2D"/>
    <w:rsid w:val="003E3223"/>
    <w:rsid w:val="003E4DC1"/>
    <w:rsid w:val="003E7836"/>
    <w:rsid w:val="003F06F2"/>
    <w:rsid w:val="003F40C4"/>
    <w:rsid w:val="003F4100"/>
    <w:rsid w:val="003F5531"/>
    <w:rsid w:val="0040154F"/>
    <w:rsid w:val="0040175C"/>
    <w:rsid w:val="00401C92"/>
    <w:rsid w:val="0040393B"/>
    <w:rsid w:val="0041103B"/>
    <w:rsid w:val="004156AA"/>
    <w:rsid w:val="00416D72"/>
    <w:rsid w:val="00424791"/>
    <w:rsid w:val="00425978"/>
    <w:rsid w:val="00430C7F"/>
    <w:rsid w:val="00431295"/>
    <w:rsid w:val="004313BB"/>
    <w:rsid w:val="0043189C"/>
    <w:rsid w:val="00433EB4"/>
    <w:rsid w:val="00437E75"/>
    <w:rsid w:val="0044016C"/>
    <w:rsid w:val="004409C7"/>
    <w:rsid w:val="00440B4E"/>
    <w:rsid w:val="00440DA5"/>
    <w:rsid w:val="004424D7"/>
    <w:rsid w:val="00443E67"/>
    <w:rsid w:val="00451CFD"/>
    <w:rsid w:val="00452296"/>
    <w:rsid w:val="00455D6B"/>
    <w:rsid w:val="0045609E"/>
    <w:rsid w:val="00456614"/>
    <w:rsid w:val="004577D8"/>
    <w:rsid w:val="00460031"/>
    <w:rsid w:val="00460086"/>
    <w:rsid w:val="004604CF"/>
    <w:rsid w:val="00460B18"/>
    <w:rsid w:val="00461292"/>
    <w:rsid w:val="00462E6F"/>
    <w:rsid w:val="00463DCF"/>
    <w:rsid w:val="00464F88"/>
    <w:rsid w:val="004716B5"/>
    <w:rsid w:val="0047231E"/>
    <w:rsid w:val="00472B80"/>
    <w:rsid w:val="004748AC"/>
    <w:rsid w:val="00476BB7"/>
    <w:rsid w:val="00477D01"/>
    <w:rsid w:val="00481396"/>
    <w:rsid w:val="0048157E"/>
    <w:rsid w:val="00481665"/>
    <w:rsid w:val="00485CC7"/>
    <w:rsid w:val="00486735"/>
    <w:rsid w:val="00486C65"/>
    <w:rsid w:val="004877CA"/>
    <w:rsid w:val="004917FE"/>
    <w:rsid w:val="004930DF"/>
    <w:rsid w:val="0049434C"/>
    <w:rsid w:val="004A08BF"/>
    <w:rsid w:val="004A2077"/>
    <w:rsid w:val="004A315A"/>
    <w:rsid w:val="004A514A"/>
    <w:rsid w:val="004A68A4"/>
    <w:rsid w:val="004A7A99"/>
    <w:rsid w:val="004B11ED"/>
    <w:rsid w:val="004B1DEE"/>
    <w:rsid w:val="004B2C17"/>
    <w:rsid w:val="004B35C9"/>
    <w:rsid w:val="004B3F40"/>
    <w:rsid w:val="004C0171"/>
    <w:rsid w:val="004C1573"/>
    <w:rsid w:val="004C1B3E"/>
    <w:rsid w:val="004C248B"/>
    <w:rsid w:val="004C3518"/>
    <w:rsid w:val="004C3558"/>
    <w:rsid w:val="004C397F"/>
    <w:rsid w:val="004C441B"/>
    <w:rsid w:val="004C4DAF"/>
    <w:rsid w:val="004C7C0F"/>
    <w:rsid w:val="004D059C"/>
    <w:rsid w:val="004D0A2C"/>
    <w:rsid w:val="004D0BAC"/>
    <w:rsid w:val="004D0D54"/>
    <w:rsid w:val="004D149D"/>
    <w:rsid w:val="004D4AB3"/>
    <w:rsid w:val="004D6414"/>
    <w:rsid w:val="004D6D3D"/>
    <w:rsid w:val="004E00BD"/>
    <w:rsid w:val="004E0EE8"/>
    <w:rsid w:val="004E27CB"/>
    <w:rsid w:val="004E2AFE"/>
    <w:rsid w:val="004E5012"/>
    <w:rsid w:val="004F01DA"/>
    <w:rsid w:val="004F05E6"/>
    <w:rsid w:val="004F50C4"/>
    <w:rsid w:val="004F68D1"/>
    <w:rsid w:val="004F7011"/>
    <w:rsid w:val="00502AF1"/>
    <w:rsid w:val="005039D8"/>
    <w:rsid w:val="0050521F"/>
    <w:rsid w:val="00507C38"/>
    <w:rsid w:val="00511FF9"/>
    <w:rsid w:val="00512478"/>
    <w:rsid w:val="00512549"/>
    <w:rsid w:val="005130F4"/>
    <w:rsid w:val="005139F7"/>
    <w:rsid w:val="005141CB"/>
    <w:rsid w:val="00514BEA"/>
    <w:rsid w:val="00516577"/>
    <w:rsid w:val="00516581"/>
    <w:rsid w:val="005200C1"/>
    <w:rsid w:val="00520D3A"/>
    <w:rsid w:val="00522274"/>
    <w:rsid w:val="0052402E"/>
    <w:rsid w:val="005245C7"/>
    <w:rsid w:val="005278C0"/>
    <w:rsid w:val="00527F1C"/>
    <w:rsid w:val="005306D9"/>
    <w:rsid w:val="00530CA8"/>
    <w:rsid w:val="0053117F"/>
    <w:rsid w:val="0053177C"/>
    <w:rsid w:val="0053251F"/>
    <w:rsid w:val="00534B8E"/>
    <w:rsid w:val="00534CC7"/>
    <w:rsid w:val="00534F11"/>
    <w:rsid w:val="00550953"/>
    <w:rsid w:val="00551881"/>
    <w:rsid w:val="005542BF"/>
    <w:rsid w:val="00554341"/>
    <w:rsid w:val="00554682"/>
    <w:rsid w:val="00556DD5"/>
    <w:rsid w:val="00561159"/>
    <w:rsid w:val="00564858"/>
    <w:rsid w:val="00564FA6"/>
    <w:rsid w:val="00565F5F"/>
    <w:rsid w:val="00570527"/>
    <w:rsid w:val="00571B3C"/>
    <w:rsid w:val="00572AC7"/>
    <w:rsid w:val="0057562F"/>
    <w:rsid w:val="005804BC"/>
    <w:rsid w:val="00581F54"/>
    <w:rsid w:val="00581F55"/>
    <w:rsid w:val="005835F5"/>
    <w:rsid w:val="00583834"/>
    <w:rsid w:val="00584E5F"/>
    <w:rsid w:val="005875F7"/>
    <w:rsid w:val="00587C7D"/>
    <w:rsid w:val="005907B1"/>
    <w:rsid w:val="005914CB"/>
    <w:rsid w:val="0059517E"/>
    <w:rsid w:val="00595BD6"/>
    <w:rsid w:val="0059630B"/>
    <w:rsid w:val="00597A5D"/>
    <w:rsid w:val="00597DA1"/>
    <w:rsid w:val="005A0D60"/>
    <w:rsid w:val="005A16F4"/>
    <w:rsid w:val="005A27AD"/>
    <w:rsid w:val="005A3A70"/>
    <w:rsid w:val="005A5F13"/>
    <w:rsid w:val="005B1403"/>
    <w:rsid w:val="005B56A1"/>
    <w:rsid w:val="005B671E"/>
    <w:rsid w:val="005B704B"/>
    <w:rsid w:val="005C0762"/>
    <w:rsid w:val="005C0CCD"/>
    <w:rsid w:val="005C21B2"/>
    <w:rsid w:val="005C281A"/>
    <w:rsid w:val="005C470F"/>
    <w:rsid w:val="005C4860"/>
    <w:rsid w:val="005C7CA8"/>
    <w:rsid w:val="005D0524"/>
    <w:rsid w:val="005D0B0A"/>
    <w:rsid w:val="005D16F3"/>
    <w:rsid w:val="005D286F"/>
    <w:rsid w:val="005D300C"/>
    <w:rsid w:val="005D62F5"/>
    <w:rsid w:val="005D7701"/>
    <w:rsid w:val="005E141E"/>
    <w:rsid w:val="005E1F1A"/>
    <w:rsid w:val="005E24DC"/>
    <w:rsid w:val="005E35E7"/>
    <w:rsid w:val="005E4420"/>
    <w:rsid w:val="005E54C1"/>
    <w:rsid w:val="005E7D7B"/>
    <w:rsid w:val="005F3A5C"/>
    <w:rsid w:val="005F41F7"/>
    <w:rsid w:val="005F7B40"/>
    <w:rsid w:val="0060084A"/>
    <w:rsid w:val="00600FF5"/>
    <w:rsid w:val="00602746"/>
    <w:rsid w:val="00607A1D"/>
    <w:rsid w:val="00616A70"/>
    <w:rsid w:val="006204FF"/>
    <w:rsid w:val="00621D20"/>
    <w:rsid w:val="00622339"/>
    <w:rsid w:val="0062306F"/>
    <w:rsid w:val="006237C4"/>
    <w:rsid w:val="00623AE1"/>
    <w:rsid w:val="00623EE2"/>
    <w:rsid w:val="0062406A"/>
    <w:rsid w:val="00624C5A"/>
    <w:rsid w:val="00627E96"/>
    <w:rsid w:val="00630885"/>
    <w:rsid w:val="00631839"/>
    <w:rsid w:val="00636194"/>
    <w:rsid w:val="00637433"/>
    <w:rsid w:val="00643AA3"/>
    <w:rsid w:val="00644CC1"/>
    <w:rsid w:val="00645AE7"/>
    <w:rsid w:val="00647E50"/>
    <w:rsid w:val="00654378"/>
    <w:rsid w:val="00654499"/>
    <w:rsid w:val="00656EC2"/>
    <w:rsid w:val="00657EF6"/>
    <w:rsid w:val="00663A3E"/>
    <w:rsid w:val="006650B8"/>
    <w:rsid w:val="00665804"/>
    <w:rsid w:val="00665BC8"/>
    <w:rsid w:val="006701C1"/>
    <w:rsid w:val="006707BD"/>
    <w:rsid w:val="00672084"/>
    <w:rsid w:val="00672EE1"/>
    <w:rsid w:val="00673D99"/>
    <w:rsid w:val="006755FD"/>
    <w:rsid w:val="00682218"/>
    <w:rsid w:val="00683705"/>
    <w:rsid w:val="00683AB3"/>
    <w:rsid w:val="00683BA4"/>
    <w:rsid w:val="00683ECC"/>
    <w:rsid w:val="0068414A"/>
    <w:rsid w:val="00684FD7"/>
    <w:rsid w:val="00685266"/>
    <w:rsid w:val="00686AED"/>
    <w:rsid w:val="00690406"/>
    <w:rsid w:val="00691CFA"/>
    <w:rsid w:val="00692572"/>
    <w:rsid w:val="00695BB3"/>
    <w:rsid w:val="006963F6"/>
    <w:rsid w:val="006975F1"/>
    <w:rsid w:val="006A307A"/>
    <w:rsid w:val="006A395D"/>
    <w:rsid w:val="006A6630"/>
    <w:rsid w:val="006A6E79"/>
    <w:rsid w:val="006B13F4"/>
    <w:rsid w:val="006B4697"/>
    <w:rsid w:val="006B5982"/>
    <w:rsid w:val="006B7DC2"/>
    <w:rsid w:val="006C0008"/>
    <w:rsid w:val="006C335D"/>
    <w:rsid w:val="006C5025"/>
    <w:rsid w:val="006C623C"/>
    <w:rsid w:val="006C62D5"/>
    <w:rsid w:val="006C66CC"/>
    <w:rsid w:val="006D0E12"/>
    <w:rsid w:val="006D2832"/>
    <w:rsid w:val="006E0375"/>
    <w:rsid w:val="006E1F90"/>
    <w:rsid w:val="006E27F0"/>
    <w:rsid w:val="006E29BB"/>
    <w:rsid w:val="006E2A84"/>
    <w:rsid w:val="006E2EB6"/>
    <w:rsid w:val="006E4C8B"/>
    <w:rsid w:val="006E578E"/>
    <w:rsid w:val="006E652C"/>
    <w:rsid w:val="006E6E85"/>
    <w:rsid w:val="006E79F1"/>
    <w:rsid w:val="006F0841"/>
    <w:rsid w:val="006F1518"/>
    <w:rsid w:val="006F20EC"/>
    <w:rsid w:val="006F3E5D"/>
    <w:rsid w:val="006F64EF"/>
    <w:rsid w:val="007017A9"/>
    <w:rsid w:val="007035B9"/>
    <w:rsid w:val="00704828"/>
    <w:rsid w:val="00705FCB"/>
    <w:rsid w:val="0070625C"/>
    <w:rsid w:val="007072F4"/>
    <w:rsid w:val="007119B0"/>
    <w:rsid w:val="007127FF"/>
    <w:rsid w:val="007131EF"/>
    <w:rsid w:val="0071346E"/>
    <w:rsid w:val="00713865"/>
    <w:rsid w:val="007151E8"/>
    <w:rsid w:val="00715BB0"/>
    <w:rsid w:val="00724C2C"/>
    <w:rsid w:val="00724DE2"/>
    <w:rsid w:val="007256F3"/>
    <w:rsid w:val="007260CF"/>
    <w:rsid w:val="00726A4E"/>
    <w:rsid w:val="007271D1"/>
    <w:rsid w:val="007302BB"/>
    <w:rsid w:val="007302DC"/>
    <w:rsid w:val="007309AA"/>
    <w:rsid w:val="007309E2"/>
    <w:rsid w:val="00731974"/>
    <w:rsid w:val="00733921"/>
    <w:rsid w:val="007349A8"/>
    <w:rsid w:val="0073569A"/>
    <w:rsid w:val="00735CD0"/>
    <w:rsid w:val="00735D55"/>
    <w:rsid w:val="0073669F"/>
    <w:rsid w:val="007408AA"/>
    <w:rsid w:val="00741AC6"/>
    <w:rsid w:val="00741D16"/>
    <w:rsid w:val="00741EA1"/>
    <w:rsid w:val="007449C4"/>
    <w:rsid w:val="00744FD7"/>
    <w:rsid w:val="007458ED"/>
    <w:rsid w:val="00747540"/>
    <w:rsid w:val="007507C5"/>
    <w:rsid w:val="00751994"/>
    <w:rsid w:val="0075267A"/>
    <w:rsid w:val="00755921"/>
    <w:rsid w:val="007572BC"/>
    <w:rsid w:val="00757D18"/>
    <w:rsid w:val="0076069F"/>
    <w:rsid w:val="00760B18"/>
    <w:rsid w:val="00761137"/>
    <w:rsid w:val="00762988"/>
    <w:rsid w:val="00763A5B"/>
    <w:rsid w:val="00763F71"/>
    <w:rsid w:val="00765C01"/>
    <w:rsid w:val="0076605E"/>
    <w:rsid w:val="00767789"/>
    <w:rsid w:val="00767A59"/>
    <w:rsid w:val="00770060"/>
    <w:rsid w:val="00770671"/>
    <w:rsid w:val="00774866"/>
    <w:rsid w:val="00774BB2"/>
    <w:rsid w:val="007753F1"/>
    <w:rsid w:val="00776D1A"/>
    <w:rsid w:val="00776D7C"/>
    <w:rsid w:val="0077758C"/>
    <w:rsid w:val="00777DB7"/>
    <w:rsid w:val="00777F45"/>
    <w:rsid w:val="00780DB2"/>
    <w:rsid w:val="0078130C"/>
    <w:rsid w:val="007836A6"/>
    <w:rsid w:val="00783A7D"/>
    <w:rsid w:val="007850BE"/>
    <w:rsid w:val="00785F56"/>
    <w:rsid w:val="00787D02"/>
    <w:rsid w:val="00790CE1"/>
    <w:rsid w:val="00791215"/>
    <w:rsid w:val="00791A45"/>
    <w:rsid w:val="00791E3F"/>
    <w:rsid w:val="0079402B"/>
    <w:rsid w:val="007969C6"/>
    <w:rsid w:val="00797759"/>
    <w:rsid w:val="007A0201"/>
    <w:rsid w:val="007A1104"/>
    <w:rsid w:val="007A1106"/>
    <w:rsid w:val="007A2B4A"/>
    <w:rsid w:val="007A6EBE"/>
    <w:rsid w:val="007B0404"/>
    <w:rsid w:val="007B09D8"/>
    <w:rsid w:val="007B0A12"/>
    <w:rsid w:val="007B1DAE"/>
    <w:rsid w:val="007B2F1F"/>
    <w:rsid w:val="007B651C"/>
    <w:rsid w:val="007B655C"/>
    <w:rsid w:val="007C314E"/>
    <w:rsid w:val="007C4B15"/>
    <w:rsid w:val="007C4E69"/>
    <w:rsid w:val="007C53B2"/>
    <w:rsid w:val="007C6E1D"/>
    <w:rsid w:val="007C7A07"/>
    <w:rsid w:val="007D0DBE"/>
    <w:rsid w:val="007D1CA2"/>
    <w:rsid w:val="007D2F85"/>
    <w:rsid w:val="007D5C4C"/>
    <w:rsid w:val="007D7126"/>
    <w:rsid w:val="007E1F13"/>
    <w:rsid w:val="007E2DA2"/>
    <w:rsid w:val="007E32EC"/>
    <w:rsid w:val="007E7159"/>
    <w:rsid w:val="007E7F80"/>
    <w:rsid w:val="007F087C"/>
    <w:rsid w:val="007F0B00"/>
    <w:rsid w:val="007F13FC"/>
    <w:rsid w:val="007F1CF0"/>
    <w:rsid w:val="007F29F9"/>
    <w:rsid w:val="007F316C"/>
    <w:rsid w:val="007F3F29"/>
    <w:rsid w:val="007F41C6"/>
    <w:rsid w:val="007F4428"/>
    <w:rsid w:val="007F56AF"/>
    <w:rsid w:val="007F630B"/>
    <w:rsid w:val="007F6ACF"/>
    <w:rsid w:val="007F71CC"/>
    <w:rsid w:val="007F7602"/>
    <w:rsid w:val="007F7621"/>
    <w:rsid w:val="008014DA"/>
    <w:rsid w:val="00802FBC"/>
    <w:rsid w:val="00803B56"/>
    <w:rsid w:val="00803E8A"/>
    <w:rsid w:val="00804F11"/>
    <w:rsid w:val="0081007A"/>
    <w:rsid w:val="008109B9"/>
    <w:rsid w:val="008118FA"/>
    <w:rsid w:val="008124DD"/>
    <w:rsid w:val="008129C5"/>
    <w:rsid w:val="00813C22"/>
    <w:rsid w:val="0081522A"/>
    <w:rsid w:val="00815240"/>
    <w:rsid w:val="00815364"/>
    <w:rsid w:val="00815537"/>
    <w:rsid w:val="008168D3"/>
    <w:rsid w:val="00817463"/>
    <w:rsid w:val="00817EC1"/>
    <w:rsid w:val="0082028B"/>
    <w:rsid w:val="00821EA1"/>
    <w:rsid w:val="00822672"/>
    <w:rsid w:val="00824CBD"/>
    <w:rsid w:val="0082569B"/>
    <w:rsid w:val="00826F6B"/>
    <w:rsid w:val="0083145D"/>
    <w:rsid w:val="00831730"/>
    <w:rsid w:val="00832227"/>
    <w:rsid w:val="00832E61"/>
    <w:rsid w:val="008349A9"/>
    <w:rsid w:val="00834D41"/>
    <w:rsid w:val="00836272"/>
    <w:rsid w:val="008365D7"/>
    <w:rsid w:val="00843888"/>
    <w:rsid w:val="00843990"/>
    <w:rsid w:val="00843C7B"/>
    <w:rsid w:val="00844E45"/>
    <w:rsid w:val="00845B32"/>
    <w:rsid w:val="00847473"/>
    <w:rsid w:val="00847B17"/>
    <w:rsid w:val="0085429B"/>
    <w:rsid w:val="008545BC"/>
    <w:rsid w:val="00855738"/>
    <w:rsid w:val="00856703"/>
    <w:rsid w:val="00856723"/>
    <w:rsid w:val="00856A85"/>
    <w:rsid w:val="00857373"/>
    <w:rsid w:val="00860A05"/>
    <w:rsid w:val="008662C7"/>
    <w:rsid w:val="0086642A"/>
    <w:rsid w:val="00866C5D"/>
    <w:rsid w:val="00867AB2"/>
    <w:rsid w:val="00870584"/>
    <w:rsid w:val="0087441A"/>
    <w:rsid w:val="008746B7"/>
    <w:rsid w:val="008753BA"/>
    <w:rsid w:val="00875C3C"/>
    <w:rsid w:val="00876654"/>
    <w:rsid w:val="00877832"/>
    <w:rsid w:val="0087783B"/>
    <w:rsid w:val="00880556"/>
    <w:rsid w:val="008806A3"/>
    <w:rsid w:val="008822ED"/>
    <w:rsid w:val="0088268A"/>
    <w:rsid w:val="00886139"/>
    <w:rsid w:val="00887792"/>
    <w:rsid w:val="00887EA9"/>
    <w:rsid w:val="00887EC0"/>
    <w:rsid w:val="00890353"/>
    <w:rsid w:val="008924AE"/>
    <w:rsid w:val="00896004"/>
    <w:rsid w:val="00896582"/>
    <w:rsid w:val="008A038F"/>
    <w:rsid w:val="008A03E4"/>
    <w:rsid w:val="008A0CFA"/>
    <w:rsid w:val="008A0ED5"/>
    <w:rsid w:val="008A1D3D"/>
    <w:rsid w:val="008A4FC9"/>
    <w:rsid w:val="008A58A8"/>
    <w:rsid w:val="008B16CC"/>
    <w:rsid w:val="008B21FA"/>
    <w:rsid w:val="008B2D5E"/>
    <w:rsid w:val="008B36DD"/>
    <w:rsid w:val="008B6D7E"/>
    <w:rsid w:val="008B7753"/>
    <w:rsid w:val="008C0160"/>
    <w:rsid w:val="008C0E51"/>
    <w:rsid w:val="008C29C2"/>
    <w:rsid w:val="008C2FA2"/>
    <w:rsid w:val="008C3307"/>
    <w:rsid w:val="008C362C"/>
    <w:rsid w:val="008C4DDB"/>
    <w:rsid w:val="008C5DED"/>
    <w:rsid w:val="008C66FE"/>
    <w:rsid w:val="008C793A"/>
    <w:rsid w:val="008C7DDD"/>
    <w:rsid w:val="008D08DE"/>
    <w:rsid w:val="008D3731"/>
    <w:rsid w:val="008D7C80"/>
    <w:rsid w:val="008E422A"/>
    <w:rsid w:val="008E45FB"/>
    <w:rsid w:val="008E57A0"/>
    <w:rsid w:val="008F0159"/>
    <w:rsid w:val="008F03F7"/>
    <w:rsid w:val="008F0FF0"/>
    <w:rsid w:val="008F107F"/>
    <w:rsid w:val="008F3A15"/>
    <w:rsid w:val="008F3D23"/>
    <w:rsid w:val="008F49EE"/>
    <w:rsid w:val="00900B51"/>
    <w:rsid w:val="009018E2"/>
    <w:rsid w:val="00901CB5"/>
    <w:rsid w:val="00903465"/>
    <w:rsid w:val="009048DD"/>
    <w:rsid w:val="0090510D"/>
    <w:rsid w:val="00910A24"/>
    <w:rsid w:val="00911770"/>
    <w:rsid w:val="00911CC6"/>
    <w:rsid w:val="009126AD"/>
    <w:rsid w:val="009157E0"/>
    <w:rsid w:val="009164DE"/>
    <w:rsid w:val="00921345"/>
    <w:rsid w:val="009239FA"/>
    <w:rsid w:val="00925516"/>
    <w:rsid w:val="0092659C"/>
    <w:rsid w:val="00931089"/>
    <w:rsid w:val="00931AEB"/>
    <w:rsid w:val="00932316"/>
    <w:rsid w:val="00932C93"/>
    <w:rsid w:val="00934535"/>
    <w:rsid w:val="009360A7"/>
    <w:rsid w:val="0093641F"/>
    <w:rsid w:val="0094219C"/>
    <w:rsid w:val="0094227C"/>
    <w:rsid w:val="0094474A"/>
    <w:rsid w:val="00945E29"/>
    <w:rsid w:val="00947068"/>
    <w:rsid w:val="00952BAC"/>
    <w:rsid w:val="0095395E"/>
    <w:rsid w:val="00954929"/>
    <w:rsid w:val="00955509"/>
    <w:rsid w:val="009557D9"/>
    <w:rsid w:val="00956935"/>
    <w:rsid w:val="00960FD6"/>
    <w:rsid w:val="00962B55"/>
    <w:rsid w:val="00962E45"/>
    <w:rsid w:val="00962F37"/>
    <w:rsid w:val="0096388F"/>
    <w:rsid w:val="009639F8"/>
    <w:rsid w:val="009641F6"/>
    <w:rsid w:val="0096503B"/>
    <w:rsid w:val="0096514A"/>
    <w:rsid w:val="00967EA6"/>
    <w:rsid w:val="00972986"/>
    <w:rsid w:val="009754CB"/>
    <w:rsid w:val="00975801"/>
    <w:rsid w:val="00977ECD"/>
    <w:rsid w:val="00980967"/>
    <w:rsid w:val="0098119B"/>
    <w:rsid w:val="009836A9"/>
    <w:rsid w:val="00984E36"/>
    <w:rsid w:val="00986109"/>
    <w:rsid w:val="009905E3"/>
    <w:rsid w:val="00993B06"/>
    <w:rsid w:val="00995468"/>
    <w:rsid w:val="00996567"/>
    <w:rsid w:val="009968C0"/>
    <w:rsid w:val="00996ED3"/>
    <w:rsid w:val="009979B0"/>
    <w:rsid w:val="009A074C"/>
    <w:rsid w:val="009A194A"/>
    <w:rsid w:val="009A4FBF"/>
    <w:rsid w:val="009A702B"/>
    <w:rsid w:val="009B09B7"/>
    <w:rsid w:val="009B1C53"/>
    <w:rsid w:val="009B24C8"/>
    <w:rsid w:val="009B3690"/>
    <w:rsid w:val="009B5D40"/>
    <w:rsid w:val="009B60CD"/>
    <w:rsid w:val="009B62FB"/>
    <w:rsid w:val="009C29C2"/>
    <w:rsid w:val="009C395E"/>
    <w:rsid w:val="009C3D25"/>
    <w:rsid w:val="009C4029"/>
    <w:rsid w:val="009C4F17"/>
    <w:rsid w:val="009C56EA"/>
    <w:rsid w:val="009C6BE9"/>
    <w:rsid w:val="009C700D"/>
    <w:rsid w:val="009C7632"/>
    <w:rsid w:val="009C7B86"/>
    <w:rsid w:val="009C7CD0"/>
    <w:rsid w:val="009C7CE7"/>
    <w:rsid w:val="009D045A"/>
    <w:rsid w:val="009D12BD"/>
    <w:rsid w:val="009D175F"/>
    <w:rsid w:val="009D1A83"/>
    <w:rsid w:val="009D2533"/>
    <w:rsid w:val="009D2C3F"/>
    <w:rsid w:val="009D326C"/>
    <w:rsid w:val="009D3F2B"/>
    <w:rsid w:val="009D3F68"/>
    <w:rsid w:val="009D44AC"/>
    <w:rsid w:val="009D4B93"/>
    <w:rsid w:val="009D4DC8"/>
    <w:rsid w:val="009D59AE"/>
    <w:rsid w:val="009E16C0"/>
    <w:rsid w:val="009E5B48"/>
    <w:rsid w:val="009E632C"/>
    <w:rsid w:val="009E6A3A"/>
    <w:rsid w:val="009E7BAB"/>
    <w:rsid w:val="009F05CE"/>
    <w:rsid w:val="009F0CE4"/>
    <w:rsid w:val="009F0E17"/>
    <w:rsid w:val="009F121E"/>
    <w:rsid w:val="009F1B10"/>
    <w:rsid w:val="009F2DED"/>
    <w:rsid w:val="009F4CE5"/>
    <w:rsid w:val="009F4FF3"/>
    <w:rsid w:val="00A00DFE"/>
    <w:rsid w:val="00A01BE9"/>
    <w:rsid w:val="00A026DB"/>
    <w:rsid w:val="00A04B69"/>
    <w:rsid w:val="00A0538C"/>
    <w:rsid w:val="00A066AE"/>
    <w:rsid w:val="00A0783C"/>
    <w:rsid w:val="00A07A1A"/>
    <w:rsid w:val="00A07F86"/>
    <w:rsid w:val="00A11849"/>
    <w:rsid w:val="00A13683"/>
    <w:rsid w:val="00A147A8"/>
    <w:rsid w:val="00A1754E"/>
    <w:rsid w:val="00A2279D"/>
    <w:rsid w:val="00A23DD8"/>
    <w:rsid w:val="00A245EF"/>
    <w:rsid w:val="00A24B90"/>
    <w:rsid w:val="00A30BF0"/>
    <w:rsid w:val="00A31520"/>
    <w:rsid w:val="00A31A67"/>
    <w:rsid w:val="00A323DA"/>
    <w:rsid w:val="00A334FA"/>
    <w:rsid w:val="00A335D1"/>
    <w:rsid w:val="00A35198"/>
    <w:rsid w:val="00A369EF"/>
    <w:rsid w:val="00A36FB0"/>
    <w:rsid w:val="00A41BE1"/>
    <w:rsid w:val="00A41E0C"/>
    <w:rsid w:val="00A42BA3"/>
    <w:rsid w:val="00A42DE1"/>
    <w:rsid w:val="00A4489A"/>
    <w:rsid w:val="00A44EC6"/>
    <w:rsid w:val="00A479E2"/>
    <w:rsid w:val="00A516E0"/>
    <w:rsid w:val="00A52B2A"/>
    <w:rsid w:val="00A5430B"/>
    <w:rsid w:val="00A54EEE"/>
    <w:rsid w:val="00A55AAF"/>
    <w:rsid w:val="00A60162"/>
    <w:rsid w:val="00A61124"/>
    <w:rsid w:val="00A63905"/>
    <w:rsid w:val="00A655CC"/>
    <w:rsid w:val="00A66291"/>
    <w:rsid w:val="00A66D4E"/>
    <w:rsid w:val="00A7153C"/>
    <w:rsid w:val="00A7166A"/>
    <w:rsid w:val="00A72857"/>
    <w:rsid w:val="00A7355E"/>
    <w:rsid w:val="00A73B5B"/>
    <w:rsid w:val="00A74728"/>
    <w:rsid w:val="00A75945"/>
    <w:rsid w:val="00A76AD2"/>
    <w:rsid w:val="00A76C4F"/>
    <w:rsid w:val="00A81E9D"/>
    <w:rsid w:val="00A82F24"/>
    <w:rsid w:val="00A84EEA"/>
    <w:rsid w:val="00A84F98"/>
    <w:rsid w:val="00A8555C"/>
    <w:rsid w:val="00A872B1"/>
    <w:rsid w:val="00A879A4"/>
    <w:rsid w:val="00A912BF"/>
    <w:rsid w:val="00A91FDD"/>
    <w:rsid w:val="00A922F1"/>
    <w:rsid w:val="00A92E25"/>
    <w:rsid w:val="00A931B3"/>
    <w:rsid w:val="00A93676"/>
    <w:rsid w:val="00A94D29"/>
    <w:rsid w:val="00A952CE"/>
    <w:rsid w:val="00AA144A"/>
    <w:rsid w:val="00AA1BD1"/>
    <w:rsid w:val="00AA1F5D"/>
    <w:rsid w:val="00AA423A"/>
    <w:rsid w:val="00AA4345"/>
    <w:rsid w:val="00AA4AAB"/>
    <w:rsid w:val="00AA76CE"/>
    <w:rsid w:val="00AB0D36"/>
    <w:rsid w:val="00AB5595"/>
    <w:rsid w:val="00AB5908"/>
    <w:rsid w:val="00AC21BB"/>
    <w:rsid w:val="00AC2677"/>
    <w:rsid w:val="00AC2DE1"/>
    <w:rsid w:val="00AC43FD"/>
    <w:rsid w:val="00AC4965"/>
    <w:rsid w:val="00AC4B1A"/>
    <w:rsid w:val="00AC633F"/>
    <w:rsid w:val="00AC63DF"/>
    <w:rsid w:val="00AD069A"/>
    <w:rsid w:val="00AD0C2D"/>
    <w:rsid w:val="00AD0F06"/>
    <w:rsid w:val="00AD1100"/>
    <w:rsid w:val="00AD217E"/>
    <w:rsid w:val="00AD259B"/>
    <w:rsid w:val="00AD342A"/>
    <w:rsid w:val="00AD3B3D"/>
    <w:rsid w:val="00AD550C"/>
    <w:rsid w:val="00AD6057"/>
    <w:rsid w:val="00AD6450"/>
    <w:rsid w:val="00AD6787"/>
    <w:rsid w:val="00AE1E11"/>
    <w:rsid w:val="00AE316E"/>
    <w:rsid w:val="00AE551F"/>
    <w:rsid w:val="00AE5DA2"/>
    <w:rsid w:val="00AE760D"/>
    <w:rsid w:val="00AE7CD5"/>
    <w:rsid w:val="00AF0055"/>
    <w:rsid w:val="00AF0AD6"/>
    <w:rsid w:val="00AF14CF"/>
    <w:rsid w:val="00AF2307"/>
    <w:rsid w:val="00AF5CD9"/>
    <w:rsid w:val="00AF7465"/>
    <w:rsid w:val="00B01333"/>
    <w:rsid w:val="00B04E89"/>
    <w:rsid w:val="00B0561A"/>
    <w:rsid w:val="00B10ABA"/>
    <w:rsid w:val="00B10B67"/>
    <w:rsid w:val="00B124D0"/>
    <w:rsid w:val="00B1259C"/>
    <w:rsid w:val="00B125CB"/>
    <w:rsid w:val="00B17257"/>
    <w:rsid w:val="00B178CD"/>
    <w:rsid w:val="00B20997"/>
    <w:rsid w:val="00B22D74"/>
    <w:rsid w:val="00B26699"/>
    <w:rsid w:val="00B26E5A"/>
    <w:rsid w:val="00B33CEA"/>
    <w:rsid w:val="00B3605E"/>
    <w:rsid w:val="00B36166"/>
    <w:rsid w:val="00B37815"/>
    <w:rsid w:val="00B414DF"/>
    <w:rsid w:val="00B41930"/>
    <w:rsid w:val="00B428C2"/>
    <w:rsid w:val="00B43DAC"/>
    <w:rsid w:val="00B4418A"/>
    <w:rsid w:val="00B444E5"/>
    <w:rsid w:val="00B45587"/>
    <w:rsid w:val="00B47FDD"/>
    <w:rsid w:val="00B5129B"/>
    <w:rsid w:val="00B537C3"/>
    <w:rsid w:val="00B560C8"/>
    <w:rsid w:val="00B6161E"/>
    <w:rsid w:val="00B6169B"/>
    <w:rsid w:val="00B6272E"/>
    <w:rsid w:val="00B6297A"/>
    <w:rsid w:val="00B64C19"/>
    <w:rsid w:val="00B66CF5"/>
    <w:rsid w:val="00B67262"/>
    <w:rsid w:val="00B70167"/>
    <w:rsid w:val="00B704A9"/>
    <w:rsid w:val="00B716F6"/>
    <w:rsid w:val="00B71CF5"/>
    <w:rsid w:val="00B7771A"/>
    <w:rsid w:val="00B82C65"/>
    <w:rsid w:val="00B82E55"/>
    <w:rsid w:val="00B82F38"/>
    <w:rsid w:val="00B83068"/>
    <w:rsid w:val="00B857F2"/>
    <w:rsid w:val="00B86BDD"/>
    <w:rsid w:val="00B86E0A"/>
    <w:rsid w:val="00B9103C"/>
    <w:rsid w:val="00B91D4D"/>
    <w:rsid w:val="00B9384A"/>
    <w:rsid w:val="00B93D15"/>
    <w:rsid w:val="00B940A3"/>
    <w:rsid w:val="00B94FCD"/>
    <w:rsid w:val="00B958C2"/>
    <w:rsid w:val="00B96F95"/>
    <w:rsid w:val="00B97FAF"/>
    <w:rsid w:val="00BA07F2"/>
    <w:rsid w:val="00BA1955"/>
    <w:rsid w:val="00BA2328"/>
    <w:rsid w:val="00BA24B4"/>
    <w:rsid w:val="00BA2E81"/>
    <w:rsid w:val="00BA4B58"/>
    <w:rsid w:val="00BA570F"/>
    <w:rsid w:val="00BB0028"/>
    <w:rsid w:val="00BB0B00"/>
    <w:rsid w:val="00BB160E"/>
    <w:rsid w:val="00BB22B0"/>
    <w:rsid w:val="00BB3482"/>
    <w:rsid w:val="00BB40A7"/>
    <w:rsid w:val="00BB4573"/>
    <w:rsid w:val="00BB75B3"/>
    <w:rsid w:val="00BB7749"/>
    <w:rsid w:val="00BB7859"/>
    <w:rsid w:val="00BB7AAF"/>
    <w:rsid w:val="00BC5BBE"/>
    <w:rsid w:val="00BC6209"/>
    <w:rsid w:val="00BD1057"/>
    <w:rsid w:val="00BD333B"/>
    <w:rsid w:val="00BD4C76"/>
    <w:rsid w:val="00BD4CED"/>
    <w:rsid w:val="00BD5CC0"/>
    <w:rsid w:val="00BD6514"/>
    <w:rsid w:val="00BE0F6F"/>
    <w:rsid w:val="00BE355E"/>
    <w:rsid w:val="00BE43E7"/>
    <w:rsid w:val="00BE5EF6"/>
    <w:rsid w:val="00BE76B5"/>
    <w:rsid w:val="00BF0850"/>
    <w:rsid w:val="00BF3F04"/>
    <w:rsid w:val="00BF58FB"/>
    <w:rsid w:val="00BF69B6"/>
    <w:rsid w:val="00C01E5F"/>
    <w:rsid w:val="00C02EA9"/>
    <w:rsid w:val="00C045C9"/>
    <w:rsid w:val="00C0472A"/>
    <w:rsid w:val="00C06819"/>
    <w:rsid w:val="00C10D16"/>
    <w:rsid w:val="00C1200A"/>
    <w:rsid w:val="00C125E8"/>
    <w:rsid w:val="00C12B05"/>
    <w:rsid w:val="00C13CD7"/>
    <w:rsid w:val="00C13E62"/>
    <w:rsid w:val="00C14616"/>
    <w:rsid w:val="00C14E47"/>
    <w:rsid w:val="00C15C81"/>
    <w:rsid w:val="00C16715"/>
    <w:rsid w:val="00C16875"/>
    <w:rsid w:val="00C16D5D"/>
    <w:rsid w:val="00C17080"/>
    <w:rsid w:val="00C1773D"/>
    <w:rsid w:val="00C17EC0"/>
    <w:rsid w:val="00C2012D"/>
    <w:rsid w:val="00C2013A"/>
    <w:rsid w:val="00C22358"/>
    <w:rsid w:val="00C225D4"/>
    <w:rsid w:val="00C233D9"/>
    <w:rsid w:val="00C23C3F"/>
    <w:rsid w:val="00C244E7"/>
    <w:rsid w:val="00C25097"/>
    <w:rsid w:val="00C25D37"/>
    <w:rsid w:val="00C276C4"/>
    <w:rsid w:val="00C304FF"/>
    <w:rsid w:val="00C31642"/>
    <w:rsid w:val="00C324E2"/>
    <w:rsid w:val="00C325A6"/>
    <w:rsid w:val="00C34FC4"/>
    <w:rsid w:val="00C365D8"/>
    <w:rsid w:val="00C36AE5"/>
    <w:rsid w:val="00C4045C"/>
    <w:rsid w:val="00C4110F"/>
    <w:rsid w:val="00C43219"/>
    <w:rsid w:val="00C456B5"/>
    <w:rsid w:val="00C4673B"/>
    <w:rsid w:val="00C51481"/>
    <w:rsid w:val="00C52D5C"/>
    <w:rsid w:val="00C5374C"/>
    <w:rsid w:val="00C53A67"/>
    <w:rsid w:val="00C548E1"/>
    <w:rsid w:val="00C57D64"/>
    <w:rsid w:val="00C601C8"/>
    <w:rsid w:val="00C604F5"/>
    <w:rsid w:val="00C61669"/>
    <w:rsid w:val="00C6192F"/>
    <w:rsid w:val="00C628DD"/>
    <w:rsid w:val="00C632CB"/>
    <w:rsid w:val="00C638A6"/>
    <w:rsid w:val="00C63A10"/>
    <w:rsid w:val="00C63CA3"/>
    <w:rsid w:val="00C6549A"/>
    <w:rsid w:val="00C658C2"/>
    <w:rsid w:val="00C67778"/>
    <w:rsid w:val="00C67C28"/>
    <w:rsid w:val="00C71628"/>
    <w:rsid w:val="00C73227"/>
    <w:rsid w:val="00C734B7"/>
    <w:rsid w:val="00C77219"/>
    <w:rsid w:val="00C77EEE"/>
    <w:rsid w:val="00C85317"/>
    <w:rsid w:val="00C86742"/>
    <w:rsid w:val="00C87403"/>
    <w:rsid w:val="00C918CD"/>
    <w:rsid w:val="00C92301"/>
    <w:rsid w:val="00C937CE"/>
    <w:rsid w:val="00C9573B"/>
    <w:rsid w:val="00C958E1"/>
    <w:rsid w:val="00C9747E"/>
    <w:rsid w:val="00C9763E"/>
    <w:rsid w:val="00C978B7"/>
    <w:rsid w:val="00CA0F7C"/>
    <w:rsid w:val="00CA20F2"/>
    <w:rsid w:val="00CA49BB"/>
    <w:rsid w:val="00CA4ADC"/>
    <w:rsid w:val="00CA511A"/>
    <w:rsid w:val="00CA6D90"/>
    <w:rsid w:val="00CA7131"/>
    <w:rsid w:val="00CB053A"/>
    <w:rsid w:val="00CB6365"/>
    <w:rsid w:val="00CB74BE"/>
    <w:rsid w:val="00CC269D"/>
    <w:rsid w:val="00CC2A80"/>
    <w:rsid w:val="00CD0503"/>
    <w:rsid w:val="00CD15BF"/>
    <w:rsid w:val="00CD309E"/>
    <w:rsid w:val="00CD379C"/>
    <w:rsid w:val="00CD504B"/>
    <w:rsid w:val="00CD5416"/>
    <w:rsid w:val="00CE2903"/>
    <w:rsid w:val="00CE2EDF"/>
    <w:rsid w:val="00CE3BE7"/>
    <w:rsid w:val="00CE5ED0"/>
    <w:rsid w:val="00CE697C"/>
    <w:rsid w:val="00CE7076"/>
    <w:rsid w:val="00CF0141"/>
    <w:rsid w:val="00CF01CE"/>
    <w:rsid w:val="00CF1524"/>
    <w:rsid w:val="00CF34E9"/>
    <w:rsid w:val="00CF6469"/>
    <w:rsid w:val="00CF6B70"/>
    <w:rsid w:val="00D00A09"/>
    <w:rsid w:val="00D04798"/>
    <w:rsid w:val="00D05336"/>
    <w:rsid w:val="00D067D4"/>
    <w:rsid w:val="00D06979"/>
    <w:rsid w:val="00D06A85"/>
    <w:rsid w:val="00D075F3"/>
    <w:rsid w:val="00D07C45"/>
    <w:rsid w:val="00D107EB"/>
    <w:rsid w:val="00D12062"/>
    <w:rsid w:val="00D12F9F"/>
    <w:rsid w:val="00D13763"/>
    <w:rsid w:val="00D1446D"/>
    <w:rsid w:val="00D14E9C"/>
    <w:rsid w:val="00D157AC"/>
    <w:rsid w:val="00D2085A"/>
    <w:rsid w:val="00D21080"/>
    <w:rsid w:val="00D21788"/>
    <w:rsid w:val="00D27B10"/>
    <w:rsid w:val="00D30FEB"/>
    <w:rsid w:val="00D34264"/>
    <w:rsid w:val="00D34474"/>
    <w:rsid w:val="00D34908"/>
    <w:rsid w:val="00D35D3C"/>
    <w:rsid w:val="00D36796"/>
    <w:rsid w:val="00D37AFB"/>
    <w:rsid w:val="00D40766"/>
    <w:rsid w:val="00D43936"/>
    <w:rsid w:val="00D44041"/>
    <w:rsid w:val="00D45A33"/>
    <w:rsid w:val="00D4767A"/>
    <w:rsid w:val="00D50664"/>
    <w:rsid w:val="00D526BE"/>
    <w:rsid w:val="00D528B2"/>
    <w:rsid w:val="00D53F21"/>
    <w:rsid w:val="00D54653"/>
    <w:rsid w:val="00D54E3A"/>
    <w:rsid w:val="00D55CDA"/>
    <w:rsid w:val="00D6287A"/>
    <w:rsid w:val="00D6292C"/>
    <w:rsid w:val="00D64D1A"/>
    <w:rsid w:val="00D653C4"/>
    <w:rsid w:val="00D66885"/>
    <w:rsid w:val="00D66B15"/>
    <w:rsid w:val="00D75887"/>
    <w:rsid w:val="00D75F9D"/>
    <w:rsid w:val="00D76DC5"/>
    <w:rsid w:val="00D77B57"/>
    <w:rsid w:val="00D80C43"/>
    <w:rsid w:val="00D840CA"/>
    <w:rsid w:val="00D84CF4"/>
    <w:rsid w:val="00D85004"/>
    <w:rsid w:val="00D86785"/>
    <w:rsid w:val="00D8696A"/>
    <w:rsid w:val="00D8771B"/>
    <w:rsid w:val="00D87BA4"/>
    <w:rsid w:val="00D90202"/>
    <w:rsid w:val="00D90A2E"/>
    <w:rsid w:val="00D90CD4"/>
    <w:rsid w:val="00D931DF"/>
    <w:rsid w:val="00D937C9"/>
    <w:rsid w:val="00D94441"/>
    <w:rsid w:val="00D94ABA"/>
    <w:rsid w:val="00D94DE4"/>
    <w:rsid w:val="00D953FB"/>
    <w:rsid w:val="00DA08CD"/>
    <w:rsid w:val="00DA2B0C"/>
    <w:rsid w:val="00DA2D3E"/>
    <w:rsid w:val="00DA3730"/>
    <w:rsid w:val="00DA48AA"/>
    <w:rsid w:val="00DB0DCF"/>
    <w:rsid w:val="00DB1108"/>
    <w:rsid w:val="00DB1145"/>
    <w:rsid w:val="00DB17F8"/>
    <w:rsid w:val="00DB2493"/>
    <w:rsid w:val="00DB2D00"/>
    <w:rsid w:val="00DB43E0"/>
    <w:rsid w:val="00DB47B5"/>
    <w:rsid w:val="00DB47C1"/>
    <w:rsid w:val="00DB513E"/>
    <w:rsid w:val="00DB78E3"/>
    <w:rsid w:val="00DB7C76"/>
    <w:rsid w:val="00DC0B5F"/>
    <w:rsid w:val="00DC0D13"/>
    <w:rsid w:val="00DC1604"/>
    <w:rsid w:val="00DC340A"/>
    <w:rsid w:val="00DC39BD"/>
    <w:rsid w:val="00DC553C"/>
    <w:rsid w:val="00DC5D0A"/>
    <w:rsid w:val="00DC7CC0"/>
    <w:rsid w:val="00DD02C2"/>
    <w:rsid w:val="00DD079B"/>
    <w:rsid w:val="00DD18AD"/>
    <w:rsid w:val="00DD27E3"/>
    <w:rsid w:val="00DD2F91"/>
    <w:rsid w:val="00DD4434"/>
    <w:rsid w:val="00DD485A"/>
    <w:rsid w:val="00DD58F4"/>
    <w:rsid w:val="00DD648D"/>
    <w:rsid w:val="00DD64F3"/>
    <w:rsid w:val="00DD7D45"/>
    <w:rsid w:val="00DE0502"/>
    <w:rsid w:val="00DE1CEE"/>
    <w:rsid w:val="00DE2432"/>
    <w:rsid w:val="00DE2FFD"/>
    <w:rsid w:val="00DE46EF"/>
    <w:rsid w:val="00DE6359"/>
    <w:rsid w:val="00DF01F8"/>
    <w:rsid w:val="00DF0D90"/>
    <w:rsid w:val="00DF1B8B"/>
    <w:rsid w:val="00DF388C"/>
    <w:rsid w:val="00DF5E69"/>
    <w:rsid w:val="00DF6440"/>
    <w:rsid w:val="00E00505"/>
    <w:rsid w:val="00E00D6B"/>
    <w:rsid w:val="00E00D9A"/>
    <w:rsid w:val="00E01484"/>
    <w:rsid w:val="00E066F3"/>
    <w:rsid w:val="00E06BF4"/>
    <w:rsid w:val="00E07D42"/>
    <w:rsid w:val="00E10774"/>
    <w:rsid w:val="00E10DD2"/>
    <w:rsid w:val="00E117CE"/>
    <w:rsid w:val="00E11C93"/>
    <w:rsid w:val="00E124B3"/>
    <w:rsid w:val="00E1274F"/>
    <w:rsid w:val="00E13058"/>
    <w:rsid w:val="00E14700"/>
    <w:rsid w:val="00E163FD"/>
    <w:rsid w:val="00E217C0"/>
    <w:rsid w:val="00E25B67"/>
    <w:rsid w:val="00E265F7"/>
    <w:rsid w:val="00E266F8"/>
    <w:rsid w:val="00E3197B"/>
    <w:rsid w:val="00E32020"/>
    <w:rsid w:val="00E33A8E"/>
    <w:rsid w:val="00E42217"/>
    <w:rsid w:val="00E4341D"/>
    <w:rsid w:val="00E43575"/>
    <w:rsid w:val="00E460E9"/>
    <w:rsid w:val="00E47A40"/>
    <w:rsid w:val="00E47AF1"/>
    <w:rsid w:val="00E52D43"/>
    <w:rsid w:val="00E52EA5"/>
    <w:rsid w:val="00E53D67"/>
    <w:rsid w:val="00E548EE"/>
    <w:rsid w:val="00E55490"/>
    <w:rsid w:val="00E57351"/>
    <w:rsid w:val="00E626D5"/>
    <w:rsid w:val="00E629D1"/>
    <w:rsid w:val="00E63E49"/>
    <w:rsid w:val="00E64BAB"/>
    <w:rsid w:val="00E701F5"/>
    <w:rsid w:val="00E71C65"/>
    <w:rsid w:val="00E73787"/>
    <w:rsid w:val="00E74B0A"/>
    <w:rsid w:val="00E75177"/>
    <w:rsid w:val="00E7551B"/>
    <w:rsid w:val="00E77280"/>
    <w:rsid w:val="00E8047D"/>
    <w:rsid w:val="00E81A5F"/>
    <w:rsid w:val="00E84102"/>
    <w:rsid w:val="00E84A65"/>
    <w:rsid w:val="00E84AE7"/>
    <w:rsid w:val="00E85EFB"/>
    <w:rsid w:val="00E85F47"/>
    <w:rsid w:val="00E86207"/>
    <w:rsid w:val="00E87027"/>
    <w:rsid w:val="00E90325"/>
    <w:rsid w:val="00E914DA"/>
    <w:rsid w:val="00E923CC"/>
    <w:rsid w:val="00E93BEA"/>
    <w:rsid w:val="00E93F53"/>
    <w:rsid w:val="00E953D2"/>
    <w:rsid w:val="00E95C16"/>
    <w:rsid w:val="00E97730"/>
    <w:rsid w:val="00EA1187"/>
    <w:rsid w:val="00EA2D6C"/>
    <w:rsid w:val="00EA3065"/>
    <w:rsid w:val="00EA3888"/>
    <w:rsid w:val="00EA432B"/>
    <w:rsid w:val="00EA680D"/>
    <w:rsid w:val="00EA6CC2"/>
    <w:rsid w:val="00EB0339"/>
    <w:rsid w:val="00EB34EC"/>
    <w:rsid w:val="00EB4A1E"/>
    <w:rsid w:val="00EB6752"/>
    <w:rsid w:val="00EC19EF"/>
    <w:rsid w:val="00EC24E1"/>
    <w:rsid w:val="00EC3AB5"/>
    <w:rsid w:val="00EC3FC5"/>
    <w:rsid w:val="00ED0231"/>
    <w:rsid w:val="00ED0356"/>
    <w:rsid w:val="00ED1BCC"/>
    <w:rsid w:val="00ED3F55"/>
    <w:rsid w:val="00ED6871"/>
    <w:rsid w:val="00EE0776"/>
    <w:rsid w:val="00EE0984"/>
    <w:rsid w:val="00EE0A2F"/>
    <w:rsid w:val="00EE582A"/>
    <w:rsid w:val="00EE58D5"/>
    <w:rsid w:val="00EE67F7"/>
    <w:rsid w:val="00EE7A13"/>
    <w:rsid w:val="00EF05FF"/>
    <w:rsid w:val="00EF21E6"/>
    <w:rsid w:val="00EF66AB"/>
    <w:rsid w:val="00F02902"/>
    <w:rsid w:val="00F04672"/>
    <w:rsid w:val="00F103FD"/>
    <w:rsid w:val="00F10CBB"/>
    <w:rsid w:val="00F136A2"/>
    <w:rsid w:val="00F13778"/>
    <w:rsid w:val="00F157AD"/>
    <w:rsid w:val="00F15D8A"/>
    <w:rsid w:val="00F2041B"/>
    <w:rsid w:val="00F2074C"/>
    <w:rsid w:val="00F23755"/>
    <w:rsid w:val="00F2618B"/>
    <w:rsid w:val="00F263DC"/>
    <w:rsid w:val="00F27AC4"/>
    <w:rsid w:val="00F319AA"/>
    <w:rsid w:val="00F366A0"/>
    <w:rsid w:val="00F37863"/>
    <w:rsid w:val="00F37C5D"/>
    <w:rsid w:val="00F44A4F"/>
    <w:rsid w:val="00F456A4"/>
    <w:rsid w:val="00F506DA"/>
    <w:rsid w:val="00F513C9"/>
    <w:rsid w:val="00F53584"/>
    <w:rsid w:val="00F573DD"/>
    <w:rsid w:val="00F57458"/>
    <w:rsid w:val="00F606AC"/>
    <w:rsid w:val="00F60BDE"/>
    <w:rsid w:val="00F626AE"/>
    <w:rsid w:val="00F63C39"/>
    <w:rsid w:val="00F64B18"/>
    <w:rsid w:val="00F65277"/>
    <w:rsid w:val="00F6528C"/>
    <w:rsid w:val="00F654B4"/>
    <w:rsid w:val="00F65C58"/>
    <w:rsid w:val="00F66115"/>
    <w:rsid w:val="00F66E84"/>
    <w:rsid w:val="00F672E5"/>
    <w:rsid w:val="00F702AC"/>
    <w:rsid w:val="00F770B4"/>
    <w:rsid w:val="00F805B9"/>
    <w:rsid w:val="00F80D7D"/>
    <w:rsid w:val="00F821D8"/>
    <w:rsid w:val="00F84F9F"/>
    <w:rsid w:val="00F854B8"/>
    <w:rsid w:val="00F8709D"/>
    <w:rsid w:val="00F87628"/>
    <w:rsid w:val="00F8777D"/>
    <w:rsid w:val="00F902D9"/>
    <w:rsid w:val="00F91548"/>
    <w:rsid w:val="00F91833"/>
    <w:rsid w:val="00F93F22"/>
    <w:rsid w:val="00F951ED"/>
    <w:rsid w:val="00F9671F"/>
    <w:rsid w:val="00F96DC7"/>
    <w:rsid w:val="00FA241B"/>
    <w:rsid w:val="00FA30E3"/>
    <w:rsid w:val="00FA3E1D"/>
    <w:rsid w:val="00FA4D26"/>
    <w:rsid w:val="00FA5516"/>
    <w:rsid w:val="00FA5B3F"/>
    <w:rsid w:val="00FA5BDB"/>
    <w:rsid w:val="00FA701F"/>
    <w:rsid w:val="00FB0A61"/>
    <w:rsid w:val="00FB2CDC"/>
    <w:rsid w:val="00FB3B95"/>
    <w:rsid w:val="00FB4462"/>
    <w:rsid w:val="00FB56A9"/>
    <w:rsid w:val="00FB609C"/>
    <w:rsid w:val="00FB674F"/>
    <w:rsid w:val="00FC3171"/>
    <w:rsid w:val="00FC39B1"/>
    <w:rsid w:val="00FC47EB"/>
    <w:rsid w:val="00FC5481"/>
    <w:rsid w:val="00FC6A76"/>
    <w:rsid w:val="00FD0221"/>
    <w:rsid w:val="00FD16B0"/>
    <w:rsid w:val="00FD43A9"/>
    <w:rsid w:val="00FD47C0"/>
    <w:rsid w:val="00FD6501"/>
    <w:rsid w:val="00FE01F5"/>
    <w:rsid w:val="00FE0423"/>
    <w:rsid w:val="00FE108A"/>
    <w:rsid w:val="00FE2B77"/>
    <w:rsid w:val="00FE391C"/>
    <w:rsid w:val="00FE433F"/>
    <w:rsid w:val="00FE6717"/>
    <w:rsid w:val="00FF39D9"/>
    <w:rsid w:val="00FF3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a0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AF1"/>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3E0F8C"/>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F8C"/>
    <w:pPr>
      <w:tabs>
        <w:tab w:val="center" w:pos="4252"/>
        <w:tab w:val="right" w:pos="8504"/>
      </w:tabs>
    </w:pPr>
  </w:style>
  <w:style w:type="paragraph" w:styleId="Piedepgina">
    <w:name w:val="footer"/>
    <w:basedOn w:val="Normal"/>
    <w:link w:val="PiedepginaCar"/>
    <w:uiPriority w:val="99"/>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rsid w:val="003E0F8C"/>
    <w:pPr>
      <w:spacing w:after="120"/>
    </w:pPr>
  </w:style>
  <w:style w:type="paragraph" w:styleId="Textoindependiente2">
    <w:name w:val="Body Text 2"/>
    <w:basedOn w:val="Normal"/>
    <w:rsid w:val="00FF3B8B"/>
    <w:pPr>
      <w:spacing w:after="120" w:line="480" w:lineRule="auto"/>
    </w:pPr>
  </w:style>
  <w:style w:type="paragraph" w:styleId="Textodeglobo">
    <w:name w:val="Balloon Text"/>
    <w:basedOn w:val="Normal"/>
    <w:semiHidden/>
    <w:rsid w:val="000D2DDC"/>
    <w:rPr>
      <w:rFonts w:ascii="Tahoma" w:hAnsi="Tahoma" w:cs="Tahoma"/>
      <w:sz w:val="16"/>
      <w:szCs w:val="16"/>
    </w:rPr>
  </w:style>
  <w:style w:type="character" w:styleId="Refdecomentario">
    <w:name w:val="annotation reference"/>
    <w:basedOn w:val="Fuentedeprrafopredeter"/>
    <w:semiHidden/>
    <w:rsid w:val="003314C1"/>
    <w:rPr>
      <w:sz w:val="16"/>
      <w:szCs w:val="16"/>
    </w:rPr>
  </w:style>
  <w:style w:type="paragraph" w:styleId="Textocomentario">
    <w:name w:val="annotation text"/>
    <w:basedOn w:val="Normal"/>
    <w:link w:val="TextocomentarioCar"/>
    <w:uiPriority w:val="99"/>
    <w:semiHidden/>
    <w:rsid w:val="003314C1"/>
  </w:style>
  <w:style w:type="paragraph" w:styleId="Asuntodelcomentario">
    <w:name w:val="annotation subject"/>
    <w:basedOn w:val="Textocomentario"/>
    <w:next w:val="Textocomentario"/>
    <w:semiHidden/>
    <w:rsid w:val="003314C1"/>
    <w:rPr>
      <w:b/>
      <w:bCs/>
    </w:rPr>
  </w:style>
  <w:style w:type="paragraph" w:styleId="Prrafodelista">
    <w:name w:val="List Paragraph"/>
    <w:basedOn w:val="Normal"/>
    <w:uiPriority w:val="34"/>
    <w:qFormat/>
    <w:rsid w:val="00215985"/>
    <w:pPr>
      <w:ind w:left="720"/>
    </w:pPr>
  </w:style>
  <w:style w:type="paragraph" w:styleId="Textosinformato">
    <w:name w:val="Plain Text"/>
    <w:basedOn w:val="Normal"/>
    <w:link w:val="TextosinformatoCar"/>
    <w:uiPriority w:val="99"/>
    <w:unhideWhenUsed/>
    <w:rsid w:val="00A76AD2"/>
    <w:pPr>
      <w:overflowPunct/>
      <w:autoSpaceDE/>
      <w:autoSpaceDN/>
      <w:adjustRightInd/>
      <w:textAlignment w:val="auto"/>
    </w:pPr>
    <w:rPr>
      <w:rFonts w:ascii="Consolas" w:eastAsia="Calibri" w:hAnsi="Consolas"/>
      <w:sz w:val="21"/>
      <w:szCs w:val="21"/>
      <w:lang w:val="en-US" w:eastAsia="en-US"/>
    </w:rPr>
  </w:style>
  <w:style w:type="character" w:customStyle="1" w:styleId="TextosinformatoCar">
    <w:name w:val="Texto sin formato Car"/>
    <w:basedOn w:val="Fuentedeprrafopredeter"/>
    <w:link w:val="Textosinformato"/>
    <w:uiPriority w:val="99"/>
    <w:rsid w:val="00A76AD2"/>
    <w:rPr>
      <w:rFonts w:ascii="Consolas" w:eastAsia="Calibri" w:hAnsi="Consolas"/>
      <w:sz w:val="21"/>
      <w:szCs w:val="21"/>
    </w:rPr>
  </w:style>
  <w:style w:type="paragraph" w:styleId="TDC1">
    <w:name w:val="toc 1"/>
    <w:basedOn w:val="Normal"/>
    <w:next w:val="Normal"/>
    <w:autoRedefine/>
    <w:uiPriority w:val="39"/>
    <w:rsid w:val="00B7771A"/>
    <w:pPr>
      <w:tabs>
        <w:tab w:val="right" w:leader="dot" w:pos="9964"/>
      </w:tabs>
      <w:ind w:left="567" w:hanging="851"/>
    </w:pPr>
    <w:rPr>
      <w:rFonts w:ascii="Arial Black" w:eastAsia="Batang" w:hAnsi="Arial Black"/>
      <w:bCs/>
      <w:noProof/>
      <w:color w:val="000000" w:themeColor="text1"/>
      <w:spacing w:val="-25"/>
      <w:lang w:val="es-ES" w:eastAsia="en-US"/>
    </w:rPr>
  </w:style>
  <w:style w:type="character" w:styleId="Hipervnculo">
    <w:name w:val="Hyperlink"/>
    <w:basedOn w:val="Fuentedeprrafopredeter"/>
    <w:uiPriority w:val="99"/>
    <w:rsid w:val="00CE3BE7"/>
    <w:rPr>
      <w:color w:val="0000FF"/>
      <w:u w:val="single"/>
    </w:rPr>
  </w:style>
  <w:style w:type="paragraph" w:styleId="Revisin">
    <w:name w:val="Revision"/>
    <w:hidden/>
    <w:uiPriority w:val="99"/>
    <w:semiHidden/>
    <w:rsid w:val="003B4CEF"/>
    <w:rPr>
      <w:lang w:val="es-ES_tradnl" w:eastAsia="es-ES"/>
    </w:rPr>
  </w:style>
  <w:style w:type="character" w:customStyle="1" w:styleId="Ttulo1Car">
    <w:name w:val="Título 1 Car"/>
    <w:basedOn w:val="Fuentedeprrafopredeter"/>
    <w:link w:val="Ttulo1"/>
    <w:rsid w:val="002615DF"/>
    <w:rPr>
      <w:rFonts w:ascii="Arial" w:hAnsi="Arial"/>
      <w:b/>
      <w:kern w:val="28"/>
      <w:sz w:val="28"/>
      <w:lang w:val="es-ES_tradnl" w:eastAsia="es-ES"/>
    </w:rPr>
  </w:style>
  <w:style w:type="paragraph" w:customStyle="1" w:styleId="Prrafodelista1">
    <w:name w:val="Párrafo de lista1"/>
    <w:basedOn w:val="Normal"/>
    <w:rsid w:val="002C66D5"/>
    <w:pPr>
      <w:ind w:left="720"/>
    </w:pPr>
    <w:rPr>
      <w:lang w:val="es-MX"/>
    </w:rPr>
  </w:style>
  <w:style w:type="paragraph" w:styleId="NormalWeb">
    <w:name w:val="Normal (Web)"/>
    <w:basedOn w:val="Normal"/>
    <w:uiPriority w:val="99"/>
    <w:unhideWhenUsed/>
    <w:rsid w:val="009A194A"/>
    <w:pPr>
      <w:overflowPunct/>
      <w:autoSpaceDE/>
      <w:autoSpaceDN/>
      <w:adjustRightInd/>
      <w:spacing w:before="100" w:beforeAutospacing="1" w:after="100" w:afterAutospacing="1"/>
      <w:textAlignment w:val="auto"/>
    </w:pPr>
    <w:rPr>
      <w:sz w:val="24"/>
      <w:szCs w:val="24"/>
      <w:lang w:val="es-ES"/>
    </w:rPr>
  </w:style>
  <w:style w:type="character" w:customStyle="1" w:styleId="A5">
    <w:name w:val="A5"/>
    <w:uiPriority w:val="99"/>
    <w:rsid w:val="001039F7"/>
    <w:rPr>
      <w:rFonts w:cs="Eureka Sans"/>
      <w:b/>
      <w:bCs/>
      <w:color w:val="000000"/>
      <w:sz w:val="34"/>
      <w:szCs w:val="34"/>
    </w:rPr>
  </w:style>
  <w:style w:type="character" w:customStyle="1" w:styleId="TextocomentarioCar">
    <w:name w:val="Texto comentario Car"/>
    <w:link w:val="Textocomentario"/>
    <w:uiPriority w:val="99"/>
    <w:semiHidden/>
    <w:rsid w:val="00B6272E"/>
    <w:rPr>
      <w:lang w:val="es-ES_tradnl" w:eastAsia="es-ES"/>
    </w:rPr>
  </w:style>
  <w:style w:type="character" w:customStyle="1" w:styleId="PiedepginaCar">
    <w:name w:val="Pie de página Car"/>
    <w:basedOn w:val="Fuentedeprrafopredeter"/>
    <w:link w:val="Piedepgina"/>
    <w:uiPriority w:val="99"/>
    <w:rsid w:val="00B7771A"/>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AF1"/>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3E0F8C"/>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F8C"/>
    <w:pPr>
      <w:tabs>
        <w:tab w:val="center" w:pos="4252"/>
        <w:tab w:val="right" w:pos="8504"/>
      </w:tabs>
    </w:pPr>
  </w:style>
  <w:style w:type="paragraph" w:styleId="Piedepgina">
    <w:name w:val="footer"/>
    <w:basedOn w:val="Normal"/>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rsid w:val="003E0F8C"/>
    <w:pPr>
      <w:spacing w:after="120"/>
    </w:pPr>
  </w:style>
  <w:style w:type="paragraph" w:styleId="Textoindependiente2">
    <w:name w:val="Body Text 2"/>
    <w:basedOn w:val="Normal"/>
    <w:rsid w:val="00FF3B8B"/>
    <w:pPr>
      <w:spacing w:after="120" w:line="480" w:lineRule="auto"/>
    </w:pPr>
  </w:style>
  <w:style w:type="paragraph" w:styleId="Textodeglobo">
    <w:name w:val="Balloon Text"/>
    <w:basedOn w:val="Normal"/>
    <w:semiHidden/>
    <w:rsid w:val="000D2DDC"/>
    <w:rPr>
      <w:rFonts w:ascii="Tahoma" w:hAnsi="Tahoma" w:cs="Tahoma"/>
      <w:sz w:val="16"/>
      <w:szCs w:val="16"/>
    </w:rPr>
  </w:style>
  <w:style w:type="character" w:styleId="Refdecomentario">
    <w:name w:val="annotation reference"/>
    <w:basedOn w:val="Fuentedeprrafopredeter"/>
    <w:semiHidden/>
    <w:rsid w:val="003314C1"/>
    <w:rPr>
      <w:sz w:val="16"/>
      <w:szCs w:val="16"/>
    </w:rPr>
  </w:style>
  <w:style w:type="paragraph" w:styleId="Textocomentario">
    <w:name w:val="annotation text"/>
    <w:basedOn w:val="Normal"/>
    <w:link w:val="TextocomentarioCar"/>
    <w:uiPriority w:val="99"/>
    <w:semiHidden/>
    <w:rsid w:val="003314C1"/>
  </w:style>
  <w:style w:type="paragraph" w:styleId="Asuntodelcomentario">
    <w:name w:val="annotation subject"/>
    <w:basedOn w:val="Textocomentario"/>
    <w:next w:val="Textocomentario"/>
    <w:semiHidden/>
    <w:rsid w:val="003314C1"/>
    <w:rPr>
      <w:b/>
      <w:bCs/>
    </w:rPr>
  </w:style>
  <w:style w:type="paragraph" w:styleId="Prrafodelista">
    <w:name w:val="List Paragraph"/>
    <w:basedOn w:val="Normal"/>
    <w:uiPriority w:val="34"/>
    <w:qFormat/>
    <w:rsid w:val="00215985"/>
    <w:pPr>
      <w:ind w:left="720"/>
    </w:pPr>
  </w:style>
  <w:style w:type="paragraph" w:styleId="Textosinformato">
    <w:name w:val="Plain Text"/>
    <w:basedOn w:val="Normal"/>
    <w:link w:val="TextosinformatoCar"/>
    <w:uiPriority w:val="99"/>
    <w:unhideWhenUsed/>
    <w:rsid w:val="00A76AD2"/>
    <w:pPr>
      <w:overflowPunct/>
      <w:autoSpaceDE/>
      <w:autoSpaceDN/>
      <w:adjustRightInd/>
      <w:textAlignment w:val="auto"/>
    </w:pPr>
    <w:rPr>
      <w:rFonts w:ascii="Consolas" w:eastAsia="Calibri" w:hAnsi="Consolas"/>
      <w:sz w:val="21"/>
      <w:szCs w:val="21"/>
      <w:lang w:val="en-US" w:eastAsia="en-US"/>
    </w:rPr>
  </w:style>
  <w:style w:type="character" w:customStyle="1" w:styleId="TextosinformatoCar">
    <w:name w:val="Texto sin formato Car"/>
    <w:basedOn w:val="Fuentedeprrafopredeter"/>
    <w:link w:val="Textosinformato"/>
    <w:uiPriority w:val="99"/>
    <w:rsid w:val="00A76AD2"/>
    <w:rPr>
      <w:rFonts w:ascii="Consolas" w:eastAsia="Calibri" w:hAnsi="Consolas"/>
      <w:sz w:val="21"/>
      <w:szCs w:val="21"/>
    </w:rPr>
  </w:style>
  <w:style w:type="paragraph" w:styleId="TDC1">
    <w:name w:val="toc 1"/>
    <w:basedOn w:val="Normal"/>
    <w:next w:val="Normal"/>
    <w:autoRedefine/>
    <w:uiPriority w:val="39"/>
    <w:rsid w:val="00433EB4"/>
    <w:pPr>
      <w:tabs>
        <w:tab w:val="right" w:leader="dot" w:pos="9964"/>
      </w:tabs>
      <w:ind w:left="567" w:hanging="851"/>
    </w:pPr>
    <w:rPr>
      <w:rFonts w:ascii="Arial Black" w:eastAsia="Batang" w:hAnsi="Arial Black"/>
      <w:bCs/>
      <w:noProof/>
      <w:color w:val="000000" w:themeColor="text1"/>
      <w:spacing w:val="-25"/>
      <w:sz w:val="22"/>
      <w:lang w:val="es-ES" w:eastAsia="en-US"/>
    </w:rPr>
  </w:style>
  <w:style w:type="character" w:styleId="Hipervnculo">
    <w:name w:val="Hyperlink"/>
    <w:basedOn w:val="Fuentedeprrafopredeter"/>
    <w:uiPriority w:val="99"/>
    <w:rsid w:val="00CE3BE7"/>
    <w:rPr>
      <w:color w:val="0000FF"/>
      <w:u w:val="single"/>
    </w:rPr>
  </w:style>
  <w:style w:type="paragraph" w:styleId="Revisin">
    <w:name w:val="Revision"/>
    <w:hidden/>
    <w:uiPriority w:val="99"/>
    <w:semiHidden/>
    <w:rsid w:val="003B4CEF"/>
    <w:rPr>
      <w:lang w:val="es-ES_tradnl" w:eastAsia="es-ES"/>
    </w:rPr>
  </w:style>
  <w:style w:type="character" w:customStyle="1" w:styleId="Ttulo1Car">
    <w:name w:val="Título 1 Car"/>
    <w:basedOn w:val="Fuentedeprrafopredeter"/>
    <w:link w:val="Ttulo1"/>
    <w:rsid w:val="002615DF"/>
    <w:rPr>
      <w:rFonts w:ascii="Arial" w:hAnsi="Arial"/>
      <w:b/>
      <w:kern w:val="28"/>
      <w:sz w:val="28"/>
      <w:lang w:val="es-ES_tradnl" w:eastAsia="es-ES"/>
    </w:rPr>
  </w:style>
  <w:style w:type="paragraph" w:customStyle="1" w:styleId="Prrafodelista1">
    <w:name w:val="Párrafo de lista1"/>
    <w:basedOn w:val="Normal"/>
    <w:rsid w:val="002C66D5"/>
    <w:pPr>
      <w:ind w:left="720"/>
    </w:pPr>
    <w:rPr>
      <w:lang w:val="es-MX"/>
    </w:rPr>
  </w:style>
  <w:style w:type="paragraph" w:styleId="NormalWeb">
    <w:name w:val="Normal (Web)"/>
    <w:basedOn w:val="Normal"/>
    <w:uiPriority w:val="99"/>
    <w:unhideWhenUsed/>
    <w:rsid w:val="009A194A"/>
    <w:pPr>
      <w:overflowPunct/>
      <w:autoSpaceDE/>
      <w:autoSpaceDN/>
      <w:adjustRightInd/>
      <w:spacing w:before="100" w:beforeAutospacing="1" w:after="100" w:afterAutospacing="1"/>
      <w:textAlignment w:val="auto"/>
    </w:pPr>
    <w:rPr>
      <w:sz w:val="24"/>
      <w:szCs w:val="24"/>
      <w:lang w:val="es-ES"/>
    </w:rPr>
  </w:style>
  <w:style w:type="character" w:customStyle="1" w:styleId="A5">
    <w:name w:val="A5"/>
    <w:uiPriority w:val="99"/>
    <w:rsid w:val="001039F7"/>
    <w:rPr>
      <w:rFonts w:cs="Eureka Sans"/>
      <w:b/>
      <w:bCs/>
      <w:color w:val="000000"/>
      <w:sz w:val="34"/>
      <w:szCs w:val="34"/>
    </w:rPr>
  </w:style>
  <w:style w:type="character" w:customStyle="1" w:styleId="TextocomentarioCar">
    <w:name w:val="Texto comentario Car"/>
    <w:link w:val="Textocomentario"/>
    <w:uiPriority w:val="99"/>
    <w:semiHidden/>
    <w:rsid w:val="00B6272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21">
      <w:bodyDiv w:val="1"/>
      <w:marLeft w:val="0"/>
      <w:marRight w:val="0"/>
      <w:marTop w:val="0"/>
      <w:marBottom w:val="0"/>
      <w:divBdr>
        <w:top w:val="none" w:sz="0" w:space="0" w:color="auto"/>
        <w:left w:val="none" w:sz="0" w:space="0" w:color="auto"/>
        <w:bottom w:val="none" w:sz="0" w:space="0" w:color="auto"/>
        <w:right w:val="none" w:sz="0" w:space="0" w:color="auto"/>
      </w:divBdr>
    </w:div>
    <w:div w:id="6904986">
      <w:bodyDiv w:val="1"/>
      <w:marLeft w:val="0"/>
      <w:marRight w:val="0"/>
      <w:marTop w:val="0"/>
      <w:marBottom w:val="0"/>
      <w:divBdr>
        <w:top w:val="none" w:sz="0" w:space="0" w:color="auto"/>
        <w:left w:val="none" w:sz="0" w:space="0" w:color="auto"/>
        <w:bottom w:val="none" w:sz="0" w:space="0" w:color="auto"/>
        <w:right w:val="none" w:sz="0" w:space="0" w:color="auto"/>
      </w:divBdr>
    </w:div>
    <w:div w:id="16004239">
      <w:bodyDiv w:val="1"/>
      <w:marLeft w:val="0"/>
      <w:marRight w:val="0"/>
      <w:marTop w:val="0"/>
      <w:marBottom w:val="0"/>
      <w:divBdr>
        <w:top w:val="none" w:sz="0" w:space="0" w:color="auto"/>
        <w:left w:val="none" w:sz="0" w:space="0" w:color="auto"/>
        <w:bottom w:val="none" w:sz="0" w:space="0" w:color="auto"/>
        <w:right w:val="none" w:sz="0" w:space="0" w:color="auto"/>
      </w:divBdr>
    </w:div>
    <w:div w:id="24870785">
      <w:bodyDiv w:val="1"/>
      <w:marLeft w:val="0"/>
      <w:marRight w:val="0"/>
      <w:marTop w:val="0"/>
      <w:marBottom w:val="0"/>
      <w:divBdr>
        <w:top w:val="none" w:sz="0" w:space="0" w:color="auto"/>
        <w:left w:val="none" w:sz="0" w:space="0" w:color="auto"/>
        <w:bottom w:val="none" w:sz="0" w:space="0" w:color="auto"/>
        <w:right w:val="none" w:sz="0" w:space="0" w:color="auto"/>
      </w:divBdr>
    </w:div>
    <w:div w:id="58216181">
      <w:bodyDiv w:val="1"/>
      <w:marLeft w:val="0"/>
      <w:marRight w:val="0"/>
      <w:marTop w:val="0"/>
      <w:marBottom w:val="0"/>
      <w:divBdr>
        <w:top w:val="none" w:sz="0" w:space="0" w:color="auto"/>
        <w:left w:val="none" w:sz="0" w:space="0" w:color="auto"/>
        <w:bottom w:val="none" w:sz="0" w:space="0" w:color="auto"/>
        <w:right w:val="none" w:sz="0" w:space="0" w:color="auto"/>
      </w:divBdr>
    </w:div>
    <w:div w:id="60519156">
      <w:bodyDiv w:val="1"/>
      <w:marLeft w:val="0"/>
      <w:marRight w:val="0"/>
      <w:marTop w:val="0"/>
      <w:marBottom w:val="0"/>
      <w:divBdr>
        <w:top w:val="none" w:sz="0" w:space="0" w:color="auto"/>
        <w:left w:val="none" w:sz="0" w:space="0" w:color="auto"/>
        <w:bottom w:val="none" w:sz="0" w:space="0" w:color="auto"/>
        <w:right w:val="none" w:sz="0" w:space="0" w:color="auto"/>
      </w:divBdr>
    </w:div>
    <w:div w:id="75175113">
      <w:bodyDiv w:val="1"/>
      <w:marLeft w:val="0"/>
      <w:marRight w:val="0"/>
      <w:marTop w:val="0"/>
      <w:marBottom w:val="0"/>
      <w:divBdr>
        <w:top w:val="none" w:sz="0" w:space="0" w:color="auto"/>
        <w:left w:val="none" w:sz="0" w:space="0" w:color="auto"/>
        <w:bottom w:val="none" w:sz="0" w:space="0" w:color="auto"/>
        <w:right w:val="none" w:sz="0" w:space="0" w:color="auto"/>
      </w:divBdr>
    </w:div>
    <w:div w:id="81342830">
      <w:bodyDiv w:val="1"/>
      <w:marLeft w:val="0"/>
      <w:marRight w:val="0"/>
      <w:marTop w:val="0"/>
      <w:marBottom w:val="0"/>
      <w:divBdr>
        <w:top w:val="none" w:sz="0" w:space="0" w:color="auto"/>
        <w:left w:val="none" w:sz="0" w:space="0" w:color="auto"/>
        <w:bottom w:val="none" w:sz="0" w:space="0" w:color="auto"/>
        <w:right w:val="none" w:sz="0" w:space="0" w:color="auto"/>
      </w:divBdr>
    </w:div>
    <w:div w:id="84541680">
      <w:bodyDiv w:val="1"/>
      <w:marLeft w:val="0"/>
      <w:marRight w:val="0"/>
      <w:marTop w:val="0"/>
      <w:marBottom w:val="0"/>
      <w:divBdr>
        <w:top w:val="none" w:sz="0" w:space="0" w:color="auto"/>
        <w:left w:val="none" w:sz="0" w:space="0" w:color="auto"/>
        <w:bottom w:val="none" w:sz="0" w:space="0" w:color="auto"/>
        <w:right w:val="none" w:sz="0" w:space="0" w:color="auto"/>
      </w:divBdr>
    </w:div>
    <w:div w:id="89352900">
      <w:bodyDiv w:val="1"/>
      <w:marLeft w:val="0"/>
      <w:marRight w:val="0"/>
      <w:marTop w:val="0"/>
      <w:marBottom w:val="0"/>
      <w:divBdr>
        <w:top w:val="none" w:sz="0" w:space="0" w:color="auto"/>
        <w:left w:val="none" w:sz="0" w:space="0" w:color="auto"/>
        <w:bottom w:val="none" w:sz="0" w:space="0" w:color="auto"/>
        <w:right w:val="none" w:sz="0" w:space="0" w:color="auto"/>
      </w:divBdr>
    </w:div>
    <w:div w:id="95055922">
      <w:bodyDiv w:val="1"/>
      <w:marLeft w:val="0"/>
      <w:marRight w:val="0"/>
      <w:marTop w:val="0"/>
      <w:marBottom w:val="0"/>
      <w:divBdr>
        <w:top w:val="none" w:sz="0" w:space="0" w:color="auto"/>
        <w:left w:val="none" w:sz="0" w:space="0" w:color="auto"/>
        <w:bottom w:val="none" w:sz="0" w:space="0" w:color="auto"/>
        <w:right w:val="none" w:sz="0" w:space="0" w:color="auto"/>
      </w:divBdr>
    </w:div>
    <w:div w:id="107311454">
      <w:bodyDiv w:val="1"/>
      <w:marLeft w:val="0"/>
      <w:marRight w:val="0"/>
      <w:marTop w:val="0"/>
      <w:marBottom w:val="0"/>
      <w:divBdr>
        <w:top w:val="none" w:sz="0" w:space="0" w:color="auto"/>
        <w:left w:val="none" w:sz="0" w:space="0" w:color="auto"/>
        <w:bottom w:val="none" w:sz="0" w:space="0" w:color="auto"/>
        <w:right w:val="none" w:sz="0" w:space="0" w:color="auto"/>
      </w:divBdr>
    </w:div>
    <w:div w:id="107312707">
      <w:bodyDiv w:val="1"/>
      <w:marLeft w:val="0"/>
      <w:marRight w:val="0"/>
      <w:marTop w:val="0"/>
      <w:marBottom w:val="0"/>
      <w:divBdr>
        <w:top w:val="none" w:sz="0" w:space="0" w:color="auto"/>
        <w:left w:val="none" w:sz="0" w:space="0" w:color="auto"/>
        <w:bottom w:val="none" w:sz="0" w:space="0" w:color="auto"/>
        <w:right w:val="none" w:sz="0" w:space="0" w:color="auto"/>
      </w:divBdr>
    </w:div>
    <w:div w:id="108403419">
      <w:bodyDiv w:val="1"/>
      <w:marLeft w:val="0"/>
      <w:marRight w:val="0"/>
      <w:marTop w:val="0"/>
      <w:marBottom w:val="0"/>
      <w:divBdr>
        <w:top w:val="none" w:sz="0" w:space="0" w:color="auto"/>
        <w:left w:val="none" w:sz="0" w:space="0" w:color="auto"/>
        <w:bottom w:val="none" w:sz="0" w:space="0" w:color="auto"/>
        <w:right w:val="none" w:sz="0" w:space="0" w:color="auto"/>
      </w:divBdr>
    </w:div>
    <w:div w:id="109714293">
      <w:bodyDiv w:val="1"/>
      <w:marLeft w:val="0"/>
      <w:marRight w:val="0"/>
      <w:marTop w:val="0"/>
      <w:marBottom w:val="0"/>
      <w:divBdr>
        <w:top w:val="none" w:sz="0" w:space="0" w:color="auto"/>
        <w:left w:val="none" w:sz="0" w:space="0" w:color="auto"/>
        <w:bottom w:val="none" w:sz="0" w:space="0" w:color="auto"/>
        <w:right w:val="none" w:sz="0" w:space="0" w:color="auto"/>
      </w:divBdr>
    </w:div>
    <w:div w:id="109787814">
      <w:bodyDiv w:val="1"/>
      <w:marLeft w:val="0"/>
      <w:marRight w:val="0"/>
      <w:marTop w:val="0"/>
      <w:marBottom w:val="0"/>
      <w:divBdr>
        <w:top w:val="none" w:sz="0" w:space="0" w:color="auto"/>
        <w:left w:val="none" w:sz="0" w:space="0" w:color="auto"/>
        <w:bottom w:val="none" w:sz="0" w:space="0" w:color="auto"/>
        <w:right w:val="none" w:sz="0" w:space="0" w:color="auto"/>
      </w:divBdr>
    </w:div>
    <w:div w:id="114712477">
      <w:bodyDiv w:val="1"/>
      <w:marLeft w:val="0"/>
      <w:marRight w:val="0"/>
      <w:marTop w:val="0"/>
      <w:marBottom w:val="0"/>
      <w:divBdr>
        <w:top w:val="none" w:sz="0" w:space="0" w:color="auto"/>
        <w:left w:val="none" w:sz="0" w:space="0" w:color="auto"/>
        <w:bottom w:val="none" w:sz="0" w:space="0" w:color="auto"/>
        <w:right w:val="none" w:sz="0" w:space="0" w:color="auto"/>
      </w:divBdr>
    </w:div>
    <w:div w:id="136149985">
      <w:bodyDiv w:val="1"/>
      <w:marLeft w:val="0"/>
      <w:marRight w:val="0"/>
      <w:marTop w:val="0"/>
      <w:marBottom w:val="0"/>
      <w:divBdr>
        <w:top w:val="none" w:sz="0" w:space="0" w:color="auto"/>
        <w:left w:val="none" w:sz="0" w:space="0" w:color="auto"/>
        <w:bottom w:val="none" w:sz="0" w:space="0" w:color="auto"/>
        <w:right w:val="none" w:sz="0" w:space="0" w:color="auto"/>
      </w:divBdr>
    </w:div>
    <w:div w:id="137382817">
      <w:bodyDiv w:val="1"/>
      <w:marLeft w:val="0"/>
      <w:marRight w:val="0"/>
      <w:marTop w:val="0"/>
      <w:marBottom w:val="0"/>
      <w:divBdr>
        <w:top w:val="none" w:sz="0" w:space="0" w:color="auto"/>
        <w:left w:val="none" w:sz="0" w:space="0" w:color="auto"/>
        <w:bottom w:val="none" w:sz="0" w:space="0" w:color="auto"/>
        <w:right w:val="none" w:sz="0" w:space="0" w:color="auto"/>
      </w:divBdr>
    </w:div>
    <w:div w:id="137891665">
      <w:bodyDiv w:val="1"/>
      <w:marLeft w:val="0"/>
      <w:marRight w:val="0"/>
      <w:marTop w:val="0"/>
      <w:marBottom w:val="0"/>
      <w:divBdr>
        <w:top w:val="none" w:sz="0" w:space="0" w:color="auto"/>
        <w:left w:val="none" w:sz="0" w:space="0" w:color="auto"/>
        <w:bottom w:val="none" w:sz="0" w:space="0" w:color="auto"/>
        <w:right w:val="none" w:sz="0" w:space="0" w:color="auto"/>
      </w:divBdr>
    </w:div>
    <w:div w:id="163663670">
      <w:bodyDiv w:val="1"/>
      <w:marLeft w:val="0"/>
      <w:marRight w:val="0"/>
      <w:marTop w:val="0"/>
      <w:marBottom w:val="0"/>
      <w:divBdr>
        <w:top w:val="none" w:sz="0" w:space="0" w:color="auto"/>
        <w:left w:val="none" w:sz="0" w:space="0" w:color="auto"/>
        <w:bottom w:val="none" w:sz="0" w:space="0" w:color="auto"/>
        <w:right w:val="none" w:sz="0" w:space="0" w:color="auto"/>
      </w:divBdr>
    </w:div>
    <w:div w:id="164245223">
      <w:bodyDiv w:val="1"/>
      <w:marLeft w:val="0"/>
      <w:marRight w:val="0"/>
      <w:marTop w:val="0"/>
      <w:marBottom w:val="0"/>
      <w:divBdr>
        <w:top w:val="none" w:sz="0" w:space="0" w:color="auto"/>
        <w:left w:val="none" w:sz="0" w:space="0" w:color="auto"/>
        <w:bottom w:val="none" w:sz="0" w:space="0" w:color="auto"/>
        <w:right w:val="none" w:sz="0" w:space="0" w:color="auto"/>
      </w:divBdr>
    </w:div>
    <w:div w:id="172307561">
      <w:bodyDiv w:val="1"/>
      <w:marLeft w:val="0"/>
      <w:marRight w:val="0"/>
      <w:marTop w:val="0"/>
      <w:marBottom w:val="0"/>
      <w:divBdr>
        <w:top w:val="none" w:sz="0" w:space="0" w:color="auto"/>
        <w:left w:val="none" w:sz="0" w:space="0" w:color="auto"/>
        <w:bottom w:val="none" w:sz="0" w:space="0" w:color="auto"/>
        <w:right w:val="none" w:sz="0" w:space="0" w:color="auto"/>
      </w:divBdr>
    </w:div>
    <w:div w:id="183637496">
      <w:bodyDiv w:val="1"/>
      <w:marLeft w:val="0"/>
      <w:marRight w:val="0"/>
      <w:marTop w:val="0"/>
      <w:marBottom w:val="0"/>
      <w:divBdr>
        <w:top w:val="none" w:sz="0" w:space="0" w:color="auto"/>
        <w:left w:val="none" w:sz="0" w:space="0" w:color="auto"/>
        <w:bottom w:val="none" w:sz="0" w:space="0" w:color="auto"/>
        <w:right w:val="none" w:sz="0" w:space="0" w:color="auto"/>
      </w:divBdr>
    </w:div>
    <w:div w:id="200242110">
      <w:bodyDiv w:val="1"/>
      <w:marLeft w:val="0"/>
      <w:marRight w:val="0"/>
      <w:marTop w:val="0"/>
      <w:marBottom w:val="0"/>
      <w:divBdr>
        <w:top w:val="none" w:sz="0" w:space="0" w:color="auto"/>
        <w:left w:val="none" w:sz="0" w:space="0" w:color="auto"/>
        <w:bottom w:val="none" w:sz="0" w:space="0" w:color="auto"/>
        <w:right w:val="none" w:sz="0" w:space="0" w:color="auto"/>
      </w:divBdr>
    </w:div>
    <w:div w:id="207955125">
      <w:bodyDiv w:val="1"/>
      <w:marLeft w:val="0"/>
      <w:marRight w:val="0"/>
      <w:marTop w:val="0"/>
      <w:marBottom w:val="0"/>
      <w:divBdr>
        <w:top w:val="none" w:sz="0" w:space="0" w:color="auto"/>
        <w:left w:val="none" w:sz="0" w:space="0" w:color="auto"/>
        <w:bottom w:val="none" w:sz="0" w:space="0" w:color="auto"/>
        <w:right w:val="none" w:sz="0" w:space="0" w:color="auto"/>
      </w:divBdr>
    </w:div>
    <w:div w:id="210923968">
      <w:bodyDiv w:val="1"/>
      <w:marLeft w:val="0"/>
      <w:marRight w:val="0"/>
      <w:marTop w:val="0"/>
      <w:marBottom w:val="0"/>
      <w:divBdr>
        <w:top w:val="none" w:sz="0" w:space="0" w:color="auto"/>
        <w:left w:val="none" w:sz="0" w:space="0" w:color="auto"/>
        <w:bottom w:val="none" w:sz="0" w:space="0" w:color="auto"/>
        <w:right w:val="none" w:sz="0" w:space="0" w:color="auto"/>
      </w:divBdr>
    </w:div>
    <w:div w:id="212616110">
      <w:bodyDiv w:val="1"/>
      <w:marLeft w:val="0"/>
      <w:marRight w:val="0"/>
      <w:marTop w:val="0"/>
      <w:marBottom w:val="0"/>
      <w:divBdr>
        <w:top w:val="none" w:sz="0" w:space="0" w:color="auto"/>
        <w:left w:val="none" w:sz="0" w:space="0" w:color="auto"/>
        <w:bottom w:val="none" w:sz="0" w:space="0" w:color="auto"/>
        <w:right w:val="none" w:sz="0" w:space="0" w:color="auto"/>
      </w:divBdr>
    </w:div>
    <w:div w:id="222983117">
      <w:bodyDiv w:val="1"/>
      <w:marLeft w:val="0"/>
      <w:marRight w:val="0"/>
      <w:marTop w:val="0"/>
      <w:marBottom w:val="0"/>
      <w:divBdr>
        <w:top w:val="none" w:sz="0" w:space="0" w:color="auto"/>
        <w:left w:val="none" w:sz="0" w:space="0" w:color="auto"/>
        <w:bottom w:val="none" w:sz="0" w:space="0" w:color="auto"/>
        <w:right w:val="none" w:sz="0" w:space="0" w:color="auto"/>
      </w:divBdr>
    </w:div>
    <w:div w:id="251475711">
      <w:bodyDiv w:val="1"/>
      <w:marLeft w:val="0"/>
      <w:marRight w:val="0"/>
      <w:marTop w:val="0"/>
      <w:marBottom w:val="0"/>
      <w:divBdr>
        <w:top w:val="none" w:sz="0" w:space="0" w:color="auto"/>
        <w:left w:val="none" w:sz="0" w:space="0" w:color="auto"/>
        <w:bottom w:val="none" w:sz="0" w:space="0" w:color="auto"/>
        <w:right w:val="none" w:sz="0" w:space="0" w:color="auto"/>
      </w:divBdr>
    </w:div>
    <w:div w:id="253393617">
      <w:bodyDiv w:val="1"/>
      <w:marLeft w:val="0"/>
      <w:marRight w:val="0"/>
      <w:marTop w:val="0"/>
      <w:marBottom w:val="0"/>
      <w:divBdr>
        <w:top w:val="none" w:sz="0" w:space="0" w:color="auto"/>
        <w:left w:val="none" w:sz="0" w:space="0" w:color="auto"/>
        <w:bottom w:val="none" w:sz="0" w:space="0" w:color="auto"/>
        <w:right w:val="none" w:sz="0" w:space="0" w:color="auto"/>
      </w:divBdr>
    </w:div>
    <w:div w:id="276648091">
      <w:bodyDiv w:val="1"/>
      <w:marLeft w:val="0"/>
      <w:marRight w:val="0"/>
      <w:marTop w:val="0"/>
      <w:marBottom w:val="0"/>
      <w:divBdr>
        <w:top w:val="none" w:sz="0" w:space="0" w:color="auto"/>
        <w:left w:val="none" w:sz="0" w:space="0" w:color="auto"/>
        <w:bottom w:val="none" w:sz="0" w:space="0" w:color="auto"/>
        <w:right w:val="none" w:sz="0" w:space="0" w:color="auto"/>
      </w:divBdr>
    </w:div>
    <w:div w:id="280964643">
      <w:bodyDiv w:val="1"/>
      <w:marLeft w:val="0"/>
      <w:marRight w:val="0"/>
      <w:marTop w:val="0"/>
      <w:marBottom w:val="0"/>
      <w:divBdr>
        <w:top w:val="none" w:sz="0" w:space="0" w:color="auto"/>
        <w:left w:val="none" w:sz="0" w:space="0" w:color="auto"/>
        <w:bottom w:val="none" w:sz="0" w:space="0" w:color="auto"/>
        <w:right w:val="none" w:sz="0" w:space="0" w:color="auto"/>
      </w:divBdr>
    </w:div>
    <w:div w:id="281499141">
      <w:bodyDiv w:val="1"/>
      <w:marLeft w:val="0"/>
      <w:marRight w:val="0"/>
      <w:marTop w:val="0"/>
      <w:marBottom w:val="0"/>
      <w:divBdr>
        <w:top w:val="none" w:sz="0" w:space="0" w:color="auto"/>
        <w:left w:val="none" w:sz="0" w:space="0" w:color="auto"/>
        <w:bottom w:val="none" w:sz="0" w:space="0" w:color="auto"/>
        <w:right w:val="none" w:sz="0" w:space="0" w:color="auto"/>
      </w:divBdr>
    </w:div>
    <w:div w:id="299305005">
      <w:bodyDiv w:val="1"/>
      <w:marLeft w:val="0"/>
      <w:marRight w:val="0"/>
      <w:marTop w:val="0"/>
      <w:marBottom w:val="0"/>
      <w:divBdr>
        <w:top w:val="none" w:sz="0" w:space="0" w:color="auto"/>
        <w:left w:val="none" w:sz="0" w:space="0" w:color="auto"/>
        <w:bottom w:val="none" w:sz="0" w:space="0" w:color="auto"/>
        <w:right w:val="none" w:sz="0" w:space="0" w:color="auto"/>
      </w:divBdr>
    </w:div>
    <w:div w:id="301621382">
      <w:bodyDiv w:val="1"/>
      <w:marLeft w:val="0"/>
      <w:marRight w:val="0"/>
      <w:marTop w:val="0"/>
      <w:marBottom w:val="0"/>
      <w:divBdr>
        <w:top w:val="none" w:sz="0" w:space="0" w:color="auto"/>
        <w:left w:val="none" w:sz="0" w:space="0" w:color="auto"/>
        <w:bottom w:val="none" w:sz="0" w:space="0" w:color="auto"/>
        <w:right w:val="none" w:sz="0" w:space="0" w:color="auto"/>
      </w:divBdr>
    </w:div>
    <w:div w:id="302081033">
      <w:bodyDiv w:val="1"/>
      <w:marLeft w:val="0"/>
      <w:marRight w:val="0"/>
      <w:marTop w:val="0"/>
      <w:marBottom w:val="0"/>
      <w:divBdr>
        <w:top w:val="none" w:sz="0" w:space="0" w:color="auto"/>
        <w:left w:val="none" w:sz="0" w:space="0" w:color="auto"/>
        <w:bottom w:val="none" w:sz="0" w:space="0" w:color="auto"/>
        <w:right w:val="none" w:sz="0" w:space="0" w:color="auto"/>
      </w:divBdr>
    </w:div>
    <w:div w:id="305819011">
      <w:bodyDiv w:val="1"/>
      <w:marLeft w:val="0"/>
      <w:marRight w:val="0"/>
      <w:marTop w:val="0"/>
      <w:marBottom w:val="0"/>
      <w:divBdr>
        <w:top w:val="none" w:sz="0" w:space="0" w:color="auto"/>
        <w:left w:val="none" w:sz="0" w:space="0" w:color="auto"/>
        <w:bottom w:val="none" w:sz="0" w:space="0" w:color="auto"/>
        <w:right w:val="none" w:sz="0" w:space="0" w:color="auto"/>
      </w:divBdr>
    </w:div>
    <w:div w:id="312411038">
      <w:bodyDiv w:val="1"/>
      <w:marLeft w:val="0"/>
      <w:marRight w:val="0"/>
      <w:marTop w:val="0"/>
      <w:marBottom w:val="0"/>
      <w:divBdr>
        <w:top w:val="none" w:sz="0" w:space="0" w:color="auto"/>
        <w:left w:val="none" w:sz="0" w:space="0" w:color="auto"/>
        <w:bottom w:val="none" w:sz="0" w:space="0" w:color="auto"/>
        <w:right w:val="none" w:sz="0" w:space="0" w:color="auto"/>
      </w:divBdr>
    </w:div>
    <w:div w:id="318191292">
      <w:bodyDiv w:val="1"/>
      <w:marLeft w:val="0"/>
      <w:marRight w:val="0"/>
      <w:marTop w:val="0"/>
      <w:marBottom w:val="0"/>
      <w:divBdr>
        <w:top w:val="none" w:sz="0" w:space="0" w:color="auto"/>
        <w:left w:val="none" w:sz="0" w:space="0" w:color="auto"/>
        <w:bottom w:val="none" w:sz="0" w:space="0" w:color="auto"/>
        <w:right w:val="none" w:sz="0" w:space="0" w:color="auto"/>
      </w:divBdr>
    </w:div>
    <w:div w:id="325204882">
      <w:bodyDiv w:val="1"/>
      <w:marLeft w:val="0"/>
      <w:marRight w:val="0"/>
      <w:marTop w:val="0"/>
      <w:marBottom w:val="0"/>
      <w:divBdr>
        <w:top w:val="none" w:sz="0" w:space="0" w:color="auto"/>
        <w:left w:val="none" w:sz="0" w:space="0" w:color="auto"/>
        <w:bottom w:val="none" w:sz="0" w:space="0" w:color="auto"/>
        <w:right w:val="none" w:sz="0" w:space="0" w:color="auto"/>
      </w:divBdr>
    </w:div>
    <w:div w:id="329524171">
      <w:bodyDiv w:val="1"/>
      <w:marLeft w:val="0"/>
      <w:marRight w:val="0"/>
      <w:marTop w:val="0"/>
      <w:marBottom w:val="0"/>
      <w:divBdr>
        <w:top w:val="none" w:sz="0" w:space="0" w:color="auto"/>
        <w:left w:val="none" w:sz="0" w:space="0" w:color="auto"/>
        <w:bottom w:val="none" w:sz="0" w:space="0" w:color="auto"/>
        <w:right w:val="none" w:sz="0" w:space="0" w:color="auto"/>
      </w:divBdr>
    </w:div>
    <w:div w:id="332029882">
      <w:bodyDiv w:val="1"/>
      <w:marLeft w:val="0"/>
      <w:marRight w:val="0"/>
      <w:marTop w:val="0"/>
      <w:marBottom w:val="0"/>
      <w:divBdr>
        <w:top w:val="none" w:sz="0" w:space="0" w:color="auto"/>
        <w:left w:val="none" w:sz="0" w:space="0" w:color="auto"/>
        <w:bottom w:val="none" w:sz="0" w:space="0" w:color="auto"/>
        <w:right w:val="none" w:sz="0" w:space="0" w:color="auto"/>
      </w:divBdr>
    </w:div>
    <w:div w:id="332614033">
      <w:bodyDiv w:val="1"/>
      <w:marLeft w:val="0"/>
      <w:marRight w:val="0"/>
      <w:marTop w:val="0"/>
      <w:marBottom w:val="0"/>
      <w:divBdr>
        <w:top w:val="none" w:sz="0" w:space="0" w:color="auto"/>
        <w:left w:val="none" w:sz="0" w:space="0" w:color="auto"/>
        <w:bottom w:val="none" w:sz="0" w:space="0" w:color="auto"/>
        <w:right w:val="none" w:sz="0" w:space="0" w:color="auto"/>
      </w:divBdr>
    </w:div>
    <w:div w:id="342434131">
      <w:bodyDiv w:val="1"/>
      <w:marLeft w:val="0"/>
      <w:marRight w:val="0"/>
      <w:marTop w:val="0"/>
      <w:marBottom w:val="0"/>
      <w:divBdr>
        <w:top w:val="none" w:sz="0" w:space="0" w:color="auto"/>
        <w:left w:val="none" w:sz="0" w:space="0" w:color="auto"/>
        <w:bottom w:val="none" w:sz="0" w:space="0" w:color="auto"/>
        <w:right w:val="none" w:sz="0" w:space="0" w:color="auto"/>
      </w:divBdr>
    </w:div>
    <w:div w:id="359739989">
      <w:bodyDiv w:val="1"/>
      <w:marLeft w:val="0"/>
      <w:marRight w:val="0"/>
      <w:marTop w:val="0"/>
      <w:marBottom w:val="0"/>
      <w:divBdr>
        <w:top w:val="none" w:sz="0" w:space="0" w:color="auto"/>
        <w:left w:val="none" w:sz="0" w:space="0" w:color="auto"/>
        <w:bottom w:val="none" w:sz="0" w:space="0" w:color="auto"/>
        <w:right w:val="none" w:sz="0" w:space="0" w:color="auto"/>
      </w:divBdr>
    </w:div>
    <w:div w:id="359742953">
      <w:bodyDiv w:val="1"/>
      <w:marLeft w:val="0"/>
      <w:marRight w:val="0"/>
      <w:marTop w:val="0"/>
      <w:marBottom w:val="0"/>
      <w:divBdr>
        <w:top w:val="none" w:sz="0" w:space="0" w:color="auto"/>
        <w:left w:val="none" w:sz="0" w:space="0" w:color="auto"/>
        <w:bottom w:val="none" w:sz="0" w:space="0" w:color="auto"/>
        <w:right w:val="none" w:sz="0" w:space="0" w:color="auto"/>
      </w:divBdr>
    </w:div>
    <w:div w:id="363674229">
      <w:bodyDiv w:val="1"/>
      <w:marLeft w:val="0"/>
      <w:marRight w:val="0"/>
      <w:marTop w:val="0"/>
      <w:marBottom w:val="0"/>
      <w:divBdr>
        <w:top w:val="none" w:sz="0" w:space="0" w:color="auto"/>
        <w:left w:val="none" w:sz="0" w:space="0" w:color="auto"/>
        <w:bottom w:val="none" w:sz="0" w:space="0" w:color="auto"/>
        <w:right w:val="none" w:sz="0" w:space="0" w:color="auto"/>
      </w:divBdr>
    </w:div>
    <w:div w:id="370426286">
      <w:bodyDiv w:val="1"/>
      <w:marLeft w:val="0"/>
      <w:marRight w:val="0"/>
      <w:marTop w:val="0"/>
      <w:marBottom w:val="0"/>
      <w:divBdr>
        <w:top w:val="none" w:sz="0" w:space="0" w:color="auto"/>
        <w:left w:val="none" w:sz="0" w:space="0" w:color="auto"/>
        <w:bottom w:val="none" w:sz="0" w:space="0" w:color="auto"/>
        <w:right w:val="none" w:sz="0" w:space="0" w:color="auto"/>
      </w:divBdr>
    </w:div>
    <w:div w:id="395974725">
      <w:bodyDiv w:val="1"/>
      <w:marLeft w:val="0"/>
      <w:marRight w:val="0"/>
      <w:marTop w:val="0"/>
      <w:marBottom w:val="0"/>
      <w:divBdr>
        <w:top w:val="none" w:sz="0" w:space="0" w:color="auto"/>
        <w:left w:val="none" w:sz="0" w:space="0" w:color="auto"/>
        <w:bottom w:val="none" w:sz="0" w:space="0" w:color="auto"/>
        <w:right w:val="none" w:sz="0" w:space="0" w:color="auto"/>
      </w:divBdr>
    </w:div>
    <w:div w:id="414783753">
      <w:bodyDiv w:val="1"/>
      <w:marLeft w:val="0"/>
      <w:marRight w:val="0"/>
      <w:marTop w:val="0"/>
      <w:marBottom w:val="0"/>
      <w:divBdr>
        <w:top w:val="none" w:sz="0" w:space="0" w:color="auto"/>
        <w:left w:val="none" w:sz="0" w:space="0" w:color="auto"/>
        <w:bottom w:val="none" w:sz="0" w:space="0" w:color="auto"/>
        <w:right w:val="none" w:sz="0" w:space="0" w:color="auto"/>
      </w:divBdr>
    </w:div>
    <w:div w:id="415902849">
      <w:bodyDiv w:val="1"/>
      <w:marLeft w:val="0"/>
      <w:marRight w:val="0"/>
      <w:marTop w:val="0"/>
      <w:marBottom w:val="0"/>
      <w:divBdr>
        <w:top w:val="none" w:sz="0" w:space="0" w:color="auto"/>
        <w:left w:val="none" w:sz="0" w:space="0" w:color="auto"/>
        <w:bottom w:val="none" w:sz="0" w:space="0" w:color="auto"/>
        <w:right w:val="none" w:sz="0" w:space="0" w:color="auto"/>
      </w:divBdr>
    </w:div>
    <w:div w:id="419254710">
      <w:bodyDiv w:val="1"/>
      <w:marLeft w:val="0"/>
      <w:marRight w:val="0"/>
      <w:marTop w:val="0"/>
      <w:marBottom w:val="0"/>
      <w:divBdr>
        <w:top w:val="none" w:sz="0" w:space="0" w:color="auto"/>
        <w:left w:val="none" w:sz="0" w:space="0" w:color="auto"/>
        <w:bottom w:val="none" w:sz="0" w:space="0" w:color="auto"/>
        <w:right w:val="none" w:sz="0" w:space="0" w:color="auto"/>
      </w:divBdr>
    </w:div>
    <w:div w:id="419376467">
      <w:bodyDiv w:val="1"/>
      <w:marLeft w:val="0"/>
      <w:marRight w:val="0"/>
      <w:marTop w:val="0"/>
      <w:marBottom w:val="0"/>
      <w:divBdr>
        <w:top w:val="none" w:sz="0" w:space="0" w:color="auto"/>
        <w:left w:val="none" w:sz="0" w:space="0" w:color="auto"/>
        <w:bottom w:val="none" w:sz="0" w:space="0" w:color="auto"/>
        <w:right w:val="none" w:sz="0" w:space="0" w:color="auto"/>
      </w:divBdr>
    </w:div>
    <w:div w:id="421142076">
      <w:bodyDiv w:val="1"/>
      <w:marLeft w:val="0"/>
      <w:marRight w:val="0"/>
      <w:marTop w:val="0"/>
      <w:marBottom w:val="0"/>
      <w:divBdr>
        <w:top w:val="none" w:sz="0" w:space="0" w:color="auto"/>
        <w:left w:val="none" w:sz="0" w:space="0" w:color="auto"/>
        <w:bottom w:val="none" w:sz="0" w:space="0" w:color="auto"/>
        <w:right w:val="none" w:sz="0" w:space="0" w:color="auto"/>
      </w:divBdr>
    </w:div>
    <w:div w:id="435489711">
      <w:bodyDiv w:val="1"/>
      <w:marLeft w:val="0"/>
      <w:marRight w:val="0"/>
      <w:marTop w:val="0"/>
      <w:marBottom w:val="0"/>
      <w:divBdr>
        <w:top w:val="none" w:sz="0" w:space="0" w:color="auto"/>
        <w:left w:val="none" w:sz="0" w:space="0" w:color="auto"/>
        <w:bottom w:val="none" w:sz="0" w:space="0" w:color="auto"/>
        <w:right w:val="none" w:sz="0" w:space="0" w:color="auto"/>
      </w:divBdr>
    </w:div>
    <w:div w:id="440340947">
      <w:bodyDiv w:val="1"/>
      <w:marLeft w:val="0"/>
      <w:marRight w:val="0"/>
      <w:marTop w:val="0"/>
      <w:marBottom w:val="0"/>
      <w:divBdr>
        <w:top w:val="none" w:sz="0" w:space="0" w:color="auto"/>
        <w:left w:val="none" w:sz="0" w:space="0" w:color="auto"/>
        <w:bottom w:val="none" w:sz="0" w:space="0" w:color="auto"/>
        <w:right w:val="none" w:sz="0" w:space="0" w:color="auto"/>
      </w:divBdr>
    </w:div>
    <w:div w:id="449473439">
      <w:bodyDiv w:val="1"/>
      <w:marLeft w:val="0"/>
      <w:marRight w:val="0"/>
      <w:marTop w:val="0"/>
      <w:marBottom w:val="0"/>
      <w:divBdr>
        <w:top w:val="none" w:sz="0" w:space="0" w:color="auto"/>
        <w:left w:val="none" w:sz="0" w:space="0" w:color="auto"/>
        <w:bottom w:val="none" w:sz="0" w:space="0" w:color="auto"/>
        <w:right w:val="none" w:sz="0" w:space="0" w:color="auto"/>
      </w:divBdr>
    </w:div>
    <w:div w:id="450364693">
      <w:bodyDiv w:val="1"/>
      <w:marLeft w:val="0"/>
      <w:marRight w:val="0"/>
      <w:marTop w:val="0"/>
      <w:marBottom w:val="0"/>
      <w:divBdr>
        <w:top w:val="none" w:sz="0" w:space="0" w:color="auto"/>
        <w:left w:val="none" w:sz="0" w:space="0" w:color="auto"/>
        <w:bottom w:val="none" w:sz="0" w:space="0" w:color="auto"/>
        <w:right w:val="none" w:sz="0" w:space="0" w:color="auto"/>
      </w:divBdr>
    </w:div>
    <w:div w:id="452676801">
      <w:bodyDiv w:val="1"/>
      <w:marLeft w:val="0"/>
      <w:marRight w:val="0"/>
      <w:marTop w:val="0"/>
      <w:marBottom w:val="0"/>
      <w:divBdr>
        <w:top w:val="none" w:sz="0" w:space="0" w:color="auto"/>
        <w:left w:val="none" w:sz="0" w:space="0" w:color="auto"/>
        <w:bottom w:val="none" w:sz="0" w:space="0" w:color="auto"/>
        <w:right w:val="none" w:sz="0" w:space="0" w:color="auto"/>
      </w:divBdr>
    </w:div>
    <w:div w:id="453796707">
      <w:bodyDiv w:val="1"/>
      <w:marLeft w:val="0"/>
      <w:marRight w:val="0"/>
      <w:marTop w:val="0"/>
      <w:marBottom w:val="0"/>
      <w:divBdr>
        <w:top w:val="none" w:sz="0" w:space="0" w:color="auto"/>
        <w:left w:val="none" w:sz="0" w:space="0" w:color="auto"/>
        <w:bottom w:val="none" w:sz="0" w:space="0" w:color="auto"/>
        <w:right w:val="none" w:sz="0" w:space="0" w:color="auto"/>
      </w:divBdr>
    </w:div>
    <w:div w:id="461265105">
      <w:bodyDiv w:val="1"/>
      <w:marLeft w:val="0"/>
      <w:marRight w:val="0"/>
      <w:marTop w:val="0"/>
      <w:marBottom w:val="0"/>
      <w:divBdr>
        <w:top w:val="none" w:sz="0" w:space="0" w:color="auto"/>
        <w:left w:val="none" w:sz="0" w:space="0" w:color="auto"/>
        <w:bottom w:val="none" w:sz="0" w:space="0" w:color="auto"/>
        <w:right w:val="none" w:sz="0" w:space="0" w:color="auto"/>
      </w:divBdr>
    </w:div>
    <w:div w:id="476144698">
      <w:bodyDiv w:val="1"/>
      <w:marLeft w:val="0"/>
      <w:marRight w:val="0"/>
      <w:marTop w:val="0"/>
      <w:marBottom w:val="0"/>
      <w:divBdr>
        <w:top w:val="none" w:sz="0" w:space="0" w:color="auto"/>
        <w:left w:val="none" w:sz="0" w:space="0" w:color="auto"/>
        <w:bottom w:val="none" w:sz="0" w:space="0" w:color="auto"/>
        <w:right w:val="none" w:sz="0" w:space="0" w:color="auto"/>
      </w:divBdr>
    </w:div>
    <w:div w:id="476723328">
      <w:bodyDiv w:val="1"/>
      <w:marLeft w:val="0"/>
      <w:marRight w:val="0"/>
      <w:marTop w:val="0"/>
      <w:marBottom w:val="0"/>
      <w:divBdr>
        <w:top w:val="none" w:sz="0" w:space="0" w:color="auto"/>
        <w:left w:val="none" w:sz="0" w:space="0" w:color="auto"/>
        <w:bottom w:val="none" w:sz="0" w:space="0" w:color="auto"/>
        <w:right w:val="none" w:sz="0" w:space="0" w:color="auto"/>
      </w:divBdr>
    </w:div>
    <w:div w:id="483932883">
      <w:bodyDiv w:val="1"/>
      <w:marLeft w:val="0"/>
      <w:marRight w:val="0"/>
      <w:marTop w:val="0"/>
      <w:marBottom w:val="0"/>
      <w:divBdr>
        <w:top w:val="none" w:sz="0" w:space="0" w:color="auto"/>
        <w:left w:val="none" w:sz="0" w:space="0" w:color="auto"/>
        <w:bottom w:val="none" w:sz="0" w:space="0" w:color="auto"/>
        <w:right w:val="none" w:sz="0" w:space="0" w:color="auto"/>
      </w:divBdr>
    </w:div>
    <w:div w:id="486945415">
      <w:bodyDiv w:val="1"/>
      <w:marLeft w:val="0"/>
      <w:marRight w:val="0"/>
      <w:marTop w:val="0"/>
      <w:marBottom w:val="0"/>
      <w:divBdr>
        <w:top w:val="none" w:sz="0" w:space="0" w:color="auto"/>
        <w:left w:val="none" w:sz="0" w:space="0" w:color="auto"/>
        <w:bottom w:val="none" w:sz="0" w:space="0" w:color="auto"/>
        <w:right w:val="none" w:sz="0" w:space="0" w:color="auto"/>
      </w:divBdr>
    </w:div>
    <w:div w:id="492113222">
      <w:bodyDiv w:val="1"/>
      <w:marLeft w:val="0"/>
      <w:marRight w:val="0"/>
      <w:marTop w:val="0"/>
      <w:marBottom w:val="0"/>
      <w:divBdr>
        <w:top w:val="none" w:sz="0" w:space="0" w:color="auto"/>
        <w:left w:val="none" w:sz="0" w:space="0" w:color="auto"/>
        <w:bottom w:val="none" w:sz="0" w:space="0" w:color="auto"/>
        <w:right w:val="none" w:sz="0" w:space="0" w:color="auto"/>
      </w:divBdr>
    </w:div>
    <w:div w:id="493649602">
      <w:bodyDiv w:val="1"/>
      <w:marLeft w:val="0"/>
      <w:marRight w:val="0"/>
      <w:marTop w:val="0"/>
      <w:marBottom w:val="0"/>
      <w:divBdr>
        <w:top w:val="none" w:sz="0" w:space="0" w:color="auto"/>
        <w:left w:val="none" w:sz="0" w:space="0" w:color="auto"/>
        <w:bottom w:val="none" w:sz="0" w:space="0" w:color="auto"/>
        <w:right w:val="none" w:sz="0" w:space="0" w:color="auto"/>
      </w:divBdr>
    </w:div>
    <w:div w:id="503133281">
      <w:bodyDiv w:val="1"/>
      <w:marLeft w:val="0"/>
      <w:marRight w:val="0"/>
      <w:marTop w:val="0"/>
      <w:marBottom w:val="0"/>
      <w:divBdr>
        <w:top w:val="none" w:sz="0" w:space="0" w:color="auto"/>
        <w:left w:val="none" w:sz="0" w:space="0" w:color="auto"/>
        <w:bottom w:val="none" w:sz="0" w:space="0" w:color="auto"/>
        <w:right w:val="none" w:sz="0" w:space="0" w:color="auto"/>
      </w:divBdr>
    </w:div>
    <w:div w:id="504055704">
      <w:bodyDiv w:val="1"/>
      <w:marLeft w:val="0"/>
      <w:marRight w:val="0"/>
      <w:marTop w:val="0"/>
      <w:marBottom w:val="0"/>
      <w:divBdr>
        <w:top w:val="none" w:sz="0" w:space="0" w:color="auto"/>
        <w:left w:val="none" w:sz="0" w:space="0" w:color="auto"/>
        <w:bottom w:val="none" w:sz="0" w:space="0" w:color="auto"/>
        <w:right w:val="none" w:sz="0" w:space="0" w:color="auto"/>
      </w:divBdr>
    </w:div>
    <w:div w:id="508720386">
      <w:bodyDiv w:val="1"/>
      <w:marLeft w:val="0"/>
      <w:marRight w:val="0"/>
      <w:marTop w:val="0"/>
      <w:marBottom w:val="0"/>
      <w:divBdr>
        <w:top w:val="none" w:sz="0" w:space="0" w:color="auto"/>
        <w:left w:val="none" w:sz="0" w:space="0" w:color="auto"/>
        <w:bottom w:val="none" w:sz="0" w:space="0" w:color="auto"/>
        <w:right w:val="none" w:sz="0" w:space="0" w:color="auto"/>
      </w:divBdr>
    </w:div>
    <w:div w:id="511651878">
      <w:bodyDiv w:val="1"/>
      <w:marLeft w:val="0"/>
      <w:marRight w:val="0"/>
      <w:marTop w:val="0"/>
      <w:marBottom w:val="0"/>
      <w:divBdr>
        <w:top w:val="none" w:sz="0" w:space="0" w:color="auto"/>
        <w:left w:val="none" w:sz="0" w:space="0" w:color="auto"/>
        <w:bottom w:val="none" w:sz="0" w:space="0" w:color="auto"/>
        <w:right w:val="none" w:sz="0" w:space="0" w:color="auto"/>
      </w:divBdr>
    </w:div>
    <w:div w:id="539363106">
      <w:bodyDiv w:val="1"/>
      <w:marLeft w:val="0"/>
      <w:marRight w:val="0"/>
      <w:marTop w:val="0"/>
      <w:marBottom w:val="0"/>
      <w:divBdr>
        <w:top w:val="none" w:sz="0" w:space="0" w:color="auto"/>
        <w:left w:val="none" w:sz="0" w:space="0" w:color="auto"/>
        <w:bottom w:val="none" w:sz="0" w:space="0" w:color="auto"/>
        <w:right w:val="none" w:sz="0" w:space="0" w:color="auto"/>
      </w:divBdr>
    </w:div>
    <w:div w:id="558592327">
      <w:bodyDiv w:val="1"/>
      <w:marLeft w:val="0"/>
      <w:marRight w:val="0"/>
      <w:marTop w:val="0"/>
      <w:marBottom w:val="0"/>
      <w:divBdr>
        <w:top w:val="none" w:sz="0" w:space="0" w:color="auto"/>
        <w:left w:val="none" w:sz="0" w:space="0" w:color="auto"/>
        <w:bottom w:val="none" w:sz="0" w:space="0" w:color="auto"/>
        <w:right w:val="none" w:sz="0" w:space="0" w:color="auto"/>
      </w:divBdr>
    </w:div>
    <w:div w:id="559219749">
      <w:bodyDiv w:val="1"/>
      <w:marLeft w:val="0"/>
      <w:marRight w:val="0"/>
      <w:marTop w:val="0"/>
      <w:marBottom w:val="0"/>
      <w:divBdr>
        <w:top w:val="none" w:sz="0" w:space="0" w:color="auto"/>
        <w:left w:val="none" w:sz="0" w:space="0" w:color="auto"/>
        <w:bottom w:val="none" w:sz="0" w:space="0" w:color="auto"/>
        <w:right w:val="none" w:sz="0" w:space="0" w:color="auto"/>
      </w:divBdr>
    </w:div>
    <w:div w:id="559289227">
      <w:bodyDiv w:val="1"/>
      <w:marLeft w:val="0"/>
      <w:marRight w:val="0"/>
      <w:marTop w:val="0"/>
      <w:marBottom w:val="0"/>
      <w:divBdr>
        <w:top w:val="none" w:sz="0" w:space="0" w:color="auto"/>
        <w:left w:val="none" w:sz="0" w:space="0" w:color="auto"/>
        <w:bottom w:val="none" w:sz="0" w:space="0" w:color="auto"/>
        <w:right w:val="none" w:sz="0" w:space="0" w:color="auto"/>
      </w:divBdr>
    </w:div>
    <w:div w:id="560093828">
      <w:bodyDiv w:val="1"/>
      <w:marLeft w:val="0"/>
      <w:marRight w:val="0"/>
      <w:marTop w:val="0"/>
      <w:marBottom w:val="0"/>
      <w:divBdr>
        <w:top w:val="none" w:sz="0" w:space="0" w:color="auto"/>
        <w:left w:val="none" w:sz="0" w:space="0" w:color="auto"/>
        <w:bottom w:val="none" w:sz="0" w:space="0" w:color="auto"/>
        <w:right w:val="none" w:sz="0" w:space="0" w:color="auto"/>
      </w:divBdr>
    </w:div>
    <w:div w:id="567955477">
      <w:bodyDiv w:val="1"/>
      <w:marLeft w:val="0"/>
      <w:marRight w:val="0"/>
      <w:marTop w:val="0"/>
      <w:marBottom w:val="0"/>
      <w:divBdr>
        <w:top w:val="none" w:sz="0" w:space="0" w:color="auto"/>
        <w:left w:val="none" w:sz="0" w:space="0" w:color="auto"/>
        <w:bottom w:val="none" w:sz="0" w:space="0" w:color="auto"/>
        <w:right w:val="none" w:sz="0" w:space="0" w:color="auto"/>
      </w:divBdr>
    </w:div>
    <w:div w:id="579483889">
      <w:bodyDiv w:val="1"/>
      <w:marLeft w:val="0"/>
      <w:marRight w:val="0"/>
      <w:marTop w:val="0"/>
      <w:marBottom w:val="0"/>
      <w:divBdr>
        <w:top w:val="none" w:sz="0" w:space="0" w:color="auto"/>
        <w:left w:val="none" w:sz="0" w:space="0" w:color="auto"/>
        <w:bottom w:val="none" w:sz="0" w:space="0" w:color="auto"/>
        <w:right w:val="none" w:sz="0" w:space="0" w:color="auto"/>
      </w:divBdr>
    </w:div>
    <w:div w:id="586500642">
      <w:bodyDiv w:val="1"/>
      <w:marLeft w:val="0"/>
      <w:marRight w:val="0"/>
      <w:marTop w:val="0"/>
      <w:marBottom w:val="0"/>
      <w:divBdr>
        <w:top w:val="none" w:sz="0" w:space="0" w:color="auto"/>
        <w:left w:val="none" w:sz="0" w:space="0" w:color="auto"/>
        <w:bottom w:val="none" w:sz="0" w:space="0" w:color="auto"/>
        <w:right w:val="none" w:sz="0" w:space="0" w:color="auto"/>
      </w:divBdr>
    </w:div>
    <w:div w:id="589043058">
      <w:bodyDiv w:val="1"/>
      <w:marLeft w:val="0"/>
      <w:marRight w:val="0"/>
      <w:marTop w:val="0"/>
      <w:marBottom w:val="0"/>
      <w:divBdr>
        <w:top w:val="none" w:sz="0" w:space="0" w:color="auto"/>
        <w:left w:val="none" w:sz="0" w:space="0" w:color="auto"/>
        <w:bottom w:val="none" w:sz="0" w:space="0" w:color="auto"/>
        <w:right w:val="none" w:sz="0" w:space="0" w:color="auto"/>
      </w:divBdr>
    </w:div>
    <w:div w:id="607615566">
      <w:bodyDiv w:val="1"/>
      <w:marLeft w:val="0"/>
      <w:marRight w:val="0"/>
      <w:marTop w:val="0"/>
      <w:marBottom w:val="0"/>
      <w:divBdr>
        <w:top w:val="none" w:sz="0" w:space="0" w:color="auto"/>
        <w:left w:val="none" w:sz="0" w:space="0" w:color="auto"/>
        <w:bottom w:val="none" w:sz="0" w:space="0" w:color="auto"/>
        <w:right w:val="none" w:sz="0" w:space="0" w:color="auto"/>
      </w:divBdr>
    </w:div>
    <w:div w:id="614210315">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527750">
      <w:bodyDiv w:val="1"/>
      <w:marLeft w:val="0"/>
      <w:marRight w:val="0"/>
      <w:marTop w:val="0"/>
      <w:marBottom w:val="0"/>
      <w:divBdr>
        <w:top w:val="none" w:sz="0" w:space="0" w:color="auto"/>
        <w:left w:val="none" w:sz="0" w:space="0" w:color="auto"/>
        <w:bottom w:val="none" w:sz="0" w:space="0" w:color="auto"/>
        <w:right w:val="none" w:sz="0" w:space="0" w:color="auto"/>
      </w:divBdr>
    </w:div>
    <w:div w:id="621347622">
      <w:bodyDiv w:val="1"/>
      <w:marLeft w:val="0"/>
      <w:marRight w:val="0"/>
      <w:marTop w:val="0"/>
      <w:marBottom w:val="0"/>
      <w:divBdr>
        <w:top w:val="none" w:sz="0" w:space="0" w:color="auto"/>
        <w:left w:val="none" w:sz="0" w:space="0" w:color="auto"/>
        <w:bottom w:val="none" w:sz="0" w:space="0" w:color="auto"/>
        <w:right w:val="none" w:sz="0" w:space="0" w:color="auto"/>
      </w:divBdr>
    </w:div>
    <w:div w:id="628170595">
      <w:bodyDiv w:val="1"/>
      <w:marLeft w:val="0"/>
      <w:marRight w:val="0"/>
      <w:marTop w:val="0"/>
      <w:marBottom w:val="0"/>
      <w:divBdr>
        <w:top w:val="none" w:sz="0" w:space="0" w:color="auto"/>
        <w:left w:val="none" w:sz="0" w:space="0" w:color="auto"/>
        <w:bottom w:val="none" w:sz="0" w:space="0" w:color="auto"/>
        <w:right w:val="none" w:sz="0" w:space="0" w:color="auto"/>
      </w:divBdr>
    </w:div>
    <w:div w:id="629212566">
      <w:bodyDiv w:val="1"/>
      <w:marLeft w:val="0"/>
      <w:marRight w:val="0"/>
      <w:marTop w:val="0"/>
      <w:marBottom w:val="0"/>
      <w:divBdr>
        <w:top w:val="none" w:sz="0" w:space="0" w:color="auto"/>
        <w:left w:val="none" w:sz="0" w:space="0" w:color="auto"/>
        <w:bottom w:val="none" w:sz="0" w:space="0" w:color="auto"/>
        <w:right w:val="none" w:sz="0" w:space="0" w:color="auto"/>
      </w:divBdr>
    </w:div>
    <w:div w:id="639846176">
      <w:bodyDiv w:val="1"/>
      <w:marLeft w:val="0"/>
      <w:marRight w:val="0"/>
      <w:marTop w:val="0"/>
      <w:marBottom w:val="0"/>
      <w:divBdr>
        <w:top w:val="none" w:sz="0" w:space="0" w:color="auto"/>
        <w:left w:val="none" w:sz="0" w:space="0" w:color="auto"/>
        <w:bottom w:val="none" w:sz="0" w:space="0" w:color="auto"/>
        <w:right w:val="none" w:sz="0" w:space="0" w:color="auto"/>
      </w:divBdr>
    </w:div>
    <w:div w:id="651132599">
      <w:bodyDiv w:val="1"/>
      <w:marLeft w:val="0"/>
      <w:marRight w:val="0"/>
      <w:marTop w:val="0"/>
      <w:marBottom w:val="0"/>
      <w:divBdr>
        <w:top w:val="none" w:sz="0" w:space="0" w:color="auto"/>
        <w:left w:val="none" w:sz="0" w:space="0" w:color="auto"/>
        <w:bottom w:val="none" w:sz="0" w:space="0" w:color="auto"/>
        <w:right w:val="none" w:sz="0" w:space="0" w:color="auto"/>
      </w:divBdr>
    </w:div>
    <w:div w:id="659424823">
      <w:bodyDiv w:val="1"/>
      <w:marLeft w:val="0"/>
      <w:marRight w:val="0"/>
      <w:marTop w:val="0"/>
      <w:marBottom w:val="0"/>
      <w:divBdr>
        <w:top w:val="none" w:sz="0" w:space="0" w:color="auto"/>
        <w:left w:val="none" w:sz="0" w:space="0" w:color="auto"/>
        <w:bottom w:val="none" w:sz="0" w:space="0" w:color="auto"/>
        <w:right w:val="none" w:sz="0" w:space="0" w:color="auto"/>
      </w:divBdr>
    </w:div>
    <w:div w:id="659770846">
      <w:bodyDiv w:val="1"/>
      <w:marLeft w:val="0"/>
      <w:marRight w:val="0"/>
      <w:marTop w:val="0"/>
      <w:marBottom w:val="0"/>
      <w:divBdr>
        <w:top w:val="none" w:sz="0" w:space="0" w:color="auto"/>
        <w:left w:val="none" w:sz="0" w:space="0" w:color="auto"/>
        <w:bottom w:val="none" w:sz="0" w:space="0" w:color="auto"/>
        <w:right w:val="none" w:sz="0" w:space="0" w:color="auto"/>
      </w:divBdr>
    </w:div>
    <w:div w:id="667025895">
      <w:bodyDiv w:val="1"/>
      <w:marLeft w:val="0"/>
      <w:marRight w:val="0"/>
      <w:marTop w:val="0"/>
      <w:marBottom w:val="0"/>
      <w:divBdr>
        <w:top w:val="none" w:sz="0" w:space="0" w:color="auto"/>
        <w:left w:val="none" w:sz="0" w:space="0" w:color="auto"/>
        <w:bottom w:val="none" w:sz="0" w:space="0" w:color="auto"/>
        <w:right w:val="none" w:sz="0" w:space="0" w:color="auto"/>
      </w:divBdr>
    </w:div>
    <w:div w:id="672300551">
      <w:bodyDiv w:val="1"/>
      <w:marLeft w:val="0"/>
      <w:marRight w:val="0"/>
      <w:marTop w:val="0"/>
      <w:marBottom w:val="0"/>
      <w:divBdr>
        <w:top w:val="none" w:sz="0" w:space="0" w:color="auto"/>
        <w:left w:val="none" w:sz="0" w:space="0" w:color="auto"/>
        <w:bottom w:val="none" w:sz="0" w:space="0" w:color="auto"/>
        <w:right w:val="none" w:sz="0" w:space="0" w:color="auto"/>
      </w:divBdr>
    </w:div>
    <w:div w:id="681128974">
      <w:bodyDiv w:val="1"/>
      <w:marLeft w:val="0"/>
      <w:marRight w:val="0"/>
      <w:marTop w:val="0"/>
      <w:marBottom w:val="0"/>
      <w:divBdr>
        <w:top w:val="none" w:sz="0" w:space="0" w:color="auto"/>
        <w:left w:val="none" w:sz="0" w:space="0" w:color="auto"/>
        <w:bottom w:val="none" w:sz="0" w:space="0" w:color="auto"/>
        <w:right w:val="none" w:sz="0" w:space="0" w:color="auto"/>
      </w:divBdr>
    </w:div>
    <w:div w:id="683827960">
      <w:bodyDiv w:val="1"/>
      <w:marLeft w:val="0"/>
      <w:marRight w:val="0"/>
      <w:marTop w:val="0"/>
      <w:marBottom w:val="0"/>
      <w:divBdr>
        <w:top w:val="none" w:sz="0" w:space="0" w:color="auto"/>
        <w:left w:val="none" w:sz="0" w:space="0" w:color="auto"/>
        <w:bottom w:val="none" w:sz="0" w:space="0" w:color="auto"/>
        <w:right w:val="none" w:sz="0" w:space="0" w:color="auto"/>
      </w:divBdr>
    </w:div>
    <w:div w:id="750076980">
      <w:bodyDiv w:val="1"/>
      <w:marLeft w:val="0"/>
      <w:marRight w:val="0"/>
      <w:marTop w:val="0"/>
      <w:marBottom w:val="0"/>
      <w:divBdr>
        <w:top w:val="none" w:sz="0" w:space="0" w:color="auto"/>
        <w:left w:val="none" w:sz="0" w:space="0" w:color="auto"/>
        <w:bottom w:val="none" w:sz="0" w:space="0" w:color="auto"/>
        <w:right w:val="none" w:sz="0" w:space="0" w:color="auto"/>
      </w:divBdr>
    </w:div>
    <w:div w:id="754328069">
      <w:bodyDiv w:val="1"/>
      <w:marLeft w:val="0"/>
      <w:marRight w:val="0"/>
      <w:marTop w:val="0"/>
      <w:marBottom w:val="0"/>
      <w:divBdr>
        <w:top w:val="none" w:sz="0" w:space="0" w:color="auto"/>
        <w:left w:val="none" w:sz="0" w:space="0" w:color="auto"/>
        <w:bottom w:val="none" w:sz="0" w:space="0" w:color="auto"/>
        <w:right w:val="none" w:sz="0" w:space="0" w:color="auto"/>
      </w:divBdr>
    </w:div>
    <w:div w:id="771435721">
      <w:bodyDiv w:val="1"/>
      <w:marLeft w:val="0"/>
      <w:marRight w:val="0"/>
      <w:marTop w:val="0"/>
      <w:marBottom w:val="0"/>
      <w:divBdr>
        <w:top w:val="none" w:sz="0" w:space="0" w:color="auto"/>
        <w:left w:val="none" w:sz="0" w:space="0" w:color="auto"/>
        <w:bottom w:val="none" w:sz="0" w:space="0" w:color="auto"/>
        <w:right w:val="none" w:sz="0" w:space="0" w:color="auto"/>
      </w:divBdr>
    </w:div>
    <w:div w:id="771632608">
      <w:bodyDiv w:val="1"/>
      <w:marLeft w:val="0"/>
      <w:marRight w:val="0"/>
      <w:marTop w:val="0"/>
      <w:marBottom w:val="0"/>
      <w:divBdr>
        <w:top w:val="none" w:sz="0" w:space="0" w:color="auto"/>
        <w:left w:val="none" w:sz="0" w:space="0" w:color="auto"/>
        <w:bottom w:val="none" w:sz="0" w:space="0" w:color="auto"/>
        <w:right w:val="none" w:sz="0" w:space="0" w:color="auto"/>
      </w:divBdr>
    </w:div>
    <w:div w:id="772550727">
      <w:bodyDiv w:val="1"/>
      <w:marLeft w:val="0"/>
      <w:marRight w:val="0"/>
      <w:marTop w:val="0"/>
      <w:marBottom w:val="0"/>
      <w:divBdr>
        <w:top w:val="none" w:sz="0" w:space="0" w:color="auto"/>
        <w:left w:val="none" w:sz="0" w:space="0" w:color="auto"/>
        <w:bottom w:val="none" w:sz="0" w:space="0" w:color="auto"/>
        <w:right w:val="none" w:sz="0" w:space="0" w:color="auto"/>
      </w:divBdr>
    </w:div>
    <w:div w:id="820462672">
      <w:bodyDiv w:val="1"/>
      <w:marLeft w:val="0"/>
      <w:marRight w:val="0"/>
      <w:marTop w:val="0"/>
      <w:marBottom w:val="0"/>
      <w:divBdr>
        <w:top w:val="none" w:sz="0" w:space="0" w:color="auto"/>
        <w:left w:val="none" w:sz="0" w:space="0" w:color="auto"/>
        <w:bottom w:val="none" w:sz="0" w:space="0" w:color="auto"/>
        <w:right w:val="none" w:sz="0" w:space="0" w:color="auto"/>
      </w:divBdr>
    </w:div>
    <w:div w:id="823401133">
      <w:bodyDiv w:val="1"/>
      <w:marLeft w:val="0"/>
      <w:marRight w:val="0"/>
      <w:marTop w:val="0"/>
      <w:marBottom w:val="0"/>
      <w:divBdr>
        <w:top w:val="none" w:sz="0" w:space="0" w:color="auto"/>
        <w:left w:val="none" w:sz="0" w:space="0" w:color="auto"/>
        <w:bottom w:val="none" w:sz="0" w:space="0" w:color="auto"/>
        <w:right w:val="none" w:sz="0" w:space="0" w:color="auto"/>
      </w:divBdr>
    </w:div>
    <w:div w:id="827937076">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92622362">
      <w:bodyDiv w:val="1"/>
      <w:marLeft w:val="0"/>
      <w:marRight w:val="0"/>
      <w:marTop w:val="0"/>
      <w:marBottom w:val="0"/>
      <w:divBdr>
        <w:top w:val="none" w:sz="0" w:space="0" w:color="auto"/>
        <w:left w:val="none" w:sz="0" w:space="0" w:color="auto"/>
        <w:bottom w:val="none" w:sz="0" w:space="0" w:color="auto"/>
        <w:right w:val="none" w:sz="0" w:space="0" w:color="auto"/>
      </w:divBdr>
    </w:div>
    <w:div w:id="920600551">
      <w:bodyDiv w:val="1"/>
      <w:marLeft w:val="0"/>
      <w:marRight w:val="0"/>
      <w:marTop w:val="0"/>
      <w:marBottom w:val="0"/>
      <w:divBdr>
        <w:top w:val="none" w:sz="0" w:space="0" w:color="auto"/>
        <w:left w:val="none" w:sz="0" w:space="0" w:color="auto"/>
        <w:bottom w:val="none" w:sz="0" w:space="0" w:color="auto"/>
        <w:right w:val="none" w:sz="0" w:space="0" w:color="auto"/>
      </w:divBdr>
    </w:div>
    <w:div w:id="928080978">
      <w:bodyDiv w:val="1"/>
      <w:marLeft w:val="0"/>
      <w:marRight w:val="0"/>
      <w:marTop w:val="0"/>
      <w:marBottom w:val="0"/>
      <w:divBdr>
        <w:top w:val="none" w:sz="0" w:space="0" w:color="auto"/>
        <w:left w:val="none" w:sz="0" w:space="0" w:color="auto"/>
        <w:bottom w:val="none" w:sz="0" w:space="0" w:color="auto"/>
        <w:right w:val="none" w:sz="0" w:space="0" w:color="auto"/>
      </w:divBdr>
    </w:div>
    <w:div w:id="931548932">
      <w:bodyDiv w:val="1"/>
      <w:marLeft w:val="0"/>
      <w:marRight w:val="0"/>
      <w:marTop w:val="0"/>
      <w:marBottom w:val="0"/>
      <w:divBdr>
        <w:top w:val="none" w:sz="0" w:space="0" w:color="auto"/>
        <w:left w:val="none" w:sz="0" w:space="0" w:color="auto"/>
        <w:bottom w:val="none" w:sz="0" w:space="0" w:color="auto"/>
        <w:right w:val="none" w:sz="0" w:space="0" w:color="auto"/>
      </w:divBdr>
    </w:div>
    <w:div w:id="943197802">
      <w:bodyDiv w:val="1"/>
      <w:marLeft w:val="0"/>
      <w:marRight w:val="0"/>
      <w:marTop w:val="0"/>
      <w:marBottom w:val="0"/>
      <w:divBdr>
        <w:top w:val="none" w:sz="0" w:space="0" w:color="auto"/>
        <w:left w:val="none" w:sz="0" w:space="0" w:color="auto"/>
        <w:bottom w:val="none" w:sz="0" w:space="0" w:color="auto"/>
        <w:right w:val="none" w:sz="0" w:space="0" w:color="auto"/>
      </w:divBdr>
    </w:div>
    <w:div w:id="950168755">
      <w:bodyDiv w:val="1"/>
      <w:marLeft w:val="0"/>
      <w:marRight w:val="0"/>
      <w:marTop w:val="0"/>
      <w:marBottom w:val="0"/>
      <w:divBdr>
        <w:top w:val="none" w:sz="0" w:space="0" w:color="auto"/>
        <w:left w:val="none" w:sz="0" w:space="0" w:color="auto"/>
        <w:bottom w:val="none" w:sz="0" w:space="0" w:color="auto"/>
        <w:right w:val="none" w:sz="0" w:space="0" w:color="auto"/>
      </w:divBdr>
    </w:div>
    <w:div w:id="952327270">
      <w:bodyDiv w:val="1"/>
      <w:marLeft w:val="0"/>
      <w:marRight w:val="0"/>
      <w:marTop w:val="0"/>
      <w:marBottom w:val="0"/>
      <w:divBdr>
        <w:top w:val="none" w:sz="0" w:space="0" w:color="auto"/>
        <w:left w:val="none" w:sz="0" w:space="0" w:color="auto"/>
        <w:bottom w:val="none" w:sz="0" w:space="0" w:color="auto"/>
        <w:right w:val="none" w:sz="0" w:space="0" w:color="auto"/>
      </w:divBdr>
    </w:div>
    <w:div w:id="957026882">
      <w:bodyDiv w:val="1"/>
      <w:marLeft w:val="0"/>
      <w:marRight w:val="0"/>
      <w:marTop w:val="0"/>
      <w:marBottom w:val="0"/>
      <w:divBdr>
        <w:top w:val="none" w:sz="0" w:space="0" w:color="auto"/>
        <w:left w:val="none" w:sz="0" w:space="0" w:color="auto"/>
        <w:bottom w:val="none" w:sz="0" w:space="0" w:color="auto"/>
        <w:right w:val="none" w:sz="0" w:space="0" w:color="auto"/>
      </w:divBdr>
    </w:div>
    <w:div w:id="965819025">
      <w:bodyDiv w:val="1"/>
      <w:marLeft w:val="0"/>
      <w:marRight w:val="0"/>
      <w:marTop w:val="0"/>
      <w:marBottom w:val="0"/>
      <w:divBdr>
        <w:top w:val="none" w:sz="0" w:space="0" w:color="auto"/>
        <w:left w:val="none" w:sz="0" w:space="0" w:color="auto"/>
        <w:bottom w:val="none" w:sz="0" w:space="0" w:color="auto"/>
        <w:right w:val="none" w:sz="0" w:space="0" w:color="auto"/>
      </w:divBdr>
    </w:div>
    <w:div w:id="970868387">
      <w:bodyDiv w:val="1"/>
      <w:marLeft w:val="0"/>
      <w:marRight w:val="0"/>
      <w:marTop w:val="0"/>
      <w:marBottom w:val="0"/>
      <w:divBdr>
        <w:top w:val="none" w:sz="0" w:space="0" w:color="auto"/>
        <w:left w:val="none" w:sz="0" w:space="0" w:color="auto"/>
        <w:bottom w:val="none" w:sz="0" w:space="0" w:color="auto"/>
        <w:right w:val="none" w:sz="0" w:space="0" w:color="auto"/>
      </w:divBdr>
    </w:div>
    <w:div w:id="976489058">
      <w:bodyDiv w:val="1"/>
      <w:marLeft w:val="0"/>
      <w:marRight w:val="0"/>
      <w:marTop w:val="0"/>
      <w:marBottom w:val="0"/>
      <w:divBdr>
        <w:top w:val="none" w:sz="0" w:space="0" w:color="auto"/>
        <w:left w:val="none" w:sz="0" w:space="0" w:color="auto"/>
        <w:bottom w:val="none" w:sz="0" w:space="0" w:color="auto"/>
        <w:right w:val="none" w:sz="0" w:space="0" w:color="auto"/>
      </w:divBdr>
    </w:div>
    <w:div w:id="981806760">
      <w:bodyDiv w:val="1"/>
      <w:marLeft w:val="0"/>
      <w:marRight w:val="0"/>
      <w:marTop w:val="0"/>
      <w:marBottom w:val="0"/>
      <w:divBdr>
        <w:top w:val="none" w:sz="0" w:space="0" w:color="auto"/>
        <w:left w:val="none" w:sz="0" w:space="0" w:color="auto"/>
        <w:bottom w:val="none" w:sz="0" w:space="0" w:color="auto"/>
        <w:right w:val="none" w:sz="0" w:space="0" w:color="auto"/>
      </w:divBdr>
    </w:div>
    <w:div w:id="982662392">
      <w:bodyDiv w:val="1"/>
      <w:marLeft w:val="0"/>
      <w:marRight w:val="0"/>
      <w:marTop w:val="0"/>
      <w:marBottom w:val="0"/>
      <w:divBdr>
        <w:top w:val="none" w:sz="0" w:space="0" w:color="auto"/>
        <w:left w:val="none" w:sz="0" w:space="0" w:color="auto"/>
        <w:bottom w:val="none" w:sz="0" w:space="0" w:color="auto"/>
        <w:right w:val="none" w:sz="0" w:space="0" w:color="auto"/>
      </w:divBdr>
    </w:div>
    <w:div w:id="989209108">
      <w:bodyDiv w:val="1"/>
      <w:marLeft w:val="0"/>
      <w:marRight w:val="0"/>
      <w:marTop w:val="0"/>
      <w:marBottom w:val="0"/>
      <w:divBdr>
        <w:top w:val="none" w:sz="0" w:space="0" w:color="auto"/>
        <w:left w:val="none" w:sz="0" w:space="0" w:color="auto"/>
        <w:bottom w:val="none" w:sz="0" w:space="0" w:color="auto"/>
        <w:right w:val="none" w:sz="0" w:space="0" w:color="auto"/>
      </w:divBdr>
    </w:div>
    <w:div w:id="991252630">
      <w:bodyDiv w:val="1"/>
      <w:marLeft w:val="0"/>
      <w:marRight w:val="0"/>
      <w:marTop w:val="0"/>
      <w:marBottom w:val="0"/>
      <w:divBdr>
        <w:top w:val="none" w:sz="0" w:space="0" w:color="auto"/>
        <w:left w:val="none" w:sz="0" w:space="0" w:color="auto"/>
        <w:bottom w:val="none" w:sz="0" w:space="0" w:color="auto"/>
        <w:right w:val="none" w:sz="0" w:space="0" w:color="auto"/>
      </w:divBdr>
    </w:div>
    <w:div w:id="995185172">
      <w:bodyDiv w:val="1"/>
      <w:marLeft w:val="0"/>
      <w:marRight w:val="0"/>
      <w:marTop w:val="0"/>
      <w:marBottom w:val="0"/>
      <w:divBdr>
        <w:top w:val="none" w:sz="0" w:space="0" w:color="auto"/>
        <w:left w:val="none" w:sz="0" w:space="0" w:color="auto"/>
        <w:bottom w:val="none" w:sz="0" w:space="0" w:color="auto"/>
        <w:right w:val="none" w:sz="0" w:space="0" w:color="auto"/>
      </w:divBdr>
    </w:div>
    <w:div w:id="996614278">
      <w:bodyDiv w:val="1"/>
      <w:marLeft w:val="0"/>
      <w:marRight w:val="0"/>
      <w:marTop w:val="0"/>
      <w:marBottom w:val="0"/>
      <w:divBdr>
        <w:top w:val="none" w:sz="0" w:space="0" w:color="auto"/>
        <w:left w:val="none" w:sz="0" w:space="0" w:color="auto"/>
        <w:bottom w:val="none" w:sz="0" w:space="0" w:color="auto"/>
        <w:right w:val="none" w:sz="0" w:space="0" w:color="auto"/>
      </w:divBdr>
    </w:div>
    <w:div w:id="997686793">
      <w:bodyDiv w:val="1"/>
      <w:marLeft w:val="0"/>
      <w:marRight w:val="0"/>
      <w:marTop w:val="0"/>
      <w:marBottom w:val="0"/>
      <w:divBdr>
        <w:top w:val="none" w:sz="0" w:space="0" w:color="auto"/>
        <w:left w:val="none" w:sz="0" w:space="0" w:color="auto"/>
        <w:bottom w:val="none" w:sz="0" w:space="0" w:color="auto"/>
        <w:right w:val="none" w:sz="0" w:space="0" w:color="auto"/>
      </w:divBdr>
    </w:div>
    <w:div w:id="1006862082">
      <w:bodyDiv w:val="1"/>
      <w:marLeft w:val="0"/>
      <w:marRight w:val="0"/>
      <w:marTop w:val="0"/>
      <w:marBottom w:val="0"/>
      <w:divBdr>
        <w:top w:val="none" w:sz="0" w:space="0" w:color="auto"/>
        <w:left w:val="none" w:sz="0" w:space="0" w:color="auto"/>
        <w:bottom w:val="none" w:sz="0" w:space="0" w:color="auto"/>
        <w:right w:val="none" w:sz="0" w:space="0" w:color="auto"/>
      </w:divBdr>
    </w:div>
    <w:div w:id="1013726528">
      <w:bodyDiv w:val="1"/>
      <w:marLeft w:val="0"/>
      <w:marRight w:val="0"/>
      <w:marTop w:val="0"/>
      <w:marBottom w:val="0"/>
      <w:divBdr>
        <w:top w:val="none" w:sz="0" w:space="0" w:color="auto"/>
        <w:left w:val="none" w:sz="0" w:space="0" w:color="auto"/>
        <w:bottom w:val="none" w:sz="0" w:space="0" w:color="auto"/>
        <w:right w:val="none" w:sz="0" w:space="0" w:color="auto"/>
      </w:divBdr>
    </w:div>
    <w:div w:id="1025866024">
      <w:bodyDiv w:val="1"/>
      <w:marLeft w:val="0"/>
      <w:marRight w:val="0"/>
      <w:marTop w:val="0"/>
      <w:marBottom w:val="0"/>
      <w:divBdr>
        <w:top w:val="none" w:sz="0" w:space="0" w:color="auto"/>
        <w:left w:val="none" w:sz="0" w:space="0" w:color="auto"/>
        <w:bottom w:val="none" w:sz="0" w:space="0" w:color="auto"/>
        <w:right w:val="none" w:sz="0" w:space="0" w:color="auto"/>
      </w:divBdr>
    </w:div>
    <w:div w:id="1031145364">
      <w:bodyDiv w:val="1"/>
      <w:marLeft w:val="0"/>
      <w:marRight w:val="0"/>
      <w:marTop w:val="0"/>
      <w:marBottom w:val="0"/>
      <w:divBdr>
        <w:top w:val="none" w:sz="0" w:space="0" w:color="auto"/>
        <w:left w:val="none" w:sz="0" w:space="0" w:color="auto"/>
        <w:bottom w:val="none" w:sz="0" w:space="0" w:color="auto"/>
        <w:right w:val="none" w:sz="0" w:space="0" w:color="auto"/>
      </w:divBdr>
    </w:div>
    <w:div w:id="1034622605">
      <w:bodyDiv w:val="1"/>
      <w:marLeft w:val="0"/>
      <w:marRight w:val="0"/>
      <w:marTop w:val="0"/>
      <w:marBottom w:val="0"/>
      <w:divBdr>
        <w:top w:val="none" w:sz="0" w:space="0" w:color="auto"/>
        <w:left w:val="none" w:sz="0" w:space="0" w:color="auto"/>
        <w:bottom w:val="none" w:sz="0" w:space="0" w:color="auto"/>
        <w:right w:val="none" w:sz="0" w:space="0" w:color="auto"/>
      </w:divBdr>
    </w:div>
    <w:div w:id="1045444117">
      <w:bodyDiv w:val="1"/>
      <w:marLeft w:val="0"/>
      <w:marRight w:val="0"/>
      <w:marTop w:val="0"/>
      <w:marBottom w:val="0"/>
      <w:divBdr>
        <w:top w:val="none" w:sz="0" w:space="0" w:color="auto"/>
        <w:left w:val="none" w:sz="0" w:space="0" w:color="auto"/>
        <w:bottom w:val="none" w:sz="0" w:space="0" w:color="auto"/>
        <w:right w:val="none" w:sz="0" w:space="0" w:color="auto"/>
      </w:divBdr>
    </w:div>
    <w:div w:id="1050350212">
      <w:bodyDiv w:val="1"/>
      <w:marLeft w:val="0"/>
      <w:marRight w:val="0"/>
      <w:marTop w:val="0"/>
      <w:marBottom w:val="0"/>
      <w:divBdr>
        <w:top w:val="none" w:sz="0" w:space="0" w:color="auto"/>
        <w:left w:val="none" w:sz="0" w:space="0" w:color="auto"/>
        <w:bottom w:val="none" w:sz="0" w:space="0" w:color="auto"/>
        <w:right w:val="none" w:sz="0" w:space="0" w:color="auto"/>
      </w:divBdr>
    </w:div>
    <w:div w:id="1050687435">
      <w:bodyDiv w:val="1"/>
      <w:marLeft w:val="0"/>
      <w:marRight w:val="0"/>
      <w:marTop w:val="0"/>
      <w:marBottom w:val="0"/>
      <w:divBdr>
        <w:top w:val="none" w:sz="0" w:space="0" w:color="auto"/>
        <w:left w:val="none" w:sz="0" w:space="0" w:color="auto"/>
        <w:bottom w:val="none" w:sz="0" w:space="0" w:color="auto"/>
        <w:right w:val="none" w:sz="0" w:space="0" w:color="auto"/>
      </w:divBdr>
    </w:div>
    <w:div w:id="1052539315">
      <w:bodyDiv w:val="1"/>
      <w:marLeft w:val="0"/>
      <w:marRight w:val="0"/>
      <w:marTop w:val="0"/>
      <w:marBottom w:val="0"/>
      <w:divBdr>
        <w:top w:val="none" w:sz="0" w:space="0" w:color="auto"/>
        <w:left w:val="none" w:sz="0" w:space="0" w:color="auto"/>
        <w:bottom w:val="none" w:sz="0" w:space="0" w:color="auto"/>
        <w:right w:val="none" w:sz="0" w:space="0" w:color="auto"/>
      </w:divBdr>
    </w:div>
    <w:div w:id="1060245673">
      <w:bodyDiv w:val="1"/>
      <w:marLeft w:val="0"/>
      <w:marRight w:val="0"/>
      <w:marTop w:val="0"/>
      <w:marBottom w:val="0"/>
      <w:divBdr>
        <w:top w:val="none" w:sz="0" w:space="0" w:color="auto"/>
        <w:left w:val="none" w:sz="0" w:space="0" w:color="auto"/>
        <w:bottom w:val="none" w:sz="0" w:space="0" w:color="auto"/>
        <w:right w:val="none" w:sz="0" w:space="0" w:color="auto"/>
      </w:divBdr>
    </w:div>
    <w:div w:id="1067262682">
      <w:bodyDiv w:val="1"/>
      <w:marLeft w:val="0"/>
      <w:marRight w:val="0"/>
      <w:marTop w:val="0"/>
      <w:marBottom w:val="0"/>
      <w:divBdr>
        <w:top w:val="none" w:sz="0" w:space="0" w:color="auto"/>
        <w:left w:val="none" w:sz="0" w:space="0" w:color="auto"/>
        <w:bottom w:val="none" w:sz="0" w:space="0" w:color="auto"/>
        <w:right w:val="none" w:sz="0" w:space="0" w:color="auto"/>
      </w:divBdr>
    </w:div>
    <w:div w:id="1067653370">
      <w:bodyDiv w:val="1"/>
      <w:marLeft w:val="0"/>
      <w:marRight w:val="0"/>
      <w:marTop w:val="0"/>
      <w:marBottom w:val="0"/>
      <w:divBdr>
        <w:top w:val="none" w:sz="0" w:space="0" w:color="auto"/>
        <w:left w:val="none" w:sz="0" w:space="0" w:color="auto"/>
        <w:bottom w:val="none" w:sz="0" w:space="0" w:color="auto"/>
        <w:right w:val="none" w:sz="0" w:space="0" w:color="auto"/>
      </w:divBdr>
    </w:div>
    <w:div w:id="1077558910">
      <w:bodyDiv w:val="1"/>
      <w:marLeft w:val="0"/>
      <w:marRight w:val="0"/>
      <w:marTop w:val="0"/>
      <w:marBottom w:val="0"/>
      <w:divBdr>
        <w:top w:val="none" w:sz="0" w:space="0" w:color="auto"/>
        <w:left w:val="none" w:sz="0" w:space="0" w:color="auto"/>
        <w:bottom w:val="none" w:sz="0" w:space="0" w:color="auto"/>
        <w:right w:val="none" w:sz="0" w:space="0" w:color="auto"/>
      </w:divBdr>
    </w:div>
    <w:div w:id="1094204660">
      <w:bodyDiv w:val="1"/>
      <w:marLeft w:val="0"/>
      <w:marRight w:val="0"/>
      <w:marTop w:val="0"/>
      <w:marBottom w:val="0"/>
      <w:divBdr>
        <w:top w:val="none" w:sz="0" w:space="0" w:color="auto"/>
        <w:left w:val="none" w:sz="0" w:space="0" w:color="auto"/>
        <w:bottom w:val="none" w:sz="0" w:space="0" w:color="auto"/>
        <w:right w:val="none" w:sz="0" w:space="0" w:color="auto"/>
      </w:divBdr>
    </w:div>
    <w:div w:id="1095246673">
      <w:bodyDiv w:val="1"/>
      <w:marLeft w:val="0"/>
      <w:marRight w:val="0"/>
      <w:marTop w:val="0"/>
      <w:marBottom w:val="0"/>
      <w:divBdr>
        <w:top w:val="none" w:sz="0" w:space="0" w:color="auto"/>
        <w:left w:val="none" w:sz="0" w:space="0" w:color="auto"/>
        <w:bottom w:val="none" w:sz="0" w:space="0" w:color="auto"/>
        <w:right w:val="none" w:sz="0" w:space="0" w:color="auto"/>
      </w:divBdr>
    </w:div>
    <w:div w:id="1097141928">
      <w:bodyDiv w:val="1"/>
      <w:marLeft w:val="0"/>
      <w:marRight w:val="0"/>
      <w:marTop w:val="0"/>
      <w:marBottom w:val="0"/>
      <w:divBdr>
        <w:top w:val="none" w:sz="0" w:space="0" w:color="auto"/>
        <w:left w:val="none" w:sz="0" w:space="0" w:color="auto"/>
        <w:bottom w:val="none" w:sz="0" w:space="0" w:color="auto"/>
        <w:right w:val="none" w:sz="0" w:space="0" w:color="auto"/>
      </w:divBdr>
    </w:div>
    <w:div w:id="1121995191">
      <w:bodyDiv w:val="1"/>
      <w:marLeft w:val="0"/>
      <w:marRight w:val="0"/>
      <w:marTop w:val="0"/>
      <w:marBottom w:val="0"/>
      <w:divBdr>
        <w:top w:val="none" w:sz="0" w:space="0" w:color="auto"/>
        <w:left w:val="none" w:sz="0" w:space="0" w:color="auto"/>
        <w:bottom w:val="none" w:sz="0" w:space="0" w:color="auto"/>
        <w:right w:val="none" w:sz="0" w:space="0" w:color="auto"/>
      </w:divBdr>
    </w:div>
    <w:div w:id="1130897958">
      <w:bodyDiv w:val="1"/>
      <w:marLeft w:val="0"/>
      <w:marRight w:val="0"/>
      <w:marTop w:val="0"/>
      <w:marBottom w:val="0"/>
      <w:divBdr>
        <w:top w:val="none" w:sz="0" w:space="0" w:color="auto"/>
        <w:left w:val="none" w:sz="0" w:space="0" w:color="auto"/>
        <w:bottom w:val="none" w:sz="0" w:space="0" w:color="auto"/>
        <w:right w:val="none" w:sz="0" w:space="0" w:color="auto"/>
      </w:divBdr>
    </w:div>
    <w:div w:id="1136869997">
      <w:bodyDiv w:val="1"/>
      <w:marLeft w:val="0"/>
      <w:marRight w:val="0"/>
      <w:marTop w:val="0"/>
      <w:marBottom w:val="0"/>
      <w:divBdr>
        <w:top w:val="none" w:sz="0" w:space="0" w:color="auto"/>
        <w:left w:val="none" w:sz="0" w:space="0" w:color="auto"/>
        <w:bottom w:val="none" w:sz="0" w:space="0" w:color="auto"/>
        <w:right w:val="none" w:sz="0" w:space="0" w:color="auto"/>
      </w:divBdr>
    </w:div>
    <w:div w:id="1144738165">
      <w:bodyDiv w:val="1"/>
      <w:marLeft w:val="0"/>
      <w:marRight w:val="0"/>
      <w:marTop w:val="0"/>
      <w:marBottom w:val="0"/>
      <w:divBdr>
        <w:top w:val="none" w:sz="0" w:space="0" w:color="auto"/>
        <w:left w:val="none" w:sz="0" w:space="0" w:color="auto"/>
        <w:bottom w:val="none" w:sz="0" w:space="0" w:color="auto"/>
        <w:right w:val="none" w:sz="0" w:space="0" w:color="auto"/>
      </w:divBdr>
    </w:div>
    <w:div w:id="1158302225">
      <w:bodyDiv w:val="1"/>
      <w:marLeft w:val="0"/>
      <w:marRight w:val="0"/>
      <w:marTop w:val="0"/>
      <w:marBottom w:val="0"/>
      <w:divBdr>
        <w:top w:val="none" w:sz="0" w:space="0" w:color="auto"/>
        <w:left w:val="none" w:sz="0" w:space="0" w:color="auto"/>
        <w:bottom w:val="none" w:sz="0" w:space="0" w:color="auto"/>
        <w:right w:val="none" w:sz="0" w:space="0" w:color="auto"/>
      </w:divBdr>
    </w:div>
    <w:div w:id="1160999177">
      <w:bodyDiv w:val="1"/>
      <w:marLeft w:val="0"/>
      <w:marRight w:val="0"/>
      <w:marTop w:val="0"/>
      <w:marBottom w:val="0"/>
      <w:divBdr>
        <w:top w:val="none" w:sz="0" w:space="0" w:color="auto"/>
        <w:left w:val="none" w:sz="0" w:space="0" w:color="auto"/>
        <w:bottom w:val="none" w:sz="0" w:space="0" w:color="auto"/>
        <w:right w:val="none" w:sz="0" w:space="0" w:color="auto"/>
      </w:divBdr>
    </w:div>
    <w:div w:id="1163544891">
      <w:bodyDiv w:val="1"/>
      <w:marLeft w:val="0"/>
      <w:marRight w:val="0"/>
      <w:marTop w:val="0"/>
      <w:marBottom w:val="0"/>
      <w:divBdr>
        <w:top w:val="none" w:sz="0" w:space="0" w:color="auto"/>
        <w:left w:val="none" w:sz="0" w:space="0" w:color="auto"/>
        <w:bottom w:val="none" w:sz="0" w:space="0" w:color="auto"/>
        <w:right w:val="none" w:sz="0" w:space="0" w:color="auto"/>
      </w:divBdr>
    </w:div>
    <w:div w:id="1167666906">
      <w:bodyDiv w:val="1"/>
      <w:marLeft w:val="0"/>
      <w:marRight w:val="0"/>
      <w:marTop w:val="0"/>
      <w:marBottom w:val="0"/>
      <w:divBdr>
        <w:top w:val="none" w:sz="0" w:space="0" w:color="auto"/>
        <w:left w:val="none" w:sz="0" w:space="0" w:color="auto"/>
        <w:bottom w:val="none" w:sz="0" w:space="0" w:color="auto"/>
        <w:right w:val="none" w:sz="0" w:space="0" w:color="auto"/>
      </w:divBdr>
    </w:div>
    <w:div w:id="1168255492">
      <w:bodyDiv w:val="1"/>
      <w:marLeft w:val="0"/>
      <w:marRight w:val="0"/>
      <w:marTop w:val="0"/>
      <w:marBottom w:val="0"/>
      <w:divBdr>
        <w:top w:val="none" w:sz="0" w:space="0" w:color="auto"/>
        <w:left w:val="none" w:sz="0" w:space="0" w:color="auto"/>
        <w:bottom w:val="none" w:sz="0" w:space="0" w:color="auto"/>
        <w:right w:val="none" w:sz="0" w:space="0" w:color="auto"/>
      </w:divBdr>
    </w:div>
    <w:div w:id="1176654818">
      <w:bodyDiv w:val="1"/>
      <w:marLeft w:val="0"/>
      <w:marRight w:val="0"/>
      <w:marTop w:val="0"/>
      <w:marBottom w:val="0"/>
      <w:divBdr>
        <w:top w:val="none" w:sz="0" w:space="0" w:color="auto"/>
        <w:left w:val="none" w:sz="0" w:space="0" w:color="auto"/>
        <w:bottom w:val="none" w:sz="0" w:space="0" w:color="auto"/>
        <w:right w:val="none" w:sz="0" w:space="0" w:color="auto"/>
      </w:divBdr>
    </w:div>
    <w:div w:id="1181237987">
      <w:bodyDiv w:val="1"/>
      <w:marLeft w:val="0"/>
      <w:marRight w:val="0"/>
      <w:marTop w:val="0"/>
      <w:marBottom w:val="0"/>
      <w:divBdr>
        <w:top w:val="none" w:sz="0" w:space="0" w:color="auto"/>
        <w:left w:val="none" w:sz="0" w:space="0" w:color="auto"/>
        <w:bottom w:val="none" w:sz="0" w:space="0" w:color="auto"/>
        <w:right w:val="none" w:sz="0" w:space="0" w:color="auto"/>
      </w:divBdr>
    </w:div>
    <w:div w:id="1184977946">
      <w:bodyDiv w:val="1"/>
      <w:marLeft w:val="0"/>
      <w:marRight w:val="0"/>
      <w:marTop w:val="0"/>
      <w:marBottom w:val="0"/>
      <w:divBdr>
        <w:top w:val="none" w:sz="0" w:space="0" w:color="auto"/>
        <w:left w:val="none" w:sz="0" w:space="0" w:color="auto"/>
        <w:bottom w:val="none" w:sz="0" w:space="0" w:color="auto"/>
        <w:right w:val="none" w:sz="0" w:space="0" w:color="auto"/>
      </w:divBdr>
    </w:div>
    <w:div w:id="1213688763">
      <w:bodyDiv w:val="1"/>
      <w:marLeft w:val="0"/>
      <w:marRight w:val="0"/>
      <w:marTop w:val="0"/>
      <w:marBottom w:val="0"/>
      <w:divBdr>
        <w:top w:val="none" w:sz="0" w:space="0" w:color="auto"/>
        <w:left w:val="none" w:sz="0" w:space="0" w:color="auto"/>
        <w:bottom w:val="none" w:sz="0" w:space="0" w:color="auto"/>
        <w:right w:val="none" w:sz="0" w:space="0" w:color="auto"/>
      </w:divBdr>
    </w:div>
    <w:div w:id="1217006761">
      <w:bodyDiv w:val="1"/>
      <w:marLeft w:val="0"/>
      <w:marRight w:val="0"/>
      <w:marTop w:val="0"/>
      <w:marBottom w:val="0"/>
      <w:divBdr>
        <w:top w:val="none" w:sz="0" w:space="0" w:color="auto"/>
        <w:left w:val="none" w:sz="0" w:space="0" w:color="auto"/>
        <w:bottom w:val="none" w:sz="0" w:space="0" w:color="auto"/>
        <w:right w:val="none" w:sz="0" w:space="0" w:color="auto"/>
      </w:divBdr>
    </w:div>
    <w:div w:id="1231037196">
      <w:bodyDiv w:val="1"/>
      <w:marLeft w:val="0"/>
      <w:marRight w:val="0"/>
      <w:marTop w:val="0"/>
      <w:marBottom w:val="0"/>
      <w:divBdr>
        <w:top w:val="none" w:sz="0" w:space="0" w:color="auto"/>
        <w:left w:val="none" w:sz="0" w:space="0" w:color="auto"/>
        <w:bottom w:val="none" w:sz="0" w:space="0" w:color="auto"/>
        <w:right w:val="none" w:sz="0" w:space="0" w:color="auto"/>
      </w:divBdr>
    </w:div>
    <w:div w:id="1232277717">
      <w:bodyDiv w:val="1"/>
      <w:marLeft w:val="0"/>
      <w:marRight w:val="0"/>
      <w:marTop w:val="0"/>
      <w:marBottom w:val="0"/>
      <w:divBdr>
        <w:top w:val="none" w:sz="0" w:space="0" w:color="auto"/>
        <w:left w:val="none" w:sz="0" w:space="0" w:color="auto"/>
        <w:bottom w:val="none" w:sz="0" w:space="0" w:color="auto"/>
        <w:right w:val="none" w:sz="0" w:space="0" w:color="auto"/>
      </w:divBdr>
    </w:div>
    <w:div w:id="1250389004">
      <w:bodyDiv w:val="1"/>
      <w:marLeft w:val="0"/>
      <w:marRight w:val="0"/>
      <w:marTop w:val="0"/>
      <w:marBottom w:val="0"/>
      <w:divBdr>
        <w:top w:val="none" w:sz="0" w:space="0" w:color="auto"/>
        <w:left w:val="none" w:sz="0" w:space="0" w:color="auto"/>
        <w:bottom w:val="none" w:sz="0" w:space="0" w:color="auto"/>
        <w:right w:val="none" w:sz="0" w:space="0" w:color="auto"/>
      </w:divBdr>
    </w:div>
    <w:div w:id="1250770959">
      <w:bodyDiv w:val="1"/>
      <w:marLeft w:val="0"/>
      <w:marRight w:val="0"/>
      <w:marTop w:val="0"/>
      <w:marBottom w:val="0"/>
      <w:divBdr>
        <w:top w:val="none" w:sz="0" w:space="0" w:color="auto"/>
        <w:left w:val="none" w:sz="0" w:space="0" w:color="auto"/>
        <w:bottom w:val="none" w:sz="0" w:space="0" w:color="auto"/>
        <w:right w:val="none" w:sz="0" w:space="0" w:color="auto"/>
      </w:divBdr>
    </w:div>
    <w:div w:id="1251432233">
      <w:bodyDiv w:val="1"/>
      <w:marLeft w:val="0"/>
      <w:marRight w:val="0"/>
      <w:marTop w:val="0"/>
      <w:marBottom w:val="0"/>
      <w:divBdr>
        <w:top w:val="none" w:sz="0" w:space="0" w:color="auto"/>
        <w:left w:val="none" w:sz="0" w:space="0" w:color="auto"/>
        <w:bottom w:val="none" w:sz="0" w:space="0" w:color="auto"/>
        <w:right w:val="none" w:sz="0" w:space="0" w:color="auto"/>
      </w:divBdr>
    </w:div>
    <w:div w:id="1258750627">
      <w:bodyDiv w:val="1"/>
      <w:marLeft w:val="0"/>
      <w:marRight w:val="0"/>
      <w:marTop w:val="0"/>
      <w:marBottom w:val="0"/>
      <w:divBdr>
        <w:top w:val="none" w:sz="0" w:space="0" w:color="auto"/>
        <w:left w:val="none" w:sz="0" w:space="0" w:color="auto"/>
        <w:bottom w:val="none" w:sz="0" w:space="0" w:color="auto"/>
        <w:right w:val="none" w:sz="0" w:space="0" w:color="auto"/>
      </w:divBdr>
    </w:div>
    <w:div w:id="1289584335">
      <w:bodyDiv w:val="1"/>
      <w:marLeft w:val="0"/>
      <w:marRight w:val="0"/>
      <w:marTop w:val="0"/>
      <w:marBottom w:val="0"/>
      <w:divBdr>
        <w:top w:val="none" w:sz="0" w:space="0" w:color="auto"/>
        <w:left w:val="none" w:sz="0" w:space="0" w:color="auto"/>
        <w:bottom w:val="none" w:sz="0" w:space="0" w:color="auto"/>
        <w:right w:val="none" w:sz="0" w:space="0" w:color="auto"/>
      </w:divBdr>
    </w:div>
    <w:div w:id="1292437624">
      <w:bodyDiv w:val="1"/>
      <w:marLeft w:val="0"/>
      <w:marRight w:val="0"/>
      <w:marTop w:val="0"/>
      <w:marBottom w:val="0"/>
      <w:divBdr>
        <w:top w:val="none" w:sz="0" w:space="0" w:color="auto"/>
        <w:left w:val="none" w:sz="0" w:space="0" w:color="auto"/>
        <w:bottom w:val="none" w:sz="0" w:space="0" w:color="auto"/>
        <w:right w:val="none" w:sz="0" w:space="0" w:color="auto"/>
      </w:divBdr>
    </w:div>
    <w:div w:id="1292707632">
      <w:bodyDiv w:val="1"/>
      <w:marLeft w:val="0"/>
      <w:marRight w:val="0"/>
      <w:marTop w:val="0"/>
      <w:marBottom w:val="0"/>
      <w:divBdr>
        <w:top w:val="none" w:sz="0" w:space="0" w:color="auto"/>
        <w:left w:val="none" w:sz="0" w:space="0" w:color="auto"/>
        <w:bottom w:val="none" w:sz="0" w:space="0" w:color="auto"/>
        <w:right w:val="none" w:sz="0" w:space="0" w:color="auto"/>
      </w:divBdr>
    </w:div>
    <w:div w:id="1305234677">
      <w:bodyDiv w:val="1"/>
      <w:marLeft w:val="0"/>
      <w:marRight w:val="0"/>
      <w:marTop w:val="0"/>
      <w:marBottom w:val="0"/>
      <w:divBdr>
        <w:top w:val="none" w:sz="0" w:space="0" w:color="auto"/>
        <w:left w:val="none" w:sz="0" w:space="0" w:color="auto"/>
        <w:bottom w:val="none" w:sz="0" w:space="0" w:color="auto"/>
        <w:right w:val="none" w:sz="0" w:space="0" w:color="auto"/>
      </w:divBdr>
    </w:div>
    <w:div w:id="1308588818">
      <w:bodyDiv w:val="1"/>
      <w:marLeft w:val="0"/>
      <w:marRight w:val="0"/>
      <w:marTop w:val="0"/>
      <w:marBottom w:val="0"/>
      <w:divBdr>
        <w:top w:val="none" w:sz="0" w:space="0" w:color="auto"/>
        <w:left w:val="none" w:sz="0" w:space="0" w:color="auto"/>
        <w:bottom w:val="none" w:sz="0" w:space="0" w:color="auto"/>
        <w:right w:val="none" w:sz="0" w:space="0" w:color="auto"/>
      </w:divBdr>
    </w:div>
    <w:div w:id="1313946508">
      <w:bodyDiv w:val="1"/>
      <w:marLeft w:val="0"/>
      <w:marRight w:val="0"/>
      <w:marTop w:val="0"/>
      <w:marBottom w:val="0"/>
      <w:divBdr>
        <w:top w:val="none" w:sz="0" w:space="0" w:color="auto"/>
        <w:left w:val="none" w:sz="0" w:space="0" w:color="auto"/>
        <w:bottom w:val="none" w:sz="0" w:space="0" w:color="auto"/>
        <w:right w:val="none" w:sz="0" w:space="0" w:color="auto"/>
      </w:divBdr>
    </w:div>
    <w:div w:id="1315640256">
      <w:bodyDiv w:val="1"/>
      <w:marLeft w:val="0"/>
      <w:marRight w:val="0"/>
      <w:marTop w:val="0"/>
      <w:marBottom w:val="0"/>
      <w:divBdr>
        <w:top w:val="none" w:sz="0" w:space="0" w:color="auto"/>
        <w:left w:val="none" w:sz="0" w:space="0" w:color="auto"/>
        <w:bottom w:val="none" w:sz="0" w:space="0" w:color="auto"/>
        <w:right w:val="none" w:sz="0" w:space="0" w:color="auto"/>
      </w:divBdr>
    </w:div>
    <w:div w:id="1320504087">
      <w:bodyDiv w:val="1"/>
      <w:marLeft w:val="0"/>
      <w:marRight w:val="0"/>
      <w:marTop w:val="0"/>
      <w:marBottom w:val="0"/>
      <w:divBdr>
        <w:top w:val="none" w:sz="0" w:space="0" w:color="auto"/>
        <w:left w:val="none" w:sz="0" w:space="0" w:color="auto"/>
        <w:bottom w:val="none" w:sz="0" w:space="0" w:color="auto"/>
        <w:right w:val="none" w:sz="0" w:space="0" w:color="auto"/>
      </w:divBdr>
    </w:div>
    <w:div w:id="1330140479">
      <w:bodyDiv w:val="1"/>
      <w:marLeft w:val="0"/>
      <w:marRight w:val="0"/>
      <w:marTop w:val="0"/>
      <w:marBottom w:val="0"/>
      <w:divBdr>
        <w:top w:val="none" w:sz="0" w:space="0" w:color="auto"/>
        <w:left w:val="none" w:sz="0" w:space="0" w:color="auto"/>
        <w:bottom w:val="none" w:sz="0" w:space="0" w:color="auto"/>
        <w:right w:val="none" w:sz="0" w:space="0" w:color="auto"/>
      </w:divBdr>
    </w:div>
    <w:div w:id="1336347426">
      <w:bodyDiv w:val="1"/>
      <w:marLeft w:val="0"/>
      <w:marRight w:val="0"/>
      <w:marTop w:val="0"/>
      <w:marBottom w:val="0"/>
      <w:divBdr>
        <w:top w:val="none" w:sz="0" w:space="0" w:color="auto"/>
        <w:left w:val="none" w:sz="0" w:space="0" w:color="auto"/>
        <w:bottom w:val="none" w:sz="0" w:space="0" w:color="auto"/>
        <w:right w:val="none" w:sz="0" w:space="0" w:color="auto"/>
      </w:divBdr>
    </w:div>
    <w:div w:id="1337805327">
      <w:bodyDiv w:val="1"/>
      <w:marLeft w:val="0"/>
      <w:marRight w:val="0"/>
      <w:marTop w:val="0"/>
      <w:marBottom w:val="0"/>
      <w:divBdr>
        <w:top w:val="none" w:sz="0" w:space="0" w:color="auto"/>
        <w:left w:val="none" w:sz="0" w:space="0" w:color="auto"/>
        <w:bottom w:val="none" w:sz="0" w:space="0" w:color="auto"/>
        <w:right w:val="none" w:sz="0" w:space="0" w:color="auto"/>
      </w:divBdr>
    </w:div>
    <w:div w:id="1345861873">
      <w:bodyDiv w:val="1"/>
      <w:marLeft w:val="0"/>
      <w:marRight w:val="0"/>
      <w:marTop w:val="0"/>
      <w:marBottom w:val="0"/>
      <w:divBdr>
        <w:top w:val="none" w:sz="0" w:space="0" w:color="auto"/>
        <w:left w:val="none" w:sz="0" w:space="0" w:color="auto"/>
        <w:bottom w:val="none" w:sz="0" w:space="0" w:color="auto"/>
        <w:right w:val="none" w:sz="0" w:space="0" w:color="auto"/>
      </w:divBdr>
    </w:div>
    <w:div w:id="1346126176">
      <w:bodyDiv w:val="1"/>
      <w:marLeft w:val="0"/>
      <w:marRight w:val="0"/>
      <w:marTop w:val="0"/>
      <w:marBottom w:val="0"/>
      <w:divBdr>
        <w:top w:val="none" w:sz="0" w:space="0" w:color="auto"/>
        <w:left w:val="none" w:sz="0" w:space="0" w:color="auto"/>
        <w:bottom w:val="none" w:sz="0" w:space="0" w:color="auto"/>
        <w:right w:val="none" w:sz="0" w:space="0" w:color="auto"/>
      </w:divBdr>
    </w:div>
    <w:div w:id="1366783690">
      <w:bodyDiv w:val="1"/>
      <w:marLeft w:val="0"/>
      <w:marRight w:val="0"/>
      <w:marTop w:val="0"/>
      <w:marBottom w:val="0"/>
      <w:divBdr>
        <w:top w:val="none" w:sz="0" w:space="0" w:color="auto"/>
        <w:left w:val="none" w:sz="0" w:space="0" w:color="auto"/>
        <w:bottom w:val="none" w:sz="0" w:space="0" w:color="auto"/>
        <w:right w:val="none" w:sz="0" w:space="0" w:color="auto"/>
      </w:divBdr>
    </w:div>
    <w:div w:id="1372458887">
      <w:bodyDiv w:val="1"/>
      <w:marLeft w:val="0"/>
      <w:marRight w:val="0"/>
      <w:marTop w:val="0"/>
      <w:marBottom w:val="0"/>
      <w:divBdr>
        <w:top w:val="none" w:sz="0" w:space="0" w:color="auto"/>
        <w:left w:val="none" w:sz="0" w:space="0" w:color="auto"/>
        <w:bottom w:val="none" w:sz="0" w:space="0" w:color="auto"/>
        <w:right w:val="none" w:sz="0" w:space="0" w:color="auto"/>
      </w:divBdr>
    </w:div>
    <w:div w:id="1378162146">
      <w:bodyDiv w:val="1"/>
      <w:marLeft w:val="0"/>
      <w:marRight w:val="0"/>
      <w:marTop w:val="0"/>
      <w:marBottom w:val="0"/>
      <w:divBdr>
        <w:top w:val="none" w:sz="0" w:space="0" w:color="auto"/>
        <w:left w:val="none" w:sz="0" w:space="0" w:color="auto"/>
        <w:bottom w:val="none" w:sz="0" w:space="0" w:color="auto"/>
        <w:right w:val="none" w:sz="0" w:space="0" w:color="auto"/>
      </w:divBdr>
    </w:div>
    <w:div w:id="1394475058">
      <w:bodyDiv w:val="1"/>
      <w:marLeft w:val="0"/>
      <w:marRight w:val="0"/>
      <w:marTop w:val="0"/>
      <w:marBottom w:val="0"/>
      <w:divBdr>
        <w:top w:val="none" w:sz="0" w:space="0" w:color="auto"/>
        <w:left w:val="none" w:sz="0" w:space="0" w:color="auto"/>
        <w:bottom w:val="none" w:sz="0" w:space="0" w:color="auto"/>
        <w:right w:val="none" w:sz="0" w:space="0" w:color="auto"/>
      </w:divBdr>
    </w:div>
    <w:div w:id="1396006817">
      <w:bodyDiv w:val="1"/>
      <w:marLeft w:val="0"/>
      <w:marRight w:val="0"/>
      <w:marTop w:val="0"/>
      <w:marBottom w:val="0"/>
      <w:divBdr>
        <w:top w:val="none" w:sz="0" w:space="0" w:color="auto"/>
        <w:left w:val="none" w:sz="0" w:space="0" w:color="auto"/>
        <w:bottom w:val="none" w:sz="0" w:space="0" w:color="auto"/>
        <w:right w:val="none" w:sz="0" w:space="0" w:color="auto"/>
      </w:divBdr>
    </w:div>
    <w:div w:id="1438714422">
      <w:bodyDiv w:val="1"/>
      <w:marLeft w:val="0"/>
      <w:marRight w:val="0"/>
      <w:marTop w:val="0"/>
      <w:marBottom w:val="0"/>
      <w:divBdr>
        <w:top w:val="none" w:sz="0" w:space="0" w:color="auto"/>
        <w:left w:val="none" w:sz="0" w:space="0" w:color="auto"/>
        <w:bottom w:val="none" w:sz="0" w:space="0" w:color="auto"/>
        <w:right w:val="none" w:sz="0" w:space="0" w:color="auto"/>
      </w:divBdr>
    </w:div>
    <w:div w:id="1441341276">
      <w:bodyDiv w:val="1"/>
      <w:marLeft w:val="0"/>
      <w:marRight w:val="0"/>
      <w:marTop w:val="0"/>
      <w:marBottom w:val="0"/>
      <w:divBdr>
        <w:top w:val="none" w:sz="0" w:space="0" w:color="auto"/>
        <w:left w:val="none" w:sz="0" w:space="0" w:color="auto"/>
        <w:bottom w:val="none" w:sz="0" w:space="0" w:color="auto"/>
        <w:right w:val="none" w:sz="0" w:space="0" w:color="auto"/>
      </w:divBdr>
    </w:div>
    <w:div w:id="1458639983">
      <w:bodyDiv w:val="1"/>
      <w:marLeft w:val="0"/>
      <w:marRight w:val="0"/>
      <w:marTop w:val="0"/>
      <w:marBottom w:val="0"/>
      <w:divBdr>
        <w:top w:val="none" w:sz="0" w:space="0" w:color="auto"/>
        <w:left w:val="none" w:sz="0" w:space="0" w:color="auto"/>
        <w:bottom w:val="none" w:sz="0" w:space="0" w:color="auto"/>
        <w:right w:val="none" w:sz="0" w:space="0" w:color="auto"/>
      </w:divBdr>
    </w:div>
    <w:div w:id="1461728302">
      <w:bodyDiv w:val="1"/>
      <w:marLeft w:val="0"/>
      <w:marRight w:val="0"/>
      <w:marTop w:val="0"/>
      <w:marBottom w:val="0"/>
      <w:divBdr>
        <w:top w:val="none" w:sz="0" w:space="0" w:color="auto"/>
        <w:left w:val="none" w:sz="0" w:space="0" w:color="auto"/>
        <w:bottom w:val="none" w:sz="0" w:space="0" w:color="auto"/>
        <w:right w:val="none" w:sz="0" w:space="0" w:color="auto"/>
      </w:divBdr>
    </w:div>
    <w:div w:id="1476919591">
      <w:bodyDiv w:val="1"/>
      <w:marLeft w:val="0"/>
      <w:marRight w:val="0"/>
      <w:marTop w:val="0"/>
      <w:marBottom w:val="0"/>
      <w:divBdr>
        <w:top w:val="none" w:sz="0" w:space="0" w:color="auto"/>
        <w:left w:val="none" w:sz="0" w:space="0" w:color="auto"/>
        <w:bottom w:val="none" w:sz="0" w:space="0" w:color="auto"/>
        <w:right w:val="none" w:sz="0" w:space="0" w:color="auto"/>
      </w:divBdr>
    </w:div>
    <w:div w:id="1480339841">
      <w:bodyDiv w:val="1"/>
      <w:marLeft w:val="0"/>
      <w:marRight w:val="0"/>
      <w:marTop w:val="0"/>
      <w:marBottom w:val="0"/>
      <w:divBdr>
        <w:top w:val="none" w:sz="0" w:space="0" w:color="auto"/>
        <w:left w:val="none" w:sz="0" w:space="0" w:color="auto"/>
        <w:bottom w:val="none" w:sz="0" w:space="0" w:color="auto"/>
        <w:right w:val="none" w:sz="0" w:space="0" w:color="auto"/>
      </w:divBdr>
    </w:div>
    <w:div w:id="1480734062">
      <w:bodyDiv w:val="1"/>
      <w:marLeft w:val="0"/>
      <w:marRight w:val="0"/>
      <w:marTop w:val="0"/>
      <w:marBottom w:val="0"/>
      <w:divBdr>
        <w:top w:val="none" w:sz="0" w:space="0" w:color="auto"/>
        <w:left w:val="none" w:sz="0" w:space="0" w:color="auto"/>
        <w:bottom w:val="none" w:sz="0" w:space="0" w:color="auto"/>
        <w:right w:val="none" w:sz="0" w:space="0" w:color="auto"/>
      </w:divBdr>
    </w:div>
    <w:div w:id="1484354553">
      <w:bodyDiv w:val="1"/>
      <w:marLeft w:val="0"/>
      <w:marRight w:val="0"/>
      <w:marTop w:val="0"/>
      <w:marBottom w:val="0"/>
      <w:divBdr>
        <w:top w:val="none" w:sz="0" w:space="0" w:color="auto"/>
        <w:left w:val="none" w:sz="0" w:space="0" w:color="auto"/>
        <w:bottom w:val="none" w:sz="0" w:space="0" w:color="auto"/>
        <w:right w:val="none" w:sz="0" w:space="0" w:color="auto"/>
      </w:divBdr>
    </w:div>
    <w:div w:id="1492790715">
      <w:bodyDiv w:val="1"/>
      <w:marLeft w:val="0"/>
      <w:marRight w:val="0"/>
      <w:marTop w:val="0"/>
      <w:marBottom w:val="0"/>
      <w:divBdr>
        <w:top w:val="none" w:sz="0" w:space="0" w:color="auto"/>
        <w:left w:val="none" w:sz="0" w:space="0" w:color="auto"/>
        <w:bottom w:val="none" w:sz="0" w:space="0" w:color="auto"/>
        <w:right w:val="none" w:sz="0" w:space="0" w:color="auto"/>
      </w:divBdr>
    </w:div>
    <w:div w:id="1493837090">
      <w:bodyDiv w:val="1"/>
      <w:marLeft w:val="0"/>
      <w:marRight w:val="0"/>
      <w:marTop w:val="0"/>
      <w:marBottom w:val="0"/>
      <w:divBdr>
        <w:top w:val="none" w:sz="0" w:space="0" w:color="auto"/>
        <w:left w:val="none" w:sz="0" w:space="0" w:color="auto"/>
        <w:bottom w:val="none" w:sz="0" w:space="0" w:color="auto"/>
        <w:right w:val="none" w:sz="0" w:space="0" w:color="auto"/>
      </w:divBdr>
    </w:div>
    <w:div w:id="1498106271">
      <w:bodyDiv w:val="1"/>
      <w:marLeft w:val="0"/>
      <w:marRight w:val="0"/>
      <w:marTop w:val="0"/>
      <w:marBottom w:val="0"/>
      <w:divBdr>
        <w:top w:val="none" w:sz="0" w:space="0" w:color="auto"/>
        <w:left w:val="none" w:sz="0" w:space="0" w:color="auto"/>
        <w:bottom w:val="none" w:sz="0" w:space="0" w:color="auto"/>
        <w:right w:val="none" w:sz="0" w:space="0" w:color="auto"/>
      </w:divBdr>
    </w:div>
    <w:div w:id="1512333592">
      <w:bodyDiv w:val="1"/>
      <w:marLeft w:val="0"/>
      <w:marRight w:val="0"/>
      <w:marTop w:val="0"/>
      <w:marBottom w:val="0"/>
      <w:divBdr>
        <w:top w:val="none" w:sz="0" w:space="0" w:color="auto"/>
        <w:left w:val="none" w:sz="0" w:space="0" w:color="auto"/>
        <w:bottom w:val="none" w:sz="0" w:space="0" w:color="auto"/>
        <w:right w:val="none" w:sz="0" w:space="0" w:color="auto"/>
      </w:divBdr>
    </w:div>
    <w:div w:id="1530487276">
      <w:bodyDiv w:val="1"/>
      <w:marLeft w:val="0"/>
      <w:marRight w:val="0"/>
      <w:marTop w:val="0"/>
      <w:marBottom w:val="0"/>
      <w:divBdr>
        <w:top w:val="none" w:sz="0" w:space="0" w:color="auto"/>
        <w:left w:val="none" w:sz="0" w:space="0" w:color="auto"/>
        <w:bottom w:val="none" w:sz="0" w:space="0" w:color="auto"/>
        <w:right w:val="none" w:sz="0" w:space="0" w:color="auto"/>
      </w:divBdr>
    </w:div>
    <w:div w:id="1545797981">
      <w:bodyDiv w:val="1"/>
      <w:marLeft w:val="0"/>
      <w:marRight w:val="0"/>
      <w:marTop w:val="0"/>
      <w:marBottom w:val="0"/>
      <w:divBdr>
        <w:top w:val="none" w:sz="0" w:space="0" w:color="auto"/>
        <w:left w:val="none" w:sz="0" w:space="0" w:color="auto"/>
        <w:bottom w:val="none" w:sz="0" w:space="0" w:color="auto"/>
        <w:right w:val="none" w:sz="0" w:space="0" w:color="auto"/>
      </w:divBdr>
    </w:div>
    <w:div w:id="1552957454">
      <w:bodyDiv w:val="1"/>
      <w:marLeft w:val="0"/>
      <w:marRight w:val="0"/>
      <w:marTop w:val="0"/>
      <w:marBottom w:val="0"/>
      <w:divBdr>
        <w:top w:val="none" w:sz="0" w:space="0" w:color="auto"/>
        <w:left w:val="none" w:sz="0" w:space="0" w:color="auto"/>
        <w:bottom w:val="none" w:sz="0" w:space="0" w:color="auto"/>
        <w:right w:val="none" w:sz="0" w:space="0" w:color="auto"/>
      </w:divBdr>
    </w:div>
    <w:div w:id="1553689762">
      <w:bodyDiv w:val="1"/>
      <w:marLeft w:val="0"/>
      <w:marRight w:val="0"/>
      <w:marTop w:val="0"/>
      <w:marBottom w:val="0"/>
      <w:divBdr>
        <w:top w:val="none" w:sz="0" w:space="0" w:color="auto"/>
        <w:left w:val="none" w:sz="0" w:space="0" w:color="auto"/>
        <w:bottom w:val="none" w:sz="0" w:space="0" w:color="auto"/>
        <w:right w:val="none" w:sz="0" w:space="0" w:color="auto"/>
      </w:divBdr>
    </w:div>
    <w:div w:id="1566377999">
      <w:bodyDiv w:val="1"/>
      <w:marLeft w:val="0"/>
      <w:marRight w:val="0"/>
      <w:marTop w:val="0"/>
      <w:marBottom w:val="0"/>
      <w:divBdr>
        <w:top w:val="none" w:sz="0" w:space="0" w:color="auto"/>
        <w:left w:val="none" w:sz="0" w:space="0" w:color="auto"/>
        <w:bottom w:val="none" w:sz="0" w:space="0" w:color="auto"/>
        <w:right w:val="none" w:sz="0" w:space="0" w:color="auto"/>
      </w:divBdr>
    </w:div>
    <w:div w:id="1578173321">
      <w:bodyDiv w:val="1"/>
      <w:marLeft w:val="0"/>
      <w:marRight w:val="0"/>
      <w:marTop w:val="0"/>
      <w:marBottom w:val="0"/>
      <w:divBdr>
        <w:top w:val="none" w:sz="0" w:space="0" w:color="auto"/>
        <w:left w:val="none" w:sz="0" w:space="0" w:color="auto"/>
        <w:bottom w:val="none" w:sz="0" w:space="0" w:color="auto"/>
        <w:right w:val="none" w:sz="0" w:space="0" w:color="auto"/>
      </w:divBdr>
    </w:div>
    <w:div w:id="1594127837">
      <w:bodyDiv w:val="1"/>
      <w:marLeft w:val="0"/>
      <w:marRight w:val="0"/>
      <w:marTop w:val="0"/>
      <w:marBottom w:val="0"/>
      <w:divBdr>
        <w:top w:val="none" w:sz="0" w:space="0" w:color="auto"/>
        <w:left w:val="none" w:sz="0" w:space="0" w:color="auto"/>
        <w:bottom w:val="none" w:sz="0" w:space="0" w:color="auto"/>
        <w:right w:val="none" w:sz="0" w:space="0" w:color="auto"/>
      </w:divBdr>
    </w:div>
    <w:div w:id="1598518571">
      <w:bodyDiv w:val="1"/>
      <w:marLeft w:val="0"/>
      <w:marRight w:val="0"/>
      <w:marTop w:val="0"/>
      <w:marBottom w:val="0"/>
      <w:divBdr>
        <w:top w:val="none" w:sz="0" w:space="0" w:color="auto"/>
        <w:left w:val="none" w:sz="0" w:space="0" w:color="auto"/>
        <w:bottom w:val="none" w:sz="0" w:space="0" w:color="auto"/>
        <w:right w:val="none" w:sz="0" w:space="0" w:color="auto"/>
      </w:divBdr>
    </w:div>
    <w:div w:id="1615013397">
      <w:bodyDiv w:val="1"/>
      <w:marLeft w:val="0"/>
      <w:marRight w:val="0"/>
      <w:marTop w:val="0"/>
      <w:marBottom w:val="0"/>
      <w:divBdr>
        <w:top w:val="none" w:sz="0" w:space="0" w:color="auto"/>
        <w:left w:val="none" w:sz="0" w:space="0" w:color="auto"/>
        <w:bottom w:val="none" w:sz="0" w:space="0" w:color="auto"/>
        <w:right w:val="none" w:sz="0" w:space="0" w:color="auto"/>
      </w:divBdr>
    </w:div>
    <w:div w:id="1622803354">
      <w:bodyDiv w:val="1"/>
      <w:marLeft w:val="0"/>
      <w:marRight w:val="0"/>
      <w:marTop w:val="0"/>
      <w:marBottom w:val="0"/>
      <w:divBdr>
        <w:top w:val="none" w:sz="0" w:space="0" w:color="auto"/>
        <w:left w:val="none" w:sz="0" w:space="0" w:color="auto"/>
        <w:bottom w:val="none" w:sz="0" w:space="0" w:color="auto"/>
        <w:right w:val="none" w:sz="0" w:space="0" w:color="auto"/>
      </w:divBdr>
    </w:div>
    <w:div w:id="1635062226">
      <w:bodyDiv w:val="1"/>
      <w:marLeft w:val="0"/>
      <w:marRight w:val="0"/>
      <w:marTop w:val="0"/>
      <w:marBottom w:val="0"/>
      <w:divBdr>
        <w:top w:val="none" w:sz="0" w:space="0" w:color="auto"/>
        <w:left w:val="none" w:sz="0" w:space="0" w:color="auto"/>
        <w:bottom w:val="none" w:sz="0" w:space="0" w:color="auto"/>
        <w:right w:val="none" w:sz="0" w:space="0" w:color="auto"/>
      </w:divBdr>
    </w:div>
    <w:div w:id="1641032572">
      <w:bodyDiv w:val="1"/>
      <w:marLeft w:val="0"/>
      <w:marRight w:val="0"/>
      <w:marTop w:val="0"/>
      <w:marBottom w:val="0"/>
      <w:divBdr>
        <w:top w:val="none" w:sz="0" w:space="0" w:color="auto"/>
        <w:left w:val="none" w:sz="0" w:space="0" w:color="auto"/>
        <w:bottom w:val="none" w:sz="0" w:space="0" w:color="auto"/>
        <w:right w:val="none" w:sz="0" w:space="0" w:color="auto"/>
      </w:divBdr>
    </w:div>
    <w:div w:id="1642156242">
      <w:bodyDiv w:val="1"/>
      <w:marLeft w:val="0"/>
      <w:marRight w:val="0"/>
      <w:marTop w:val="0"/>
      <w:marBottom w:val="0"/>
      <w:divBdr>
        <w:top w:val="none" w:sz="0" w:space="0" w:color="auto"/>
        <w:left w:val="none" w:sz="0" w:space="0" w:color="auto"/>
        <w:bottom w:val="none" w:sz="0" w:space="0" w:color="auto"/>
        <w:right w:val="none" w:sz="0" w:space="0" w:color="auto"/>
      </w:divBdr>
    </w:div>
    <w:div w:id="1647317707">
      <w:bodyDiv w:val="1"/>
      <w:marLeft w:val="0"/>
      <w:marRight w:val="0"/>
      <w:marTop w:val="0"/>
      <w:marBottom w:val="0"/>
      <w:divBdr>
        <w:top w:val="none" w:sz="0" w:space="0" w:color="auto"/>
        <w:left w:val="none" w:sz="0" w:space="0" w:color="auto"/>
        <w:bottom w:val="none" w:sz="0" w:space="0" w:color="auto"/>
        <w:right w:val="none" w:sz="0" w:space="0" w:color="auto"/>
      </w:divBdr>
    </w:div>
    <w:div w:id="1648894821">
      <w:bodyDiv w:val="1"/>
      <w:marLeft w:val="0"/>
      <w:marRight w:val="0"/>
      <w:marTop w:val="0"/>
      <w:marBottom w:val="0"/>
      <w:divBdr>
        <w:top w:val="none" w:sz="0" w:space="0" w:color="auto"/>
        <w:left w:val="none" w:sz="0" w:space="0" w:color="auto"/>
        <w:bottom w:val="none" w:sz="0" w:space="0" w:color="auto"/>
        <w:right w:val="none" w:sz="0" w:space="0" w:color="auto"/>
      </w:divBdr>
    </w:div>
    <w:div w:id="1655597344">
      <w:bodyDiv w:val="1"/>
      <w:marLeft w:val="0"/>
      <w:marRight w:val="0"/>
      <w:marTop w:val="0"/>
      <w:marBottom w:val="0"/>
      <w:divBdr>
        <w:top w:val="none" w:sz="0" w:space="0" w:color="auto"/>
        <w:left w:val="none" w:sz="0" w:space="0" w:color="auto"/>
        <w:bottom w:val="none" w:sz="0" w:space="0" w:color="auto"/>
        <w:right w:val="none" w:sz="0" w:space="0" w:color="auto"/>
      </w:divBdr>
    </w:div>
    <w:div w:id="1657495160">
      <w:bodyDiv w:val="1"/>
      <w:marLeft w:val="0"/>
      <w:marRight w:val="0"/>
      <w:marTop w:val="0"/>
      <w:marBottom w:val="0"/>
      <w:divBdr>
        <w:top w:val="none" w:sz="0" w:space="0" w:color="auto"/>
        <w:left w:val="none" w:sz="0" w:space="0" w:color="auto"/>
        <w:bottom w:val="none" w:sz="0" w:space="0" w:color="auto"/>
        <w:right w:val="none" w:sz="0" w:space="0" w:color="auto"/>
      </w:divBdr>
    </w:div>
    <w:div w:id="1677346290">
      <w:bodyDiv w:val="1"/>
      <w:marLeft w:val="0"/>
      <w:marRight w:val="0"/>
      <w:marTop w:val="0"/>
      <w:marBottom w:val="0"/>
      <w:divBdr>
        <w:top w:val="none" w:sz="0" w:space="0" w:color="auto"/>
        <w:left w:val="none" w:sz="0" w:space="0" w:color="auto"/>
        <w:bottom w:val="none" w:sz="0" w:space="0" w:color="auto"/>
        <w:right w:val="none" w:sz="0" w:space="0" w:color="auto"/>
      </w:divBdr>
    </w:div>
    <w:div w:id="1677609359">
      <w:bodyDiv w:val="1"/>
      <w:marLeft w:val="0"/>
      <w:marRight w:val="0"/>
      <w:marTop w:val="0"/>
      <w:marBottom w:val="0"/>
      <w:divBdr>
        <w:top w:val="none" w:sz="0" w:space="0" w:color="auto"/>
        <w:left w:val="none" w:sz="0" w:space="0" w:color="auto"/>
        <w:bottom w:val="none" w:sz="0" w:space="0" w:color="auto"/>
        <w:right w:val="none" w:sz="0" w:space="0" w:color="auto"/>
      </w:divBdr>
    </w:div>
    <w:div w:id="1692881047">
      <w:bodyDiv w:val="1"/>
      <w:marLeft w:val="0"/>
      <w:marRight w:val="0"/>
      <w:marTop w:val="0"/>
      <w:marBottom w:val="0"/>
      <w:divBdr>
        <w:top w:val="none" w:sz="0" w:space="0" w:color="auto"/>
        <w:left w:val="none" w:sz="0" w:space="0" w:color="auto"/>
        <w:bottom w:val="none" w:sz="0" w:space="0" w:color="auto"/>
        <w:right w:val="none" w:sz="0" w:space="0" w:color="auto"/>
      </w:divBdr>
    </w:div>
    <w:div w:id="1705518433">
      <w:bodyDiv w:val="1"/>
      <w:marLeft w:val="0"/>
      <w:marRight w:val="0"/>
      <w:marTop w:val="0"/>
      <w:marBottom w:val="0"/>
      <w:divBdr>
        <w:top w:val="none" w:sz="0" w:space="0" w:color="auto"/>
        <w:left w:val="none" w:sz="0" w:space="0" w:color="auto"/>
        <w:bottom w:val="none" w:sz="0" w:space="0" w:color="auto"/>
        <w:right w:val="none" w:sz="0" w:space="0" w:color="auto"/>
      </w:divBdr>
    </w:div>
    <w:div w:id="1713647838">
      <w:bodyDiv w:val="1"/>
      <w:marLeft w:val="0"/>
      <w:marRight w:val="0"/>
      <w:marTop w:val="0"/>
      <w:marBottom w:val="0"/>
      <w:divBdr>
        <w:top w:val="none" w:sz="0" w:space="0" w:color="auto"/>
        <w:left w:val="none" w:sz="0" w:space="0" w:color="auto"/>
        <w:bottom w:val="none" w:sz="0" w:space="0" w:color="auto"/>
        <w:right w:val="none" w:sz="0" w:space="0" w:color="auto"/>
      </w:divBdr>
    </w:div>
    <w:div w:id="1720588540">
      <w:bodyDiv w:val="1"/>
      <w:marLeft w:val="0"/>
      <w:marRight w:val="0"/>
      <w:marTop w:val="0"/>
      <w:marBottom w:val="0"/>
      <w:divBdr>
        <w:top w:val="none" w:sz="0" w:space="0" w:color="auto"/>
        <w:left w:val="none" w:sz="0" w:space="0" w:color="auto"/>
        <w:bottom w:val="none" w:sz="0" w:space="0" w:color="auto"/>
        <w:right w:val="none" w:sz="0" w:space="0" w:color="auto"/>
      </w:divBdr>
    </w:div>
    <w:div w:id="1729962237">
      <w:bodyDiv w:val="1"/>
      <w:marLeft w:val="0"/>
      <w:marRight w:val="0"/>
      <w:marTop w:val="0"/>
      <w:marBottom w:val="0"/>
      <w:divBdr>
        <w:top w:val="none" w:sz="0" w:space="0" w:color="auto"/>
        <w:left w:val="none" w:sz="0" w:space="0" w:color="auto"/>
        <w:bottom w:val="none" w:sz="0" w:space="0" w:color="auto"/>
        <w:right w:val="none" w:sz="0" w:space="0" w:color="auto"/>
      </w:divBdr>
    </w:div>
    <w:div w:id="1736049039">
      <w:bodyDiv w:val="1"/>
      <w:marLeft w:val="0"/>
      <w:marRight w:val="0"/>
      <w:marTop w:val="0"/>
      <w:marBottom w:val="0"/>
      <w:divBdr>
        <w:top w:val="none" w:sz="0" w:space="0" w:color="auto"/>
        <w:left w:val="none" w:sz="0" w:space="0" w:color="auto"/>
        <w:bottom w:val="none" w:sz="0" w:space="0" w:color="auto"/>
        <w:right w:val="none" w:sz="0" w:space="0" w:color="auto"/>
      </w:divBdr>
    </w:div>
    <w:div w:id="1736200007">
      <w:bodyDiv w:val="1"/>
      <w:marLeft w:val="0"/>
      <w:marRight w:val="0"/>
      <w:marTop w:val="0"/>
      <w:marBottom w:val="0"/>
      <w:divBdr>
        <w:top w:val="none" w:sz="0" w:space="0" w:color="auto"/>
        <w:left w:val="none" w:sz="0" w:space="0" w:color="auto"/>
        <w:bottom w:val="none" w:sz="0" w:space="0" w:color="auto"/>
        <w:right w:val="none" w:sz="0" w:space="0" w:color="auto"/>
      </w:divBdr>
    </w:div>
    <w:div w:id="1741291735">
      <w:bodyDiv w:val="1"/>
      <w:marLeft w:val="0"/>
      <w:marRight w:val="0"/>
      <w:marTop w:val="0"/>
      <w:marBottom w:val="0"/>
      <w:divBdr>
        <w:top w:val="none" w:sz="0" w:space="0" w:color="auto"/>
        <w:left w:val="none" w:sz="0" w:space="0" w:color="auto"/>
        <w:bottom w:val="none" w:sz="0" w:space="0" w:color="auto"/>
        <w:right w:val="none" w:sz="0" w:space="0" w:color="auto"/>
      </w:divBdr>
    </w:div>
    <w:div w:id="1741563784">
      <w:bodyDiv w:val="1"/>
      <w:marLeft w:val="0"/>
      <w:marRight w:val="0"/>
      <w:marTop w:val="0"/>
      <w:marBottom w:val="0"/>
      <w:divBdr>
        <w:top w:val="none" w:sz="0" w:space="0" w:color="auto"/>
        <w:left w:val="none" w:sz="0" w:space="0" w:color="auto"/>
        <w:bottom w:val="none" w:sz="0" w:space="0" w:color="auto"/>
        <w:right w:val="none" w:sz="0" w:space="0" w:color="auto"/>
      </w:divBdr>
    </w:div>
    <w:div w:id="1748456988">
      <w:bodyDiv w:val="1"/>
      <w:marLeft w:val="0"/>
      <w:marRight w:val="0"/>
      <w:marTop w:val="0"/>
      <w:marBottom w:val="0"/>
      <w:divBdr>
        <w:top w:val="none" w:sz="0" w:space="0" w:color="auto"/>
        <w:left w:val="none" w:sz="0" w:space="0" w:color="auto"/>
        <w:bottom w:val="none" w:sz="0" w:space="0" w:color="auto"/>
        <w:right w:val="none" w:sz="0" w:space="0" w:color="auto"/>
      </w:divBdr>
    </w:div>
    <w:div w:id="1761559546">
      <w:bodyDiv w:val="1"/>
      <w:marLeft w:val="0"/>
      <w:marRight w:val="0"/>
      <w:marTop w:val="0"/>
      <w:marBottom w:val="0"/>
      <w:divBdr>
        <w:top w:val="none" w:sz="0" w:space="0" w:color="auto"/>
        <w:left w:val="none" w:sz="0" w:space="0" w:color="auto"/>
        <w:bottom w:val="none" w:sz="0" w:space="0" w:color="auto"/>
        <w:right w:val="none" w:sz="0" w:space="0" w:color="auto"/>
      </w:divBdr>
    </w:div>
    <w:div w:id="1774394986">
      <w:bodyDiv w:val="1"/>
      <w:marLeft w:val="0"/>
      <w:marRight w:val="0"/>
      <w:marTop w:val="0"/>
      <w:marBottom w:val="0"/>
      <w:divBdr>
        <w:top w:val="none" w:sz="0" w:space="0" w:color="auto"/>
        <w:left w:val="none" w:sz="0" w:space="0" w:color="auto"/>
        <w:bottom w:val="none" w:sz="0" w:space="0" w:color="auto"/>
        <w:right w:val="none" w:sz="0" w:space="0" w:color="auto"/>
      </w:divBdr>
    </w:div>
    <w:div w:id="1780878828">
      <w:bodyDiv w:val="1"/>
      <w:marLeft w:val="0"/>
      <w:marRight w:val="0"/>
      <w:marTop w:val="0"/>
      <w:marBottom w:val="0"/>
      <w:divBdr>
        <w:top w:val="none" w:sz="0" w:space="0" w:color="auto"/>
        <w:left w:val="none" w:sz="0" w:space="0" w:color="auto"/>
        <w:bottom w:val="none" w:sz="0" w:space="0" w:color="auto"/>
        <w:right w:val="none" w:sz="0" w:space="0" w:color="auto"/>
      </w:divBdr>
      <w:divsChild>
        <w:div w:id="395052529">
          <w:marLeft w:val="0"/>
          <w:marRight w:val="0"/>
          <w:marTop w:val="0"/>
          <w:marBottom w:val="0"/>
          <w:divBdr>
            <w:top w:val="none" w:sz="0" w:space="0" w:color="auto"/>
            <w:left w:val="none" w:sz="0" w:space="0" w:color="auto"/>
            <w:bottom w:val="none" w:sz="0" w:space="0" w:color="auto"/>
            <w:right w:val="none" w:sz="0" w:space="0" w:color="auto"/>
          </w:divBdr>
          <w:divsChild>
            <w:div w:id="751659006">
              <w:marLeft w:val="0"/>
              <w:marRight w:val="0"/>
              <w:marTop w:val="0"/>
              <w:marBottom w:val="0"/>
              <w:divBdr>
                <w:top w:val="none" w:sz="0" w:space="0" w:color="auto"/>
                <w:left w:val="none" w:sz="0" w:space="0" w:color="auto"/>
                <w:bottom w:val="none" w:sz="0" w:space="0" w:color="auto"/>
                <w:right w:val="none" w:sz="0" w:space="0" w:color="auto"/>
              </w:divBdr>
              <w:divsChild>
                <w:div w:id="1854760798">
                  <w:marLeft w:val="0"/>
                  <w:marRight w:val="0"/>
                  <w:marTop w:val="0"/>
                  <w:marBottom w:val="0"/>
                  <w:divBdr>
                    <w:top w:val="none" w:sz="0" w:space="0" w:color="auto"/>
                    <w:left w:val="none" w:sz="0" w:space="0" w:color="auto"/>
                    <w:bottom w:val="none" w:sz="0" w:space="0" w:color="auto"/>
                    <w:right w:val="none" w:sz="0" w:space="0" w:color="auto"/>
                  </w:divBdr>
                  <w:divsChild>
                    <w:div w:id="1465584487">
                      <w:marLeft w:val="0"/>
                      <w:marRight w:val="0"/>
                      <w:marTop w:val="0"/>
                      <w:marBottom w:val="0"/>
                      <w:divBdr>
                        <w:top w:val="none" w:sz="0" w:space="0" w:color="auto"/>
                        <w:left w:val="none" w:sz="0" w:space="0" w:color="auto"/>
                        <w:bottom w:val="none" w:sz="0" w:space="0" w:color="auto"/>
                        <w:right w:val="none" w:sz="0" w:space="0" w:color="auto"/>
                      </w:divBdr>
                      <w:divsChild>
                        <w:div w:id="1006131322">
                          <w:marLeft w:val="0"/>
                          <w:marRight w:val="0"/>
                          <w:marTop w:val="0"/>
                          <w:marBottom w:val="0"/>
                          <w:divBdr>
                            <w:top w:val="none" w:sz="0" w:space="0" w:color="auto"/>
                            <w:left w:val="none" w:sz="0" w:space="0" w:color="auto"/>
                            <w:bottom w:val="none" w:sz="0" w:space="0" w:color="auto"/>
                            <w:right w:val="none" w:sz="0" w:space="0" w:color="auto"/>
                          </w:divBdr>
                          <w:divsChild>
                            <w:div w:id="640231295">
                              <w:marLeft w:val="0"/>
                              <w:marRight w:val="0"/>
                              <w:marTop w:val="0"/>
                              <w:marBottom w:val="0"/>
                              <w:divBdr>
                                <w:top w:val="none" w:sz="0" w:space="0" w:color="auto"/>
                                <w:left w:val="none" w:sz="0" w:space="0" w:color="auto"/>
                                <w:bottom w:val="none" w:sz="0" w:space="0" w:color="auto"/>
                                <w:right w:val="none" w:sz="0" w:space="0" w:color="auto"/>
                              </w:divBdr>
                              <w:divsChild>
                                <w:div w:id="24604230">
                                  <w:marLeft w:val="0"/>
                                  <w:marRight w:val="0"/>
                                  <w:marTop w:val="0"/>
                                  <w:marBottom w:val="0"/>
                                  <w:divBdr>
                                    <w:top w:val="none" w:sz="0" w:space="0" w:color="auto"/>
                                    <w:left w:val="none" w:sz="0" w:space="0" w:color="auto"/>
                                    <w:bottom w:val="none" w:sz="0" w:space="0" w:color="auto"/>
                                    <w:right w:val="none" w:sz="0" w:space="0" w:color="auto"/>
                                  </w:divBdr>
                                  <w:divsChild>
                                    <w:div w:id="948777317">
                                      <w:marLeft w:val="0"/>
                                      <w:marRight w:val="0"/>
                                      <w:marTop w:val="0"/>
                                      <w:marBottom w:val="0"/>
                                      <w:divBdr>
                                        <w:top w:val="none" w:sz="0" w:space="0" w:color="auto"/>
                                        <w:left w:val="none" w:sz="0" w:space="0" w:color="auto"/>
                                        <w:bottom w:val="none" w:sz="0" w:space="0" w:color="auto"/>
                                        <w:right w:val="none" w:sz="0" w:space="0" w:color="auto"/>
                                      </w:divBdr>
                                      <w:divsChild>
                                        <w:div w:id="2028017617">
                                          <w:marLeft w:val="0"/>
                                          <w:marRight w:val="0"/>
                                          <w:marTop w:val="0"/>
                                          <w:marBottom w:val="0"/>
                                          <w:divBdr>
                                            <w:top w:val="none" w:sz="0" w:space="0" w:color="auto"/>
                                            <w:left w:val="none" w:sz="0" w:space="0" w:color="auto"/>
                                            <w:bottom w:val="none" w:sz="0" w:space="0" w:color="auto"/>
                                            <w:right w:val="none" w:sz="0" w:space="0" w:color="auto"/>
                                          </w:divBdr>
                                          <w:divsChild>
                                            <w:div w:id="500659621">
                                              <w:marLeft w:val="0"/>
                                              <w:marRight w:val="0"/>
                                              <w:marTop w:val="0"/>
                                              <w:marBottom w:val="0"/>
                                              <w:divBdr>
                                                <w:top w:val="none" w:sz="0" w:space="0" w:color="auto"/>
                                                <w:left w:val="none" w:sz="0" w:space="0" w:color="auto"/>
                                                <w:bottom w:val="none" w:sz="0" w:space="0" w:color="auto"/>
                                                <w:right w:val="none" w:sz="0" w:space="0" w:color="auto"/>
                                              </w:divBdr>
                                              <w:divsChild>
                                                <w:div w:id="167780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3936">
      <w:bodyDiv w:val="1"/>
      <w:marLeft w:val="0"/>
      <w:marRight w:val="0"/>
      <w:marTop w:val="0"/>
      <w:marBottom w:val="0"/>
      <w:divBdr>
        <w:top w:val="none" w:sz="0" w:space="0" w:color="auto"/>
        <w:left w:val="none" w:sz="0" w:space="0" w:color="auto"/>
        <w:bottom w:val="none" w:sz="0" w:space="0" w:color="auto"/>
        <w:right w:val="none" w:sz="0" w:space="0" w:color="auto"/>
      </w:divBdr>
    </w:div>
    <w:div w:id="1787577902">
      <w:bodyDiv w:val="1"/>
      <w:marLeft w:val="0"/>
      <w:marRight w:val="0"/>
      <w:marTop w:val="0"/>
      <w:marBottom w:val="0"/>
      <w:divBdr>
        <w:top w:val="none" w:sz="0" w:space="0" w:color="auto"/>
        <w:left w:val="none" w:sz="0" w:space="0" w:color="auto"/>
        <w:bottom w:val="none" w:sz="0" w:space="0" w:color="auto"/>
        <w:right w:val="none" w:sz="0" w:space="0" w:color="auto"/>
      </w:divBdr>
    </w:div>
    <w:div w:id="1810131699">
      <w:bodyDiv w:val="1"/>
      <w:marLeft w:val="0"/>
      <w:marRight w:val="0"/>
      <w:marTop w:val="0"/>
      <w:marBottom w:val="0"/>
      <w:divBdr>
        <w:top w:val="none" w:sz="0" w:space="0" w:color="auto"/>
        <w:left w:val="none" w:sz="0" w:space="0" w:color="auto"/>
        <w:bottom w:val="none" w:sz="0" w:space="0" w:color="auto"/>
        <w:right w:val="none" w:sz="0" w:space="0" w:color="auto"/>
      </w:divBdr>
    </w:div>
    <w:div w:id="1814985910">
      <w:bodyDiv w:val="1"/>
      <w:marLeft w:val="0"/>
      <w:marRight w:val="0"/>
      <w:marTop w:val="0"/>
      <w:marBottom w:val="0"/>
      <w:divBdr>
        <w:top w:val="none" w:sz="0" w:space="0" w:color="auto"/>
        <w:left w:val="none" w:sz="0" w:space="0" w:color="auto"/>
        <w:bottom w:val="none" w:sz="0" w:space="0" w:color="auto"/>
        <w:right w:val="none" w:sz="0" w:space="0" w:color="auto"/>
      </w:divBdr>
    </w:div>
    <w:div w:id="1824352067">
      <w:bodyDiv w:val="1"/>
      <w:marLeft w:val="0"/>
      <w:marRight w:val="0"/>
      <w:marTop w:val="0"/>
      <w:marBottom w:val="0"/>
      <w:divBdr>
        <w:top w:val="none" w:sz="0" w:space="0" w:color="auto"/>
        <w:left w:val="none" w:sz="0" w:space="0" w:color="auto"/>
        <w:bottom w:val="none" w:sz="0" w:space="0" w:color="auto"/>
        <w:right w:val="none" w:sz="0" w:space="0" w:color="auto"/>
      </w:divBdr>
    </w:div>
    <w:div w:id="1829590349">
      <w:bodyDiv w:val="1"/>
      <w:marLeft w:val="0"/>
      <w:marRight w:val="0"/>
      <w:marTop w:val="0"/>
      <w:marBottom w:val="0"/>
      <w:divBdr>
        <w:top w:val="none" w:sz="0" w:space="0" w:color="auto"/>
        <w:left w:val="none" w:sz="0" w:space="0" w:color="auto"/>
        <w:bottom w:val="none" w:sz="0" w:space="0" w:color="auto"/>
        <w:right w:val="none" w:sz="0" w:space="0" w:color="auto"/>
      </w:divBdr>
    </w:div>
    <w:div w:id="1840727738">
      <w:bodyDiv w:val="1"/>
      <w:marLeft w:val="0"/>
      <w:marRight w:val="0"/>
      <w:marTop w:val="0"/>
      <w:marBottom w:val="0"/>
      <w:divBdr>
        <w:top w:val="none" w:sz="0" w:space="0" w:color="auto"/>
        <w:left w:val="none" w:sz="0" w:space="0" w:color="auto"/>
        <w:bottom w:val="none" w:sz="0" w:space="0" w:color="auto"/>
        <w:right w:val="none" w:sz="0" w:space="0" w:color="auto"/>
      </w:divBdr>
    </w:div>
    <w:div w:id="1842577284">
      <w:bodyDiv w:val="1"/>
      <w:marLeft w:val="0"/>
      <w:marRight w:val="0"/>
      <w:marTop w:val="0"/>
      <w:marBottom w:val="0"/>
      <w:divBdr>
        <w:top w:val="none" w:sz="0" w:space="0" w:color="auto"/>
        <w:left w:val="none" w:sz="0" w:space="0" w:color="auto"/>
        <w:bottom w:val="none" w:sz="0" w:space="0" w:color="auto"/>
        <w:right w:val="none" w:sz="0" w:space="0" w:color="auto"/>
      </w:divBdr>
    </w:div>
    <w:div w:id="1877885443">
      <w:bodyDiv w:val="1"/>
      <w:marLeft w:val="0"/>
      <w:marRight w:val="0"/>
      <w:marTop w:val="0"/>
      <w:marBottom w:val="0"/>
      <w:divBdr>
        <w:top w:val="none" w:sz="0" w:space="0" w:color="auto"/>
        <w:left w:val="none" w:sz="0" w:space="0" w:color="auto"/>
        <w:bottom w:val="none" w:sz="0" w:space="0" w:color="auto"/>
        <w:right w:val="none" w:sz="0" w:space="0" w:color="auto"/>
      </w:divBdr>
    </w:div>
    <w:div w:id="1880969705">
      <w:bodyDiv w:val="1"/>
      <w:marLeft w:val="0"/>
      <w:marRight w:val="0"/>
      <w:marTop w:val="0"/>
      <w:marBottom w:val="0"/>
      <w:divBdr>
        <w:top w:val="none" w:sz="0" w:space="0" w:color="auto"/>
        <w:left w:val="none" w:sz="0" w:space="0" w:color="auto"/>
        <w:bottom w:val="none" w:sz="0" w:space="0" w:color="auto"/>
        <w:right w:val="none" w:sz="0" w:space="0" w:color="auto"/>
      </w:divBdr>
    </w:div>
    <w:div w:id="1885673773">
      <w:bodyDiv w:val="1"/>
      <w:marLeft w:val="0"/>
      <w:marRight w:val="0"/>
      <w:marTop w:val="0"/>
      <w:marBottom w:val="0"/>
      <w:divBdr>
        <w:top w:val="none" w:sz="0" w:space="0" w:color="auto"/>
        <w:left w:val="none" w:sz="0" w:space="0" w:color="auto"/>
        <w:bottom w:val="none" w:sz="0" w:space="0" w:color="auto"/>
        <w:right w:val="none" w:sz="0" w:space="0" w:color="auto"/>
      </w:divBdr>
    </w:div>
    <w:div w:id="1895434539">
      <w:bodyDiv w:val="1"/>
      <w:marLeft w:val="0"/>
      <w:marRight w:val="0"/>
      <w:marTop w:val="0"/>
      <w:marBottom w:val="0"/>
      <w:divBdr>
        <w:top w:val="none" w:sz="0" w:space="0" w:color="auto"/>
        <w:left w:val="none" w:sz="0" w:space="0" w:color="auto"/>
        <w:bottom w:val="none" w:sz="0" w:space="0" w:color="auto"/>
        <w:right w:val="none" w:sz="0" w:space="0" w:color="auto"/>
      </w:divBdr>
    </w:div>
    <w:div w:id="1917131124">
      <w:bodyDiv w:val="1"/>
      <w:marLeft w:val="0"/>
      <w:marRight w:val="0"/>
      <w:marTop w:val="0"/>
      <w:marBottom w:val="0"/>
      <w:divBdr>
        <w:top w:val="none" w:sz="0" w:space="0" w:color="auto"/>
        <w:left w:val="none" w:sz="0" w:space="0" w:color="auto"/>
        <w:bottom w:val="none" w:sz="0" w:space="0" w:color="auto"/>
        <w:right w:val="none" w:sz="0" w:space="0" w:color="auto"/>
      </w:divBdr>
    </w:div>
    <w:div w:id="1919561762">
      <w:bodyDiv w:val="1"/>
      <w:marLeft w:val="0"/>
      <w:marRight w:val="0"/>
      <w:marTop w:val="0"/>
      <w:marBottom w:val="0"/>
      <w:divBdr>
        <w:top w:val="none" w:sz="0" w:space="0" w:color="auto"/>
        <w:left w:val="none" w:sz="0" w:space="0" w:color="auto"/>
        <w:bottom w:val="none" w:sz="0" w:space="0" w:color="auto"/>
        <w:right w:val="none" w:sz="0" w:space="0" w:color="auto"/>
      </w:divBdr>
    </w:div>
    <w:div w:id="1924297773">
      <w:bodyDiv w:val="1"/>
      <w:marLeft w:val="0"/>
      <w:marRight w:val="0"/>
      <w:marTop w:val="0"/>
      <w:marBottom w:val="0"/>
      <w:divBdr>
        <w:top w:val="none" w:sz="0" w:space="0" w:color="auto"/>
        <w:left w:val="none" w:sz="0" w:space="0" w:color="auto"/>
        <w:bottom w:val="none" w:sz="0" w:space="0" w:color="auto"/>
        <w:right w:val="none" w:sz="0" w:space="0" w:color="auto"/>
      </w:divBdr>
    </w:div>
    <w:div w:id="1930964491">
      <w:bodyDiv w:val="1"/>
      <w:marLeft w:val="0"/>
      <w:marRight w:val="0"/>
      <w:marTop w:val="0"/>
      <w:marBottom w:val="0"/>
      <w:divBdr>
        <w:top w:val="none" w:sz="0" w:space="0" w:color="auto"/>
        <w:left w:val="none" w:sz="0" w:space="0" w:color="auto"/>
        <w:bottom w:val="none" w:sz="0" w:space="0" w:color="auto"/>
        <w:right w:val="none" w:sz="0" w:space="0" w:color="auto"/>
      </w:divBdr>
    </w:div>
    <w:div w:id="1932274614">
      <w:bodyDiv w:val="1"/>
      <w:marLeft w:val="0"/>
      <w:marRight w:val="0"/>
      <w:marTop w:val="0"/>
      <w:marBottom w:val="0"/>
      <w:divBdr>
        <w:top w:val="none" w:sz="0" w:space="0" w:color="auto"/>
        <w:left w:val="none" w:sz="0" w:space="0" w:color="auto"/>
        <w:bottom w:val="none" w:sz="0" w:space="0" w:color="auto"/>
        <w:right w:val="none" w:sz="0" w:space="0" w:color="auto"/>
      </w:divBdr>
    </w:div>
    <w:div w:id="1934318310">
      <w:bodyDiv w:val="1"/>
      <w:marLeft w:val="0"/>
      <w:marRight w:val="0"/>
      <w:marTop w:val="0"/>
      <w:marBottom w:val="0"/>
      <w:divBdr>
        <w:top w:val="none" w:sz="0" w:space="0" w:color="auto"/>
        <w:left w:val="none" w:sz="0" w:space="0" w:color="auto"/>
        <w:bottom w:val="none" w:sz="0" w:space="0" w:color="auto"/>
        <w:right w:val="none" w:sz="0" w:space="0" w:color="auto"/>
      </w:divBdr>
    </w:div>
    <w:div w:id="1940411798">
      <w:bodyDiv w:val="1"/>
      <w:marLeft w:val="0"/>
      <w:marRight w:val="0"/>
      <w:marTop w:val="0"/>
      <w:marBottom w:val="0"/>
      <w:divBdr>
        <w:top w:val="none" w:sz="0" w:space="0" w:color="auto"/>
        <w:left w:val="none" w:sz="0" w:space="0" w:color="auto"/>
        <w:bottom w:val="none" w:sz="0" w:space="0" w:color="auto"/>
        <w:right w:val="none" w:sz="0" w:space="0" w:color="auto"/>
      </w:divBdr>
    </w:div>
    <w:div w:id="1945073253">
      <w:bodyDiv w:val="1"/>
      <w:marLeft w:val="0"/>
      <w:marRight w:val="0"/>
      <w:marTop w:val="0"/>
      <w:marBottom w:val="0"/>
      <w:divBdr>
        <w:top w:val="none" w:sz="0" w:space="0" w:color="auto"/>
        <w:left w:val="none" w:sz="0" w:space="0" w:color="auto"/>
        <w:bottom w:val="none" w:sz="0" w:space="0" w:color="auto"/>
        <w:right w:val="none" w:sz="0" w:space="0" w:color="auto"/>
      </w:divBdr>
    </w:div>
    <w:div w:id="1977024625">
      <w:bodyDiv w:val="1"/>
      <w:marLeft w:val="0"/>
      <w:marRight w:val="0"/>
      <w:marTop w:val="0"/>
      <w:marBottom w:val="0"/>
      <w:divBdr>
        <w:top w:val="none" w:sz="0" w:space="0" w:color="auto"/>
        <w:left w:val="none" w:sz="0" w:space="0" w:color="auto"/>
        <w:bottom w:val="none" w:sz="0" w:space="0" w:color="auto"/>
        <w:right w:val="none" w:sz="0" w:space="0" w:color="auto"/>
      </w:divBdr>
    </w:div>
    <w:div w:id="1977908582">
      <w:bodyDiv w:val="1"/>
      <w:marLeft w:val="0"/>
      <w:marRight w:val="0"/>
      <w:marTop w:val="0"/>
      <w:marBottom w:val="0"/>
      <w:divBdr>
        <w:top w:val="none" w:sz="0" w:space="0" w:color="auto"/>
        <w:left w:val="none" w:sz="0" w:space="0" w:color="auto"/>
        <w:bottom w:val="none" w:sz="0" w:space="0" w:color="auto"/>
        <w:right w:val="none" w:sz="0" w:space="0" w:color="auto"/>
      </w:divBdr>
    </w:div>
    <w:div w:id="1985576596">
      <w:bodyDiv w:val="1"/>
      <w:marLeft w:val="0"/>
      <w:marRight w:val="0"/>
      <w:marTop w:val="0"/>
      <w:marBottom w:val="0"/>
      <w:divBdr>
        <w:top w:val="none" w:sz="0" w:space="0" w:color="auto"/>
        <w:left w:val="none" w:sz="0" w:space="0" w:color="auto"/>
        <w:bottom w:val="none" w:sz="0" w:space="0" w:color="auto"/>
        <w:right w:val="none" w:sz="0" w:space="0" w:color="auto"/>
      </w:divBdr>
    </w:div>
    <w:div w:id="1998075625">
      <w:bodyDiv w:val="1"/>
      <w:marLeft w:val="0"/>
      <w:marRight w:val="0"/>
      <w:marTop w:val="0"/>
      <w:marBottom w:val="0"/>
      <w:divBdr>
        <w:top w:val="none" w:sz="0" w:space="0" w:color="auto"/>
        <w:left w:val="none" w:sz="0" w:space="0" w:color="auto"/>
        <w:bottom w:val="none" w:sz="0" w:space="0" w:color="auto"/>
        <w:right w:val="none" w:sz="0" w:space="0" w:color="auto"/>
      </w:divBdr>
    </w:div>
    <w:div w:id="2000845857">
      <w:bodyDiv w:val="1"/>
      <w:marLeft w:val="0"/>
      <w:marRight w:val="0"/>
      <w:marTop w:val="0"/>
      <w:marBottom w:val="0"/>
      <w:divBdr>
        <w:top w:val="none" w:sz="0" w:space="0" w:color="auto"/>
        <w:left w:val="none" w:sz="0" w:space="0" w:color="auto"/>
        <w:bottom w:val="none" w:sz="0" w:space="0" w:color="auto"/>
        <w:right w:val="none" w:sz="0" w:space="0" w:color="auto"/>
      </w:divBdr>
    </w:div>
    <w:div w:id="2001495813">
      <w:bodyDiv w:val="1"/>
      <w:marLeft w:val="0"/>
      <w:marRight w:val="0"/>
      <w:marTop w:val="0"/>
      <w:marBottom w:val="0"/>
      <w:divBdr>
        <w:top w:val="none" w:sz="0" w:space="0" w:color="auto"/>
        <w:left w:val="none" w:sz="0" w:space="0" w:color="auto"/>
        <w:bottom w:val="none" w:sz="0" w:space="0" w:color="auto"/>
        <w:right w:val="none" w:sz="0" w:space="0" w:color="auto"/>
      </w:divBdr>
    </w:div>
    <w:div w:id="2007895512">
      <w:bodyDiv w:val="1"/>
      <w:marLeft w:val="0"/>
      <w:marRight w:val="0"/>
      <w:marTop w:val="0"/>
      <w:marBottom w:val="0"/>
      <w:divBdr>
        <w:top w:val="none" w:sz="0" w:space="0" w:color="auto"/>
        <w:left w:val="none" w:sz="0" w:space="0" w:color="auto"/>
        <w:bottom w:val="none" w:sz="0" w:space="0" w:color="auto"/>
        <w:right w:val="none" w:sz="0" w:space="0" w:color="auto"/>
      </w:divBdr>
    </w:div>
    <w:div w:id="2017264470">
      <w:bodyDiv w:val="1"/>
      <w:marLeft w:val="0"/>
      <w:marRight w:val="0"/>
      <w:marTop w:val="0"/>
      <w:marBottom w:val="0"/>
      <w:divBdr>
        <w:top w:val="none" w:sz="0" w:space="0" w:color="auto"/>
        <w:left w:val="none" w:sz="0" w:space="0" w:color="auto"/>
        <w:bottom w:val="none" w:sz="0" w:space="0" w:color="auto"/>
        <w:right w:val="none" w:sz="0" w:space="0" w:color="auto"/>
      </w:divBdr>
    </w:div>
    <w:div w:id="2020153634">
      <w:bodyDiv w:val="1"/>
      <w:marLeft w:val="0"/>
      <w:marRight w:val="0"/>
      <w:marTop w:val="0"/>
      <w:marBottom w:val="0"/>
      <w:divBdr>
        <w:top w:val="none" w:sz="0" w:space="0" w:color="auto"/>
        <w:left w:val="none" w:sz="0" w:space="0" w:color="auto"/>
        <w:bottom w:val="none" w:sz="0" w:space="0" w:color="auto"/>
        <w:right w:val="none" w:sz="0" w:space="0" w:color="auto"/>
      </w:divBdr>
    </w:div>
    <w:div w:id="2020498652">
      <w:bodyDiv w:val="1"/>
      <w:marLeft w:val="0"/>
      <w:marRight w:val="0"/>
      <w:marTop w:val="0"/>
      <w:marBottom w:val="0"/>
      <w:divBdr>
        <w:top w:val="none" w:sz="0" w:space="0" w:color="auto"/>
        <w:left w:val="none" w:sz="0" w:space="0" w:color="auto"/>
        <w:bottom w:val="none" w:sz="0" w:space="0" w:color="auto"/>
        <w:right w:val="none" w:sz="0" w:space="0" w:color="auto"/>
      </w:divBdr>
    </w:div>
    <w:div w:id="2027516360">
      <w:bodyDiv w:val="1"/>
      <w:marLeft w:val="0"/>
      <w:marRight w:val="0"/>
      <w:marTop w:val="0"/>
      <w:marBottom w:val="0"/>
      <w:divBdr>
        <w:top w:val="none" w:sz="0" w:space="0" w:color="auto"/>
        <w:left w:val="none" w:sz="0" w:space="0" w:color="auto"/>
        <w:bottom w:val="none" w:sz="0" w:space="0" w:color="auto"/>
        <w:right w:val="none" w:sz="0" w:space="0" w:color="auto"/>
      </w:divBdr>
    </w:div>
    <w:div w:id="2028829154">
      <w:bodyDiv w:val="1"/>
      <w:marLeft w:val="0"/>
      <w:marRight w:val="0"/>
      <w:marTop w:val="0"/>
      <w:marBottom w:val="0"/>
      <w:divBdr>
        <w:top w:val="none" w:sz="0" w:space="0" w:color="auto"/>
        <w:left w:val="none" w:sz="0" w:space="0" w:color="auto"/>
        <w:bottom w:val="none" w:sz="0" w:space="0" w:color="auto"/>
        <w:right w:val="none" w:sz="0" w:space="0" w:color="auto"/>
      </w:divBdr>
    </w:div>
    <w:div w:id="2028941009">
      <w:bodyDiv w:val="1"/>
      <w:marLeft w:val="0"/>
      <w:marRight w:val="0"/>
      <w:marTop w:val="0"/>
      <w:marBottom w:val="0"/>
      <w:divBdr>
        <w:top w:val="none" w:sz="0" w:space="0" w:color="auto"/>
        <w:left w:val="none" w:sz="0" w:space="0" w:color="auto"/>
        <w:bottom w:val="none" w:sz="0" w:space="0" w:color="auto"/>
        <w:right w:val="none" w:sz="0" w:space="0" w:color="auto"/>
      </w:divBdr>
    </w:div>
    <w:div w:id="2049334259">
      <w:bodyDiv w:val="1"/>
      <w:marLeft w:val="0"/>
      <w:marRight w:val="0"/>
      <w:marTop w:val="0"/>
      <w:marBottom w:val="0"/>
      <w:divBdr>
        <w:top w:val="none" w:sz="0" w:space="0" w:color="auto"/>
        <w:left w:val="none" w:sz="0" w:space="0" w:color="auto"/>
        <w:bottom w:val="none" w:sz="0" w:space="0" w:color="auto"/>
        <w:right w:val="none" w:sz="0" w:space="0" w:color="auto"/>
      </w:divBdr>
    </w:div>
    <w:div w:id="2052419843">
      <w:bodyDiv w:val="1"/>
      <w:marLeft w:val="0"/>
      <w:marRight w:val="0"/>
      <w:marTop w:val="0"/>
      <w:marBottom w:val="0"/>
      <w:divBdr>
        <w:top w:val="none" w:sz="0" w:space="0" w:color="auto"/>
        <w:left w:val="none" w:sz="0" w:space="0" w:color="auto"/>
        <w:bottom w:val="none" w:sz="0" w:space="0" w:color="auto"/>
        <w:right w:val="none" w:sz="0" w:space="0" w:color="auto"/>
      </w:divBdr>
    </w:div>
    <w:div w:id="2053074637">
      <w:bodyDiv w:val="1"/>
      <w:marLeft w:val="0"/>
      <w:marRight w:val="0"/>
      <w:marTop w:val="0"/>
      <w:marBottom w:val="0"/>
      <w:divBdr>
        <w:top w:val="none" w:sz="0" w:space="0" w:color="auto"/>
        <w:left w:val="none" w:sz="0" w:space="0" w:color="auto"/>
        <w:bottom w:val="none" w:sz="0" w:space="0" w:color="auto"/>
        <w:right w:val="none" w:sz="0" w:space="0" w:color="auto"/>
      </w:divBdr>
    </w:div>
    <w:div w:id="2064017726">
      <w:bodyDiv w:val="1"/>
      <w:marLeft w:val="0"/>
      <w:marRight w:val="0"/>
      <w:marTop w:val="0"/>
      <w:marBottom w:val="0"/>
      <w:divBdr>
        <w:top w:val="none" w:sz="0" w:space="0" w:color="auto"/>
        <w:left w:val="none" w:sz="0" w:space="0" w:color="auto"/>
        <w:bottom w:val="none" w:sz="0" w:space="0" w:color="auto"/>
        <w:right w:val="none" w:sz="0" w:space="0" w:color="auto"/>
      </w:divBdr>
    </w:div>
    <w:div w:id="2065987103">
      <w:bodyDiv w:val="1"/>
      <w:marLeft w:val="0"/>
      <w:marRight w:val="0"/>
      <w:marTop w:val="0"/>
      <w:marBottom w:val="0"/>
      <w:divBdr>
        <w:top w:val="none" w:sz="0" w:space="0" w:color="auto"/>
        <w:left w:val="none" w:sz="0" w:space="0" w:color="auto"/>
        <w:bottom w:val="none" w:sz="0" w:space="0" w:color="auto"/>
        <w:right w:val="none" w:sz="0" w:space="0" w:color="auto"/>
      </w:divBdr>
    </w:div>
    <w:div w:id="2075159376">
      <w:bodyDiv w:val="1"/>
      <w:marLeft w:val="0"/>
      <w:marRight w:val="0"/>
      <w:marTop w:val="0"/>
      <w:marBottom w:val="0"/>
      <w:divBdr>
        <w:top w:val="none" w:sz="0" w:space="0" w:color="auto"/>
        <w:left w:val="none" w:sz="0" w:space="0" w:color="auto"/>
        <w:bottom w:val="none" w:sz="0" w:space="0" w:color="auto"/>
        <w:right w:val="none" w:sz="0" w:space="0" w:color="auto"/>
      </w:divBdr>
    </w:div>
    <w:div w:id="2079547589">
      <w:bodyDiv w:val="1"/>
      <w:marLeft w:val="0"/>
      <w:marRight w:val="0"/>
      <w:marTop w:val="0"/>
      <w:marBottom w:val="0"/>
      <w:divBdr>
        <w:top w:val="none" w:sz="0" w:space="0" w:color="auto"/>
        <w:left w:val="none" w:sz="0" w:space="0" w:color="auto"/>
        <w:bottom w:val="none" w:sz="0" w:space="0" w:color="auto"/>
        <w:right w:val="none" w:sz="0" w:space="0" w:color="auto"/>
      </w:divBdr>
    </w:div>
    <w:div w:id="2087454835">
      <w:bodyDiv w:val="1"/>
      <w:marLeft w:val="0"/>
      <w:marRight w:val="0"/>
      <w:marTop w:val="0"/>
      <w:marBottom w:val="0"/>
      <w:divBdr>
        <w:top w:val="none" w:sz="0" w:space="0" w:color="auto"/>
        <w:left w:val="none" w:sz="0" w:space="0" w:color="auto"/>
        <w:bottom w:val="none" w:sz="0" w:space="0" w:color="auto"/>
        <w:right w:val="none" w:sz="0" w:space="0" w:color="auto"/>
      </w:divBdr>
    </w:div>
    <w:div w:id="2090955574">
      <w:bodyDiv w:val="1"/>
      <w:marLeft w:val="0"/>
      <w:marRight w:val="0"/>
      <w:marTop w:val="0"/>
      <w:marBottom w:val="0"/>
      <w:divBdr>
        <w:top w:val="none" w:sz="0" w:space="0" w:color="auto"/>
        <w:left w:val="none" w:sz="0" w:space="0" w:color="auto"/>
        <w:bottom w:val="none" w:sz="0" w:space="0" w:color="auto"/>
        <w:right w:val="none" w:sz="0" w:space="0" w:color="auto"/>
      </w:divBdr>
    </w:div>
    <w:div w:id="2091614061">
      <w:bodyDiv w:val="1"/>
      <w:marLeft w:val="0"/>
      <w:marRight w:val="0"/>
      <w:marTop w:val="0"/>
      <w:marBottom w:val="0"/>
      <w:divBdr>
        <w:top w:val="none" w:sz="0" w:space="0" w:color="auto"/>
        <w:left w:val="none" w:sz="0" w:space="0" w:color="auto"/>
        <w:bottom w:val="none" w:sz="0" w:space="0" w:color="auto"/>
        <w:right w:val="none" w:sz="0" w:space="0" w:color="auto"/>
      </w:divBdr>
    </w:div>
    <w:div w:id="2092773273">
      <w:bodyDiv w:val="1"/>
      <w:marLeft w:val="0"/>
      <w:marRight w:val="0"/>
      <w:marTop w:val="0"/>
      <w:marBottom w:val="0"/>
      <w:divBdr>
        <w:top w:val="none" w:sz="0" w:space="0" w:color="auto"/>
        <w:left w:val="none" w:sz="0" w:space="0" w:color="auto"/>
        <w:bottom w:val="none" w:sz="0" w:space="0" w:color="auto"/>
        <w:right w:val="none" w:sz="0" w:space="0" w:color="auto"/>
      </w:divBdr>
    </w:div>
    <w:div w:id="2098748905">
      <w:bodyDiv w:val="1"/>
      <w:marLeft w:val="0"/>
      <w:marRight w:val="0"/>
      <w:marTop w:val="0"/>
      <w:marBottom w:val="0"/>
      <w:divBdr>
        <w:top w:val="none" w:sz="0" w:space="0" w:color="auto"/>
        <w:left w:val="none" w:sz="0" w:space="0" w:color="auto"/>
        <w:bottom w:val="none" w:sz="0" w:space="0" w:color="auto"/>
        <w:right w:val="none" w:sz="0" w:space="0" w:color="auto"/>
      </w:divBdr>
    </w:div>
    <w:div w:id="2107992479">
      <w:bodyDiv w:val="1"/>
      <w:marLeft w:val="0"/>
      <w:marRight w:val="0"/>
      <w:marTop w:val="0"/>
      <w:marBottom w:val="0"/>
      <w:divBdr>
        <w:top w:val="none" w:sz="0" w:space="0" w:color="auto"/>
        <w:left w:val="none" w:sz="0" w:space="0" w:color="auto"/>
        <w:bottom w:val="none" w:sz="0" w:space="0" w:color="auto"/>
        <w:right w:val="none" w:sz="0" w:space="0" w:color="auto"/>
      </w:divBdr>
    </w:div>
    <w:div w:id="2112161023">
      <w:bodyDiv w:val="1"/>
      <w:marLeft w:val="0"/>
      <w:marRight w:val="0"/>
      <w:marTop w:val="0"/>
      <w:marBottom w:val="0"/>
      <w:divBdr>
        <w:top w:val="none" w:sz="0" w:space="0" w:color="auto"/>
        <w:left w:val="none" w:sz="0" w:space="0" w:color="auto"/>
        <w:bottom w:val="none" w:sz="0" w:space="0" w:color="auto"/>
        <w:right w:val="none" w:sz="0" w:space="0" w:color="auto"/>
      </w:divBdr>
    </w:div>
    <w:div w:id="2112630178">
      <w:bodyDiv w:val="1"/>
      <w:marLeft w:val="0"/>
      <w:marRight w:val="0"/>
      <w:marTop w:val="0"/>
      <w:marBottom w:val="0"/>
      <w:divBdr>
        <w:top w:val="none" w:sz="0" w:space="0" w:color="auto"/>
        <w:left w:val="none" w:sz="0" w:space="0" w:color="auto"/>
        <w:bottom w:val="none" w:sz="0" w:space="0" w:color="auto"/>
        <w:right w:val="none" w:sz="0" w:space="0" w:color="auto"/>
      </w:divBdr>
    </w:div>
    <w:div w:id="21353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BAA6-33DC-4FC8-9E31-4169EEE6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47</Pages>
  <Words>15121</Words>
  <Characters>83170</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SCT</Company>
  <LinksUpToDate>false</LinksUpToDate>
  <CharactersWithSpaces>98095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DGPOP</cp:lastModifiedBy>
  <cp:revision>21</cp:revision>
  <cp:lastPrinted>2014-07-29T22:17:00Z</cp:lastPrinted>
  <dcterms:created xsi:type="dcterms:W3CDTF">2014-08-01T16:31:00Z</dcterms:created>
  <dcterms:modified xsi:type="dcterms:W3CDTF">2014-08-18T19:50:00Z</dcterms:modified>
</cp:coreProperties>
</file>